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B6A10" w14:textId="77777777" w:rsidR="001A1B00" w:rsidRDefault="001A1B00" w:rsidP="001A1B00">
      <w:pPr>
        <w:rPr>
          <w:rFonts w:eastAsiaTheme="majorEastAsia"/>
          <w:lang w:val="es-MX"/>
        </w:rPr>
      </w:pPr>
      <w:bookmarkStart w:id="0" w:name="_Hlk213323279"/>
    </w:p>
    <w:p w14:paraId="4F0B7C05" w14:textId="77777777" w:rsidR="008C67FC" w:rsidRPr="001A1B00" w:rsidRDefault="008C67FC" w:rsidP="001A1B00">
      <w:pPr>
        <w:rPr>
          <w:rFonts w:eastAsiaTheme="majorEastAsia"/>
          <w:lang w:val="es-MX"/>
        </w:rPr>
      </w:pPr>
    </w:p>
    <w:p w14:paraId="5F30E40B" w14:textId="77777777" w:rsidR="001A1B00" w:rsidRPr="001A1B00" w:rsidRDefault="001A1B00" w:rsidP="001A1B00">
      <w:pPr>
        <w:spacing w:line="360" w:lineRule="auto"/>
        <w:rPr>
          <w:rFonts w:eastAsia="Times New Roman" w:cs="Arial"/>
          <w:b/>
        </w:rPr>
      </w:pPr>
      <w:bookmarkStart w:id="1" w:name="_Toc486319812"/>
      <w:bookmarkStart w:id="2" w:name="_Toc533061608"/>
      <w:bookmarkStart w:id="3" w:name="_Toc533087442"/>
    </w:p>
    <w:p w14:paraId="71A959FA" w14:textId="0DC9B8E0" w:rsidR="001A1B00" w:rsidRPr="001A1B00" w:rsidRDefault="001A1B00" w:rsidP="001A1B00">
      <w:pPr>
        <w:autoSpaceDE w:val="0"/>
        <w:autoSpaceDN w:val="0"/>
        <w:adjustRightInd w:val="0"/>
        <w:jc w:val="center"/>
        <w:rPr>
          <w:rFonts w:cs="Arial"/>
          <w:b/>
          <w:i/>
          <w:sz w:val="36"/>
          <w:szCs w:val="36"/>
        </w:rPr>
      </w:pPr>
      <w:r w:rsidRPr="001A1B00">
        <w:rPr>
          <w:rFonts w:cs="Arial"/>
          <w:b/>
          <w:i/>
          <w:sz w:val="36"/>
          <w:szCs w:val="36"/>
        </w:rPr>
        <w:t>.</w:t>
      </w:r>
    </w:p>
    <w:p w14:paraId="08EDBFD0" w14:textId="446CD517" w:rsidR="001A1B00" w:rsidRPr="001A1B00" w:rsidRDefault="001A1B00" w:rsidP="001A1B00">
      <w:pPr>
        <w:autoSpaceDE w:val="0"/>
        <w:autoSpaceDN w:val="0"/>
        <w:adjustRightInd w:val="0"/>
        <w:jc w:val="center"/>
        <w:rPr>
          <w:rFonts w:cs="Arial"/>
          <w:b/>
          <w:i/>
          <w:sz w:val="36"/>
          <w:szCs w:val="36"/>
        </w:rPr>
      </w:pPr>
      <w:r w:rsidRPr="001A1B00">
        <w:rPr>
          <w:rFonts w:cs="Arial"/>
          <w:b/>
          <w:i/>
          <w:noProof/>
          <w:sz w:val="36"/>
          <w:szCs w:val="36"/>
        </w:rPr>
        <w:drawing>
          <wp:anchor distT="0" distB="0" distL="114300" distR="114300" simplePos="0" relativeHeight="251661824" behindDoc="0" locked="0" layoutInCell="1" allowOverlap="1" wp14:anchorId="04233D12" wp14:editId="567565EF">
            <wp:simplePos x="0" y="0"/>
            <wp:positionH relativeFrom="column">
              <wp:posOffset>2940050</wp:posOffset>
            </wp:positionH>
            <wp:positionV relativeFrom="paragraph">
              <wp:posOffset>208970</wp:posOffset>
            </wp:positionV>
            <wp:extent cx="254442" cy="2313830"/>
            <wp:effectExtent l="0" t="0" r="0" b="0"/>
            <wp:wrapNone/>
            <wp:docPr id="14657536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53610" name="Imagen 1465753610"/>
                    <pic:cNvPicPr/>
                  </pic:nvPicPr>
                  <pic:blipFill rotWithShape="1">
                    <a:blip r:embed="rId8"/>
                    <a:srcRect l="37520" t="28690" r="61214" b="33294"/>
                    <a:stretch/>
                  </pic:blipFill>
                  <pic:spPr bwMode="auto">
                    <a:xfrm>
                      <a:off x="0" y="0"/>
                      <a:ext cx="254913" cy="23181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E448EF" w14:textId="0EC63189" w:rsidR="001A1B00" w:rsidRPr="001A1B00" w:rsidRDefault="001A1B00" w:rsidP="001A1B00">
      <w:pPr>
        <w:autoSpaceDE w:val="0"/>
        <w:autoSpaceDN w:val="0"/>
        <w:adjustRightInd w:val="0"/>
        <w:jc w:val="center"/>
        <w:rPr>
          <w:rFonts w:cs="Arial"/>
          <w:b/>
          <w:i/>
          <w:sz w:val="36"/>
          <w:szCs w:val="36"/>
        </w:rPr>
      </w:pPr>
      <w:r>
        <w:rPr>
          <w:noProof/>
        </w:rPr>
        <w:drawing>
          <wp:anchor distT="0" distB="0" distL="114300" distR="114300" simplePos="0" relativeHeight="251671040" behindDoc="1" locked="0" layoutInCell="1" allowOverlap="1" wp14:anchorId="06C5AF08" wp14:editId="66F11407">
            <wp:simplePos x="0" y="0"/>
            <wp:positionH relativeFrom="column">
              <wp:posOffset>3172138</wp:posOffset>
            </wp:positionH>
            <wp:positionV relativeFrom="paragraph">
              <wp:posOffset>8890</wp:posOffset>
            </wp:positionV>
            <wp:extent cx="2164687" cy="199734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4687" cy="1997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968" behindDoc="1" locked="0" layoutInCell="1" allowOverlap="1" wp14:anchorId="4EACA1AF" wp14:editId="4D549C7B">
            <wp:simplePos x="0" y="0"/>
            <wp:positionH relativeFrom="column">
              <wp:posOffset>1233170</wp:posOffset>
            </wp:positionH>
            <wp:positionV relativeFrom="paragraph">
              <wp:posOffset>7620</wp:posOffset>
            </wp:positionV>
            <wp:extent cx="1651611" cy="1980943"/>
            <wp:effectExtent l="0" t="0" r="635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1611" cy="19809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CEBF69" w14:textId="77777777" w:rsidR="001A1B00" w:rsidRPr="001A1B00" w:rsidRDefault="001A1B00" w:rsidP="001A1B00">
      <w:pPr>
        <w:autoSpaceDE w:val="0"/>
        <w:autoSpaceDN w:val="0"/>
        <w:adjustRightInd w:val="0"/>
        <w:jc w:val="center"/>
        <w:rPr>
          <w:rFonts w:cs="Arial"/>
          <w:b/>
          <w:i/>
          <w:sz w:val="36"/>
          <w:szCs w:val="36"/>
        </w:rPr>
      </w:pPr>
    </w:p>
    <w:p w14:paraId="2191D6AB" w14:textId="77777777" w:rsidR="001A1B00" w:rsidRPr="001A1B00" w:rsidRDefault="001A1B00" w:rsidP="001A1B00">
      <w:pPr>
        <w:autoSpaceDE w:val="0"/>
        <w:autoSpaceDN w:val="0"/>
        <w:adjustRightInd w:val="0"/>
        <w:jc w:val="center"/>
        <w:rPr>
          <w:rFonts w:cs="Arial"/>
          <w:b/>
          <w:i/>
          <w:sz w:val="36"/>
          <w:szCs w:val="36"/>
        </w:rPr>
      </w:pPr>
    </w:p>
    <w:p w14:paraId="72E52872" w14:textId="77777777" w:rsidR="001A1B00" w:rsidRPr="001A1B00" w:rsidRDefault="001A1B00" w:rsidP="001A1B00">
      <w:pPr>
        <w:autoSpaceDE w:val="0"/>
        <w:autoSpaceDN w:val="0"/>
        <w:adjustRightInd w:val="0"/>
        <w:jc w:val="center"/>
        <w:rPr>
          <w:rFonts w:cs="Arial"/>
          <w:b/>
          <w:i/>
          <w:sz w:val="36"/>
          <w:szCs w:val="36"/>
        </w:rPr>
      </w:pPr>
    </w:p>
    <w:p w14:paraId="5C4DA4CF" w14:textId="77777777" w:rsidR="001A1B00" w:rsidRPr="001A1B00" w:rsidRDefault="001A1B00" w:rsidP="001A1B00">
      <w:pPr>
        <w:autoSpaceDE w:val="0"/>
        <w:autoSpaceDN w:val="0"/>
        <w:adjustRightInd w:val="0"/>
        <w:jc w:val="center"/>
        <w:rPr>
          <w:rFonts w:cs="Arial"/>
          <w:sz w:val="28"/>
          <w:szCs w:val="36"/>
        </w:rPr>
      </w:pPr>
    </w:p>
    <w:p w14:paraId="256F894E" w14:textId="77777777" w:rsidR="001A1B00" w:rsidRPr="001A1B00" w:rsidRDefault="001A1B00" w:rsidP="001A1B00">
      <w:pPr>
        <w:autoSpaceDE w:val="0"/>
        <w:autoSpaceDN w:val="0"/>
        <w:adjustRightInd w:val="0"/>
        <w:jc w:val="center"/>
        <w:rPr>
          <w:rFonts w:cs="Arial"/>
          <w:sz w:val="28"/>
          <w:szCs w:val="36"/>
        </w:rPr>
      </w:pPr>
      <w:r w:rsidRPr="001A1B00">
        <w:rPr>
          <w:rFonts w:cs="Arial"/>
          <w:sz w:val="28"/>
          <w:szCs w:val="36"/>
        </w:rPr>
        <w:t>INDICACIONES DE ESTILO DEL DOCUMENTO</w:t>
      </w:r>
    </w:p>
    <w:p w14:paraId="42F33D0B" w14:textId="77777777" w:rsidR="001A1B00" w:rsidRPr="001A1B00" w:rsidRDefault="001A1B00" w:rsidP="001A1B00">
      <w:pPr>
        <w:rPr>
          <w:rFonts w:cs="Arial"/>
          <w:b/>
        </w:rPr>
      </w:pPr>
      <w:r w:rsidRPr="001A1B00">
        <w:rPr>
          <w:rFonts w:cs="Arial"/>
          <w:b/>
        </w:rPr>
        <w:t>FUENTE:</w:t>
      </w:r>
    </w:p>
    <w:p w14:paraId="0879A252" w14:textId="77777777" w:rsidR="001A1B00" w:rsidRPr="001A1B00" w:rsidRDefault="001A1B00" w:rsidP="001A1B00">
      <w:pPr>
        <w:rPr>
          <w:rFonts w:cs="Arial"/>
        </w:rPr>
      </w:pPr>
      <w:r w:rsidRPr="001A1B00">
        <w:rPr>
          <w:rFonts w:cs="Arial"/>
          <w:b/>
        </w:rPr>
        <w:t>Tipo de letra:</w:t>
      </w:r>
      <w:r w:rsidRPr="001A1B00">
        <w:rPr>
          <w:rFonts w:cs="Arial"/>
        </w:rPr>
        <w:t xml:space="preserve"> Arial</w:t>
      </w:r>
    </w:p>
    <w:p w14:paraId="3D54D6AA" w14:textId="77777777" w:rsidR="001A1B00" w:rsidRPr="001A1B00" w:rsidRDefault="001A1B00" w:rsidP="001A1B00">
      <w:pPr>
        <w:rPr>
          <w:rFonts w:cs="Arial"/>
        </w:rPr>
      </w:pPr>
      <w:r w:rsidRPr="001A1B00">
        <w:rPr>
          <w:rFonts w:cs="Arial"/>
          <w:b/>
        </w:rPr>
        <w:t>Tamaño:</w:t>
      </w:r>
      <w:r w:rsidRPr="001A1B00">
        <w:rPr>
          <w:rFonts w:cs="Arial"/>
        </w:rPr>
        <w:t xml:space="preserve"> 11</w:t>
      </w:r>
    </w:p>
    <w:p w14:paraId="7ABC1E68" w14:textId="77777777" w:rsidR="001A1B00" w:rsidRPr="001A1B00" w:rsidRDefault="001A1B00" w:rsidP="001A1B00">
      <w:pPr>
        <w:spacing w:before="240"/>
        <w:rPr>
          <w:rFonts w:cs="Arial"/>
        </w:rPr>
      </w:pPr>
      <w:r w:rsidRPr="001A1B00">
        <w:rPr>
          <w:rFonts w:cs="Arial"/>
          <w:b/>
        </w:rPr>
        <w:t xml:space="preserve">Interlineado </w:t>
      </w:r>
      <w:r w:rsidRPr="001A1B00">
        <w:rPr>
          <w:rFonts w:cs="Arial"/>
        </w:rPr>
        <w:t xml:space="preserve">1,15 </w:t>
      </w:r>
    </w:p>
    <w:p w14:paraId="1DE77624" w14:textId="77777777" w:rsidR="001A1B00" w:rsidRPr="001A1B00" w:rsidRDefault="001A1B00" w:rsidP="001A1B00">
      <w:pPr>
        <w:spacing w:before="240"/>
        <w:rPr>
          <w:rFonts w:cs="Arial"/>
        </w:rPr>
      </w:pPr>
      <w:r w:rsidRPr="001A1B00">
        <w:rPr>
          <w:rFonts w:cs="Arial"/>
          <w:b/>
        </w:rPr>
        <w:t>Tabla: tamaño</w:t>
      </w:r>
      <w:r w:rsidRPr="001A1B00">
        <w:rPr>
          <w:rFonts w:cs="Arial"/>
        </w:rPr>
        <w:t xml:space="preserve"> 10</w:t>
      </w:r>
    </w:p>
    <w:p w14:paraId="53AC0E61" w14:textId="77777777" w:rsidR="001A1B00" w:rsidRPr="001A1B00" w:rsidRDefault="001A1B00" w:rsidP="001A1B00">
      <w:pPr>
        <w:spacing w:before="240"/>
        <w:rPr>
          <w:rFonts w:cs="Arial"/>
        </w:rPr>
      </w:pPr>
      <w:r w:rsidRPr="001A1B00">
        <w:rPr>
          <w:rFonts w:cs="Arial"/>
          <w:b/>
        </w:rPr>
        <w:t>Colores Institucionales:</w:t>
      </w:r>
      <w:r w:rsidRPr="001A1B00">
        <w:rPr>
          <w:noProof/>
        </w:rPr>
        <w:drawing>
          <wp:anchor distT="0" distB="0" distL="114300" distR="114300" simplePos="0" relativeHeight="251647488" behindDoc="0" locked="0" layoutInCell="1" allowOverlap="1" wp14:anchorId="14CD6E06" wp14:editId="2802A0D1">
            <wp:simplePos x="0" y="0"/>
            <wp:positionH relativeFrom="margin">
              <wp:align>left</wp:align>
            </wp:positionH>
            <wp:positionV relativeFrom="paragraph">
              <wp:posOffset>315595</wp:posOffset>
            </wp:positionV>
            <wp:extent cx="1152525" cy="571500"/>
            <wp:effectExtent l="0" t="0" r="952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52525" cy="57150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0" w:type="auto"/>
        <w:tblInd w:w="1980" w:type="dxa"/>
        <w:tblLook w:val="04A0" w:firstRow="1" w:lastRow="0" w:firstColumn="1" w:lastColumn="0" w:noHBand="0" w:noVBand="1"/>
      </w:tblPr>
      <w:tblGrid>
        <w:gridCol w:w="7414"/>
      </w:tblGrid>
      <w:tr w:rsidR="001A1B00" w:rsidRPr="001A1B00" w14:paraId="32498199" w14:textId="77777777" w:rsidTr="009C46B4">
        <w:trPr>
          <w:trHeight w:val="234"/>
        </w:trPr>
        <w:tc>
          <w:tcPr>
            <w:tcW w:w="7414" w:type="dxa"/>
          </w:tcPr>
          <w:p w14:paraId="0AB08E23" w14:textId="77777777" w:rsidR="001A1B00" w:rsidRPr="001A1B00" w:rsidRDefault="001A1B00" w:rsidP="001A1B00">
            <w:pPr>
              <w:spacing w:before="0" w:after="200" w:line="288" w:lineRule="atLeast"/>
              <w:rPr>
                <w:rFonts w:cs="Arial"/>
                <w:bCs/>
              </w:rPr>
            </w:pPr>
            <w:r w:rsidRPr="001A1B00">
              <w:rPr>
                <w:rFonts w:cs="Arial"/>
                <w:bCs/>
              </w:rPr>
              <w:t>#ad3333 / R:173 G:51 B:51 / C:30 M:90 Y:80 K:5</w:t>
            </w:r>
          </w:p>
        </w:tc>
      </w:tr>
      <w:tr w:rsidR="001A1B00" w:rsidRPr="001A1B00" w14:paraId="447741F8" w14:textId="77777777" w:rsidTr="009C46B4">
        <w:trPr>
          <w:trHeight w:val="284"/>
        </w:trPr>
        <w:tc>
          <w:tcPr>
            <w:tcW w:w="7414" w:type="dxa"/>
          </w:tcPr>
          <w:p w14:paraId="48FD9CDA" w14:textId="77777777" w:rsidR="001A1B00" w:rsidRPr="001A1B00" w:rsidRDefault="001A1B00" w:rsidP="001A1B00">
            <w:pPr>
              <w:spacing w:before="0" w:after="200" w:line="276" w:lineRule="auto"/>
              <w:rPr>
                <w:rFonts w:cs="Arial"/>
              </w:rPr>
            </w:pPr>
            <w:r w:rsidRPr="001A1B00">
              <w:rPr>
                <w:rFonts w:cs="Arial"/>
                <w:shd w:val="clear" w:color="auto" w:fill="FFFFFF"/>
              </w:rPr>
              <w:t>#003366 / R:0 G:51 B:102 / C:95 M:90 Y:40 K:5</w:t>
            </w:r>
          </w:p>
        </w:tc>
      </w:tr>
      <w:tr w:rsidR="001A1B00" w:rsidRPr="001A1B00" w14:paraId="337E2D3B" w14:textId="77777777" w:rsidTr="009C46B4">
        <w:tc>
          <w:tcPr>
            <w:tcW w:w="7414" w:type="dxa"/>
          </w:tcPr>
          <w:p w14:paraId="2E2A9AB7" w14:textId="77777777" w:rsidR="001A1B00" w:rsidRPr="001A1B00" w:rsidRDefault="001A1B00" w:rsidP="001A1B00">
            <w:pPr>
              <w:spacing w:before="0" w:after="200" w:line="276" w:lineRule="auto"/>
              <w:rPr>
                <w:rFonts w:cs="Arial"/>
              </w:rPr>
            </w:pPr>
            <w:r w:rsidRPr="001A1B00">
              <w:rPr>
                <w:rFonts w:cs="Arial"/>
                <w:shd w:val="clear" w:color="auto" w:fill="FFFFFF"/>
              </w:rPr>
              <w:t>#DADADA / R:218 G:218 B:218 / C:0 M:0 Y:0 K:20</w:t>
            </w:r>
          </w:p>
        </w:tc>
      </w:tr>
      <w:bookmarkEnd w:id="1"/>
      <w:bookmarkEnd w:id="2"/>
      <w:bookmarkEnd w:id="3"/>
    </w:tbl>
    <w:p w14:paraId="08FFAE7F" w14:textId="77777777" w:rsidR="00C94128" w:rsidRPr="00C94128" w:rsidRDefault="00C94128" w:rsidP="00C94128">
      <w:pPr>
        <w:autoSpaceDE w:val="0"/>
        <w:autoSpaceDN w:val="0"/>
        <w:adjustRightInd w:val="0"/>
        <w:rPr>
          <w:rFonts w:ascii="Times New Roman" w:hAnsi="Times New Roman"/>
        </w:rPr>
      </w:pPr>
    </w:p>
    <w:p w14:paraId="53D6010C" w14:textId="77777777" w:rsidR="00C94128" w:rsidRPr="00C94128" w:rsidRDefault="00C94128" w:rsidP="00C94128">
      <w:pPr>
        <w:tabs>
          <w:tab w:val="left" w:pos="6394"/>
        </w:tabs>
        <w:autoSpaceDE w:val="0"/>
        <w:autoSpaceDN w:val="0"/>
        <w:adjustRightInd w:val="0"/>
        <w:rPr>
          <w:rFonts w:ascii="Times New Roman" w:hAnsi="Times New Roman"/>
        </w:rPr>
      </w:pPr>
    </w:p>
    <w:p w14:paraId="0401987B" w14:textId="685F3AFF" w:rsidR="00CE6C4F" w:rsidRPr="00CE6C4F" w:rsidRDefault="00CE6C4F" w:rsidP="00CE6C4F">
      <w:pPr>
        <w:spacing w:before="0" w:after="0"/>
        <w:jc w:val="center"/>
        <w:rPr>
          <w:rFonts w:eastAsia="Times New Roman"/>
          <w:b/>
        </w:rPr>
      </w:pPr>
    </w:p>
    <w:p w14:paraId="4C435391" w14:textId="77777777" w:rsidR="00CE6C4F" w:rsidRPr="00CE6C4F" w:rsidRDefault="00CE6C4F" w:rsidP="00CE6C4F">
      <w:pPr>
        <w:spacing w:before="0" w:after="0"/>
        <w:jc w:val="center"/>
        <w:rPr>
          <w:rFonts w:eastAsia="Times New Roman"/>
          <w:b/>
        </w:rPr>
      </w:pPr>
    </w:p>
    <w:p w14:paraId="4DE9B3F2" w14:textId="77777777" w:rsidR="00CE6C4F" w:rsidRPr="00CE6C4F" w:rsidRDefault="00CE6C4F" w:rsidP="00CE6C4F">
      <w:pPr>
        <w:spacing w:before="0" w:after="0"/>
        <w:jc w:val="center"/>
        <w:rPr>
          <w:rFonts w:eastAsia="Times New Roman"/>
          <w:b/>
        </w:rPr>
      </w:pPr>
    </w:p>
    <w:p w14:paraId="19A935B1" w14:textId="77777777" w:rsidR="00CE6C4F" w:rsidRPr="00CE6C4F" w:rsidRDefault="00CE6C4F" w:rsidP="00CE6C4F">
      <w:pPr>
        <w:spacing w:before="0" w:after="0"/>
        <w:jc w:val="center"/>
        <w:rPr>
          <w:rFonts w:eastAsia="Times New Roman"/>
          <w:b/>
        </w:rPr>
      </w:pPr>
    </w:p>
    <w:p w14:paraId="0B7D7490" w14:textId="77777777" w:rsidR="00CE6C4F" w:rsidRPr="00CE6C4F" w:rsidRDefault="00CE6C4F" w:rsidP="00CE6C4F">
      <w:pPr>
        <w:spacing w:before="0" w:after="0"/>
        <w:jc w:val="center"/>
        <w:rPr>
          <w:rFonts w:eastAsia="Times New Roman"/>
          <w:b/>
          <w:sz w:val="24"/>
          <w:szCs w:val="24"/>
        </w:rPr>
      </w:pPr>
    </w:p>
    <w:p w14:paraId="66ED60B2" w14:textId="77777777" w:rsidR="00CE6C4F" w:rsidRPr="00CE6C4F" w:rsidRDefault="00CE6C4F" w:rsidP="00CE6C4F">
      <w:pPr>
        <w:spacing w:before="0" w:after="0"/>
        <w:jc w:val="center"/>
        <w:rPr>
          <w:rFonts w:eastAsia="Times New Roman"/>
          <w:b/>
          <w:sz w:val="24"/>
          <w:szCs w:val="24"/>
        </w:rPr>
      </w:pPr>
    </w:p>
    <w:p w14:paraId="3BA38932" w14:textId="77777777" w:rsidR="00CE6C4F" w:rsidRPr="00CE6C4F" w:rsidRDefault="00CE6C4F" w:rsidP="00CE6C4F">
      <w:pPr>
        <w:spacing w:before="0" w:after="0"/>
        <w:jc w:val="center"/>
        <w:rPr>
          <w:rFonts w:eastAsia="Times New Roman"/>
          <w:b/>
          <w:sz w:val="24"/>
          <w:szCs w:val="24"/>
        </w:rPr>
      </w:pPr>
    </w:p>
    <w:p w14:paraId="0BD318A9" w14:textId="77777777" w:rsidR="00CE6C4F" w:rsidRPr="00CE6C4F" w:rsidRDefault="00CE6C4F" w:rsidP="00CE6C4F">
      <w:pPr>
        <w:spacing w:before="0" w:after="0"/>
        <w:jc w:val="center"/>
        <w:rPr>
          <w:rFonts w:eastAsia="Times New Roman"/>
          <w:b/>
          <w:sz w:val="24"/>
          <w:szCs w:val="24"/>
        </w:rPr>
      </w:pPr>
    </w:p>
    <w:p w14:paraId="3C65C889" w14:textId="77777777" w:rsidR="00CE6C4F" w:rsidRPr="00CE6C4F" w:rsidRDefault="00CE6C4F" w:rsidP="00CE6C4F">
      <w:pPr>
        <w:spacing w:before="0" w:after="0"/>
        <w:jc w:val="center"/>
        <w:rPr>
          <w:rFonts w:eastAsia="Times New Roman"/>
          <w:b/>
          <w:sz w:val="24"/>
          <w:szCs w:val="24"/>
        </w:rPr>
      </w:pPr>
    </w:p>
    <w:p w14:paraId="27CB1201" w14:textId="77777777" w:rsidR="00CE6C4F" w:rsidRPr="00CE6C4F" w:rsidRDefault="00CE6C4F" w:rsidP="00CE6C4F">
      <w:pPr>
        <w:spacing w:before="0" w:after="0"/>
        <w:jc w:val="center"/>
        <w:rPr>
          <w:rFonts w:eastAsia="Times New Roman"/>
          <w:b/>
          <w:sz w:val="24"/>
          <w:szCs w:val="24"/>
        </w:rPr>
      </w:pPr>
    </w:p>
    <w:p w14:paraId="347E68DC" w14:textId="77777777" w:rsidR="00CE6C4F" w:rsidRPr="00CE6C4F" w:rsidRDefault="00CE6C4F" w:rsidP="00CE6C4F">
      <w:pPr>
        <w:spacing w:before="0" w:after="0"/>
        <w:jc w:val="center"/>
        <w:rPr>
          <w:rFonts w:eastAsia="Times New Roman"/>
          <w:b/>
          <w:sz w:val="26"/>
          <w:szCs w:val="26"/>
        </w:rPr>
      </w:pPr>
      <w:r w:rsidRPr="00CE6C4F">
        <w:rPr>
          <w:rFonts w:eastAsia="Times New Roman"/>
          <w:b/>
          <w:sz w:val="26"/>
          <w:szCs w:val="26"/>
        </w:rPr>
        <w:t xml:space="preserve">INFORME DE AUTOEVALUACIÓN </w:t>
      </w:r>
    </w:p>
    <w:p w14:paraId="7089981C" w14:textId="77777777" w:rsidR="00CE6C4F" w:rsidRPr="00CE6C4F" w:rsidRDefault="00CE6C4F" w:rsidP="00CE6C4F">
      <w:pPr>
        <w:spacing w:before="0" w:after="0"/>
        <w:jc w:val="center"/>
        <w:rPr>
          <w:rFonts w:eastAsia="Times New Roman"/>
          <w:b/>
          <w:sz w:val="26"/>
          <w:szCs w:val="26"/>
        </w:rPr>
      </w:pPr>
      <w:r w:rsidRPr="00CE6C4F">
        <w:rPr>
          <w:rFonts w:eastAsia="Times New Roman"/>
          <w:b/>
          <w:sz w:val="26"/>
          <w:szCs w:val="26"/>
        </w:rPr>
        <w:t>CON FINES DE ACREDITACIÓN EN ALTA CALIDAD</w:t>
      </w:r>
    </w:p>
    <w:p w14:paraId="699D625B" w14:textId="77777777" w:rsidR="00CE6C4F" w:rsidRPr="00CE6C4F" w:rsidRDefault="00CE6C4F" w:rsidP="00CE6C4F">
      <w:pPr>
        <w:spacing w:before="0" w:after="0"/>
        <w:jc w:val="center"/>
        <w:rPr>
          <w:rFonts w:eastAsia="Times New Roman"/>
          <w:b/>
          <w:sz w:val="26"/>
          <w:szCs w:val="26"/>
        </w:rPr>
      </w:pPr>
    </w:p>
    <w:p w14:paraId="55D32462" w14:textId="77777777" w:rsidR="00CE6C4F" w:rsidRPr="00CE6C4F" w:rsidRDefault="00CE6C4F" w:rsidP="00CE6C4F">
      <w:pPr>
        <w:spacing w:before="0" w:after="0"/>
        <w:jc w:val="center"/>
        <w:rPr>
          <w:rFonts w:eastAsia="Times New Roman"/>
          <w:b/>
          <w:sz w:val="26"/>
          <w:szCs w:val="26"/>
        </w:rPr>
      </w:pPr>
    </w:p>
    <w:p w14:paraId="2027AFF3" w14:textId="77777777" w:rsidR="00CE6C4F" w:rsidRPr="00CE6C4F" w:rsidRDefault="00CE6C4F" w:rsidP="00CE6C4F">
      <w:pPr>
        <w:spacing w:before="0" w:after="0"/>
        <w:rPr>
          <w:rFonts w:eastAsia="Times New Roman"/>
          <w:b/>
          <w:sz w:val="26"/>
          <w:szCs w:val="26"/>
        </w:rPr>
      </w:pPr>
    </w:p>
    <w:p w14:paraId="2D95C9C8" w14:textId="77777777" w:rsidR="00CE6C4F" w:rsidRPr="00CE6C4F" w:rsidRDefault="00CE6C4F" w:rsidP="00CE6C4F">
      <w:pPr>
        <w:spacing w:before="0" w:after="0"/>
        <w:rPr>
          <w:rFonts w:eastAsia="Times New Roman"/>
          <w:b/>
        </w:rPr>
      </w:pPr>
    </w:p>
    <w:p w14:paraId="666AC297" w14:textId="77777777" w:rsidR="00CE6C4F" w:rsidRPr="00CE6C4F" w:rsidRDefault="00CE6C4F" w:rsidP="00CE6C4F">
      <w:pPr>
        <w:spacing w:before="0" w:after="0"/>
        <w:rPr>
          <w:rFonts w:eastAsia="Times New Roman"/>
          <w:b/>
        </w:rPr>
      </w:pPr>
    </w:p>
    <w:p w14:paraId="28B7F8E4" w14:textId="77777777" w:rsidR="00CE6C4F" w:rsidRPr="00CE6C4F" w:rsidRDefault="00CE6C4F" w:rsidP="00CE6C4F">
      <w:pPr>
        <w:spacing w:before="0" w:after="0"/>
        <w:rPr>
          <w:rFonts w:eastAsia="Times New Roman"/>
          <w:b/>
        </w:rPr>
      </w:pPr>
    </w:p>
    <w:p w14:paraId="34D41B18" w14:textId="77777777" w:rsidR="00CE6C4F" w:rsidRPr="00CE6C4F" w:rsidRDefault="00CE6C4F" w:rsidP="00CE6C4F">
      <w:pPr>
        <w:spacing w:before="0" w:after="0"/>
        <w:rPr>
          <w:rFonts w:eastAsia="Times New Roman"/>
          <w:b/>
        </w:rPr>
      </w:pPr>
    </w:p>
    <w:p w14:paraId="48204082" w14:textId="77777777" w:rsidR="00CE6C4F" w:rsidRPr="00CE6C4F" w:rsidRDefault="00CE6C4F" w:rsidP="00CE6C4F">
      <w:pPr>
        <w:spacing w:before="0" w:after="0"/>
        <w:rPr>
          <w:rFonts w:eastAsia="Times New Roman"/>
          <w:b/>
        </w:rPr>
      </w:pPr>
    </w:p>
    <w:p w14:paraId="18579E6F" w14:textId="77777777" w:rsidR="00CE6C4F" w:rsidRPr="00CE6C4F" w:rsidRDefault="00CE6C4F" w:rsidP="00CE6C4F">
      <w:pPr>
        <w:spacing w:before="0" w:after="0"/>
        <w:rPr>
          <w:rFonts w:eastAsia="Times New Roman"/>
          <w:b/>
        </w:rPr>
      </w:pPr>
    </w:p>
    <w:p w14:paraId="7465CEAE" w14:textId="77777777" w:rsidR="00CE6C4F" w:rsidRPr="00CE6C4F" w:rsidRDefault="00CE6C4F" w:rsidP="00CE6C4F">
      <w:pPr>
        <w:spacing w:before="0" w:after="0"/>
        <w:rPr>
          <w:rFonts w:eastAsia="Times New Roman"/>
          <w:b/>
        </w:rPr>
      </w:pPr>
    </w:p>
    <w:p w14:paraId="00B6D88F" w14:textId="77777777" w:rsidR="00CE6C4F" w:rsidRPr="00CE6C4F" w:rsidRDefault="00CE6C4F" w:rsidP="00CE6C4F">
      <w:pPr>
        <w:spacing w:before="0" w:after="0"/>
        <w:rPr>
          <w:rFonts w:eastAsia="Times New Roman"/>
          <w:b/>
        </w:rPr>
      </w:pPr>
    </w:p>
    <w:p w14:paraId="019E966F" w14:textId="77777777" w:rsidR="00CE6C4F" w:rsidRPr="00CE6C4F" w:rsidRDefault="00CE6C4F" w:rsidP="00CE6C4F">
      <w:pPr>
        <w:spacing w:before="0" w:after="0"/>
        <w:rPr>
          <w:rFonts w:eastAsia="Times New Roman"/>
          <w:b/>
        </w:rPr>
      </w:pPr>
    </w:p>
    <w:p w14:paraId="3BFDC172" w14:textId="77777777" w:rsidR="00CE6C4F" w:rsidRPr="00CE6C4F" w:rsidRDefault="00CE6C4F" w:rsidP="00CE6C4F">
      <w:pPr>
        <w:spacing w:before="0" w:after="0"/>
        <w:rPr>
          <w:rFonts w:eastAsia="Times New Roman"/>
          <w:b/>
        </w:rPr>
      </w:pPr>
    </w:p>
    <w:p w14:paraId="10F2FC55" w14:textId="77777777" w:rsidR="00CE6C4F" w:rsidRPr="00CE6C4F" w:rsidRDefault="00CE6C4F" w:rsidP="00CE6C4F">
      <w:pPr>
        <w:spacing w:before="0" w:after="0"/>
        <w:jc w:val="center"/>
        <w:rPr>
          <w:rFonts w:eastAsia="Times New Roman"/>
          <w:b/>
          <w:sz w:val="26"/>
          <w:szCs w:val="26"/>
        </w:rPr>
      </w:pPr>
      <w:r w:rsidRPr="00CE6C4F">
        <w:rPr>
          <w:rFonts w:eastAsia="Times New Roman"/>
          <w:b/>
          <w:sz w:val="26"/>
          <w:szCs w:val="26"/>
        </w:rPr>
        <w:t xml:space="preserve">PROGRAMA </w:t>
      </w:r>
      <w:r w:rsidRPr="00CE6C4F">
        <w:rPr>
          <w:rFonts w:eastAsia="Times New Roman"/>
          <w:b/>
          <w:color w:val="FF0000"/>
          <w:sz w:val="26"/>
          <w:szCs w:val="26"/>
        </w:rPr>
        <w:t>XXXXXXXX</w:t>
      </w:r>
    </w:p>
    <w:p w14:paraId="54C6FFCD" w14:textId="77777777" w:rsidR="00CE6C4F" w:rsidRPr="00CE6C4F" w:rsidRDefault="00CE6C4F" w:rsidP="00CE6C4F">
      <w:pPr>
        <w:spacing w:before="0" w:after="0"/>
        <w:rPr>
          <w:rFonts w:eastAsia="Times New Roman"/>
          <w:b/>
          <w:sz w:val="26"/>
          <w:szCs w:val="26"/>
        </w:rPr>
      </w:pPr>
    </w:p>
    <w:p w14:paraId="71503AC7" w14:textId="77777777" w:rsidR="00CE6C4F" w:rsidRPr="00CE6C4F" w:rsidRDefault="00CE6C4F" w:rsidP="00CE6C4F">
      <w:pPr>
        <w:spacing w:before="0" w:after="0"/>
        <w:rPr>
          <w:rFonts w:eastAsia="Times New Roman"/>
          <w:b/>
          <w:sz w:val="26"/>
          <w:szCs w:val="26"/>
        </w:rPr>
      </w:pPr>
    </w:p>
    <w:p w14:paraId="2DEBE64C" w14:textId="77777777" w:rsidR="00CE6C4F" w:rsidRPr="00CE6C4F" w:rsidRDefault="00CE6C4F" w:rsidP="00CE6C4F">
      <w:pPr>
        <w:spacing w:before="0" w:after="0"/>
        <w:jc w:val="center"/>
        <w:rPr>
          <w:rFonts w:eastAsia="Times New Roman"/>
          <w:b/>
          <w:sz w:val="26"/>
          <w:szCs w:val="26"/>
        </w:rPr>
      </w:pPr>
    </w:p>
    <w:p w14:paraId="4DEEAAC7" w14:textId="77777777" w:rsidR="00CE6C4F" w:rsidRPr="00CE6C4F" w:rsidRDefault="00CE6C4F" w:rsidP="00CE6C4F">
      <w:pPr>
        <w:spacing w:before="0" w:after="0"/>
        <w:jc w:val="center"/>
        <w:rPr>
          <w:rFonts w:eastAsia="Times New Roman"/>
          <w:b/>
          <w:sz w:val="26"/>
          <w:szCs w:val="26"/>
        </w:rPr>
      </w:pPr>
    </w:p>
    <w:p w14:paraId="581A84D6" w14:textId="77777777" w:rsidR="00CE6C4F" w:rsidRPr="00CE6C4F" w:rsidRDefault="00CE6C4F" w:rsidP="00CE6C4F">
      <w:pPr>
        <w:spacing w:before="0" w:after="0"/>
        <w:jc w:val="center"/>
        <w:rPr>
          <w:rFonts w:eastAsia="Times New Roman"/>
          <w:b/>
          <w:sz w:val="26"/>
          <w:szCs w:val="26"/>
        </w:rPr>
      </w:pPr>
    </w:p>
    <w:p w14:paraId="0C66D8D7" w14:textId="77777777" w:rsidR="00CE6C4F" w:rsidRPr="00CE6C4F" w:rsidRDefault="00CE6C4F" w:rsidP="00CE6C4F">
      <w:pPr>
        <w:spacing w:before="0" w:after="0"/>
        <w:jc w:val="center"/>
        <w:rPr>
          <w:rFonts w:eastAsia="Times New Roman"/>
          <w:b/>
          <w:sz w:val="26"/>
          <w:szCs w:val="26"/>
        </w:rPr>
      </w:pPr>
    </w:p>
    <w:p w14:paraId="60997470" w14:textId="77777777" w:rsidR="00CE6C4F" w:rsidRPr="00CE6C4F" w:rsidRDefault="00CE6C4F" w:rsidP="00CE6C4F">
      <w:pPr>
        <w:spacing w:before="0" w:after="0"/>
        <w:jc w:val="center"/>
        <w:rPr>
          <w:rFonts w:eastAsia="Times New Roman"/>
          <w:b/>
          <w:sz w:val="26"/>
          <w:szCs w:val="26"/>
        </w:rPr>
      </w:pPr>
    </w:p>
    <w:p w14:paraId="7A14DFB3" w14:textId="77777777" w:rsidR="00CE6C4F" w:rsidRPr="00CE6C4F" w:rsidRDefault="00CE6C4F" w:rsidP="00CE6C4F">
      <w:pPr>
        <w:spacing w:before="0" w:after="0"/>
        <w:jc w:val="center"/>
        <w:rPr>
          <w:rFonts w:eastAsia="Times New Roman"/>
          <w:b/>
          <w:sz w:val="26"/>
          <w:szCs w:val="26"/>
        </w:rPr>
      </w:pPr>
    </w:p>
    <w:p w14:paraId="0DD6CF44" w14:textId="77777777" w:rsidR="00CE6C4F" w:rsidRPr="00CE6C4F" w:rsidRDefault="00CE6C4F" w:rsidP="00CE6C4F">
      <w:pPr>
        <w:spacing w:before="0" w:after="0"/>
        <w:jc w:val="center"/>
        <w:rPr>
          <w:rFonts w:eastAsia="Times New Roman"/>
          <w:b/>
          <w:sz w:val="26"/>
          <w:szCs w:val="26"/>
        </w:rPr>
      </w:pPr>
    </w:p>
    <w:p w14:paraId="04DA1349" w14:textId="77777777" w:rsidR="00CE6C4F" w:rsidRPr="00CE6C4F" w:rsidRDefault="00CE6C4F" w:rsidP="00CE6C4F">
      <w:pPr>
        <w:spacing w:before="0" w:after="0"/>
        <w:jc w:val="center"/>
        <w:rPr>
          <w:rFonts w:eastAsia="Times New Roman"/>
          <w:b/>
          <w:sz w:val="26"/>
          <w:szCs w:val="26"/>
        </w:rPr>
      </w:pPr>
    </w:p>
    <w:p w14:paraId="3D22981C" w14:textId="77777777" w:rsidR="00CE6C4F" w:rsidRPr="00CE6C4F" w:rsidRDefault="00CE6C4F" w:rsidP="00CE6C4F">
      <w:pPr>
        <w:spacing w:before="0" w:after="0"/>
        <w:jc w:val="center"/>
        <w:rPr>
          <w:rFonts w:eastAsia="Times New Roman"/>
          <w:b/>
          <w:sz w:val="26"/>
          <w:szCs w:val="26"/>
        </w:rPr>
      </w:pPr>
      <w:r w:rsidRPr="00CE6C4F">
        <w:rPr>
          <w:rFonts w:eastAsia="Times New Roman"/>
          <w:b/>
          <w:sz w:val="26"/>
          <w:szCs w:val="26"/>
        </w:rPr>
        <w:t xml:space="preserve">FACULTAD DE </w:t>
      </w:r>
      <w:r w:rsidRPr="00CE6C4F">
        <w:rPr>
          <w:rFonts w:eastAsia="Times New Roman"/>
          <w:b/>
          <w:color w:val="FF0000"/>
          <w:sz w:val="26"/>
          <w:szCs w:val="26"/>
        </w:rPr>
        <w:t>XXXXXX</w:t>
      </w:r>
    </w:p>
    <w:p w14:paraId="733233AC" w14:textId="77777777" w:rsidR="00CE6C4F" w:rsidRPr="00CE6C4F" w:rsidRDefault="00CE6C4F" w:rsidP="00CE6C4F">
      <w:pPr>
        <w:spacing w:before="0" w:after="0"/>
        <w:jc w:val="center"/>
        <w:rPr>
          <w:rFonts w:eastAsia="Times New Roman"/>
          <w:b/>
          <w:sz w:val="26"/>
          <w:szCs w:val="26"/>
        </w:rPr>
      </w:pPr>
      <w:r w:rsidRPr="00CE6C4F">
        <w:rPr>
          <w:rFonts w:eastAsia="Times New Roman"/>
          <w:b/>
          <w:sz w:val="26"/>
          <w:szCs w:val="26"/>
        </w:rPr>
        <w:t>UNIVERSIDAD DE PAMPLONA</w:t>
      </w:r>
    </w:p>
    <w:p w14:paraId="67F554F4" w14:textId="77777777" w:rsidR="00CE6C4F" w:rsidRPr="00CE6C4F" w:rsidRDefault="00CE6C4F" w:rsidP="00CE6C4F">
      <w:pPr>
        <w:spacing w:before="0" w:after="0"/>
        <w:jc w:val="center"/>
        <w:rPr>
          <w:rFonts w:eastAsia="Times New Roman"/>
          <w:b/>
          <w:sz w:val="26"/>
          <w:szCs w:val="26"/>
        </w:rPr>
      </w:pPr>
      <w:r w:rsidRPr="00CE6C4F">
        <w:rPr>
          <w:rFonts w:eastAsia="Times New Roman"/>
          <w:b/>
          <w:sz w:val="26"/>
          <w:szCs w:val="26"/>
        </w:rPr>
        <w:t xml:space="preserve">PAMPLONA, </w:t>
      </w:r>
      <w:r w:rsidRPr="00CE6C4F">
        <w:rPr>
          <w:rFonts w:eastAsia="Times New Roman"/>
          <w:b/>
          <w:color w:val="FF0000"/>
          <w:sz w:val="26"/>
          <w:szCs w:val="26"/>
        </w:rPr>
        <w:t>DIA MES AÑO</w:t>
      </w:r>
    </w:p>
    <w:p w14:paraId="49C8FE11" w14:textId="77777777" w:rsidR="00CE6C4F" w:rsidRPr="00CE6C4F" w:rsidRDefault="00CE6C4F" w:rsidP="00CE6C4F"/>
    <w:p w14:paraId="3EC79B75" w14:textId="77777777" w:rsidR="00CE6C4F" w:rsidRPr="00CE6C4F" w:rsidRDefault="00CE6C4F" w:rsidP="00CE6C4F">
      <w:pPr>
        <w:spacing w:before="0" w:after="0"/>
        <w:jc w:val="center"/>
        <w:rPr>
          <w:rFonts w:eastAsia="Times New Roman"/>
          <w:b/>
        </w:rPr>
      </w:pPr>
    </w:p>
    <w:p w14:paraId="0AA3A3B6" w14:textId="77777777" w:rsidR="00CE6C4F" w:rsidRPr="00CE6C4F" w:rsidRDefault="00CE6C4F" w:rsidP="00CE6C4F">
      <w:pPr>
        <w:spacing w:before="0" w:after="0"/>
        <w:jc w:val="center"/>
        <w:rPr>
          <w:rFonts w:eastAsia="Times New Roman"/>
          <w:b/>
        </w:rPr>
      </w:pPr>
    </w:p>
    <w:p w14:paraId="42CC262E" w14:textId="77777777" w:rsidR="00CE6C4F" w:rsidRPr="00CE6C4F" w:rsidRDefault="00CE6C4F" w:rsidP="00CE6C4F">
      <w:pPr>
        <w:spacing w:before="0" w:after="0"/>
        <w:jc w:val="center"/>
        <w:rPr>
          <w:rFonts w:eastAsia="Times New Roman"/>
          <w:b/>
        </w:rPr>
      </w:pPr>
    </w:p>
    <w:p w14:paraId="2CE17ADE" w14:textId="77777777" w:rsidR="00CE6C4F" w:rsidRPr="00CE6C4F" w:rsidRDefault="00CE6C4F" w:rsidP="00CE6C4F">
      <w:pPr>
        <w:spacing w:before="0" w:after="0"/>
        <w:jc w:val="center"/>
        <w:rPr>
          <w:rFonts w:eastAsia="Times New Roman"/>
          <w:b/>
        </w:rPr>
      </w:pPr>
    </w:p>
    <w:p w14:paraId="61336D6A" w14:textId="77777777" w:rsidR="00CE6C4F" w:rsidRPr="00CE6C4F" w:rsidRDefault="00CE6C4F" w:rsidP="00CE6C4F">
      <w:pPr>
        <w:spacing w:before="0" w:after="0"/>
        <w:jc w:val="center"/>
        <w:rPr>
          <w:rFonts w:eastAsia="Times New Roman"/>
          <w:b/>
        </w:rPr>
      </w:pPr>
    </w:p>
    <w:p w14:paraId="0CF96263" w14:textId="77777777" w:rsidR="00CE6C4F" w:rsidRPr="00CE6C4F" w:rsidRDefault="00CE6C4F" w:rsidP="00CE6C4F">
      <w:pPr>
        <w:spacing w:before="0" w:after="0"/>
        <w:jc w:val="center"/>
        <w:rPr>
          <w:rFonts w:eastAsia="Times New Roman"/>
          <w:b/>
        </w:rPr>
      </w:pPr>
    </w:p>
    <w:p w14:paraId="56403280" w14:textId="77777777" w:rsidR="00CE6C4F" w:rsidRPr="00CE6C4F" w:rsidRDefault="00CE6C4F" w:rsidP="00CE6C4F">
      <w:pPr>
        <w:spacing w:before="0" w:after="0"/>
        <w:jc w:val="center"/>
        <w:rPr>
          <w:rFonts w:eastAsia="Times New Roman"/>
          <w:b/>
        </w:rPr>
      </w:pPr>
    </w:p>
    <w:p w14:paraId="77DE3DBA" w14:textId="77777777" w:rsidR="00CE6C4F" w:rsidRPr="00CE6C4F" w:rsidRDefault="00CE6C4F" w:rsidP="00CE6C4F">
      <w:pPr>
        <w:spacing w:before="0" w:after="0"/>
        <w:jc w:val="center"/>
        <w:rPr>
          <w:rFonts w:eastAsia="Times New Roman"/>
          <w:b/>
          <w:bCs/>
          <w:color w:val="FF0000"/>
        </w:rPr>
      </w:pPr>
    </w:p>
    <w:p w14:paraId="23F2F19F" w14:textId="77777777" w:rsidR="00CE6C4F" w:rsidRPr="00CE6C4F" w:rsidRDefault="00CE6C4F" w:rsidP="00CE6C4F">
      <w:pPr>
        <w:spacing w:before="0" w:after="0"/>
        <w:jc w:val="center"/>
        <w:rPr>
          <w:rFonts w:eastAsia="Times New Roman"/>
          <w:b/>
        </w:rPr>
      </w:pPr>
    </w:p>
    <w:p w14:paraId="3A2C2DB7" w14:textId="77777777" w:rsidR="00CE6C4F" w:rsidRPr="00CE6C4F" w:rsidRDefault="00CE6C4F" w:rsidP="00CE6C4F">
      <w:pPr>
        <w:spacing w:before="0" w:after="0"/>
        <w:jc w:val="center"/>
        <w:rPr>
          <w:rFonts w:eastAsia="Times New Roman"/>
          <w:b/>
        </w:rPr>
      </w:pPr>
    </w:p>
    <w:p w14:paraId="4BE28DDC" w14:textId="77777777" w:rsidR="00CE6C4F" w:rsidRPr="00CE6C4F" w:rsidRDefault="00CE6C4F" w:rsidP="00CE6C4F">
      <w:pPr>
        <w:spacing w:before="0" w:after="0"/>
        <w:jc w:val="center"/>
        <w:rPr>
          <w:rFonts w:eastAsia="Times New Roman"/>
          <w:b/>
        </w:rPr>
      </w:pPr>
    </w:p>
    <w:p w14:paraId="4D691C98" w14:textId="77777777" w:rsidR="00CE6C4F" w:rsidRPr="00CE6C4F" w:rsidRDefault="00CE6C4F" w:rsidP="00CE6C4F">
      <w:pPr>
        <w:spacing w:before="0" w:after="0"/>
        <w:jc w:val="center"/>
        <w:rPr>
          <w:rFonts w:eastAsia="Times New Roman"/>
          <w:b/>
        </w:rPr>
      </w:pPr>
    </w:p>
    <w:p w14:paraId="547ACDBB" w14:textId="77777777" w:rsidR="00CE6C4F" w:rsidRPr="00CE6C4F" w:rsidRDefault="00CE6C4F" w:rsidP="00CE6C4F">
      <w:pPr>
        <w:spacing w:before="0" w:after="0"/>
        <w:jc w:val="center"/>
        <w:rPr>
          <w:rFonts w:eastAsia="Times New Roman"/>
          <w:b/>
        </w:rPr>
      </w:pPr>
    </w:p>
    <w:p w14:paraId="063368F6" w14:textId="77777777" w:rsidR="00CE6C4F" w:rsidRPr="00CE6C4F" w:rsidRDefault="00CE6C4F" w:rsidP="00CE6C4F">
      <w:pPr>
        <w:spacing w:before="0" w:after="0"/>
        <w:jc w:val="center"/>
        <w:rPr>
          <w:rFonts w:eastAsia="Times New Roman"/>
          <w:b/>
        </w:rPr>
      </w:pPr>
    </w:p>
    <w:p w14:paraId="7D4E59AA" w14:textId="77777777" w:rsidR="00CE6C4F" w:rsidRPr="00CE6C4F" w:rsidRDefault="00CE6C4F" w:rsidP="00CE6C4F">
      <w:pPr>
        <w:spacing w:before="0" w:after="0"/>
        <w:jc w:val="center"/>
        <w:rPr>
          <w:rFonts w:eastAsia="Times New Roman"/>
          <w:b/>
        </w:rPr>
      </w:pPr>
    </w:p>
    <w:p w14:paraId="41D2C6B8" w14:textId="77777777" w:rsidR="00CE6C4F" w:rsidRPr="00CE6C4F" w:rsidRDefault="00CE6C4F" w:rsidP="00CE6C4F">
      <w:pPr>
        <w:spacing w:before="0" w:after="0"/>
        <w:jc w:val="center"/>
        <w:rPr>
          <w:rFonts w:eastAsia="Times New Roman"/>
          <w:b/>
        </w:rPr>
      </w:pPr>
    </w:p>
    <w:p w14:paraId="4E1E5357" w14:textId="77777777" w:rsidR="00CE6C4F" w:rsidRPr="00CE6C4F" w:rsidRDefault="00CE6C4F" w:rsidP="00CE6C4F">
      <w:pPr>
        <w:spacing w:before="0" w:after="0"/>
        <w:jc w:val="center"/>
        <w:rPr>
          <w:rFonts w:eastAsia="Times New Roman"/>
          <w:b/>
        </w:rPr>
      </w:pPr>
    </w:p>
    <w:p w14:paraId="7C7009EB" w14:textId="77777777" w:rsidR="00CE6C4F" w:rsidRPr="00CE6C4F" w:rsidRDefault="00CE6C4F" w:rsidP="00CE6C4F">
      <w:pPr>
        <w:spacing w:before="0" w:after="0"/>
        <w:jc w:val="center"/>
        <w:rPr>
          <w:rFonts w:eastAsia="Times New Roman"/>
          <w:b/>
          <w:color w:val="000000" w:themeColor="text1"/>
        </w:rPr>
      </w:pPr>
      <w:commentRangeStart w:id="4"/>
      <w:r w:rsidRPr="00CE6C4F">
        <w:rPr>
          <w:rFonts w:eastAsia="Times New Roman"/>
          <w:b/>
          <w:color w:val="000000" w:themeColor="text1"/>
        </w:rPr>
        <w:t>DIRECTIVOS</w:t>
      </w:r>
      <w:commentRangeEnd w:id="4"/>
      <w:r w:rsidR="00EA686E">
        <w:rPr>
          <w:rStyle w:val="Refdecomentario"/>
          <w:rFonts w:ascii="Times New Roman" w:eastAsiaTheme="minorHAnsi" w:hAnsi="Times New Roman" w:cs="Times New Roman"/>
          <w:bCs/>
          <w:lang w:val="es-ES"/>
        </w:rPr>
        <w:commentReference w:id="4"/>
      </w:r>
    </w:p>
    <w:p w14:paraId="713969FD" w14:textId="77777777" w:rsidR="00CE6C4F" w:rsidRPr="00CE6C4F" w:rsidRDefault="00CE6C4F" w:rsidP="00CE6C4F">
      <w:pPr>
        <w:spacing w:before="0" w:after="0"/>
        <w:jc w:val="center"/>
        <w:rPr>
          <w:rFonts w:eastAsia="Times New Roman"/>
          <w:b/>
          <w:bCs/>
          <w:color w:val="000000" w:themeColor="text1"/>
        </w:rPr>
      </w:pPr>
    </w:p>
    <w:p w14:paraId="42A40539" w14:textId="77777777" w:rsidR="00CE6C4F" w:rsidRPr="00CE6C4F" w:rsidRDefault="00CE6C4F" w:rsidP="00CE6C4F">
      <w:pPr>
        <w:spacing w:before="0" w:after="0"/>
        <w:jc w:val="center"/>
        <w:rPr>
          <w:rFonts w:eastAsia="Times New Roman"/>
          <w:b/>
          <w:bCs/>
          <w:color w:val="000000" w:themeColor="text1"/>
        </w:rPr>
      </w:pPr>
      <w:r w:rsidRPr="00CE6C4F">
        <w:rPr>
          <w:rFonts w:eastAsia="Times New Roman"/>
          <w:b/>
          <w:bCs/>
          <w:color w:val="000000" w:themeColor="text1"/>
        </w:rPr>
        <w:t>Ivaldo Torres Chávez</w:t>
      </w:r>
    </w:p>
    <w:p w14:paraId="29692E5B" w14:textId="77777777" w:rsidR="00CE6C4F" w:rsidRPr="00CE6C4F" w:rsidRDefault="00CE6C4F" w:rsidP="00CE6C4F">
      <w:pPr>
        <w:spacing w:before="0" w:after="0"/>
        <w:jc w:val="center"/>
        <w:rPr>
          <w:rFonts w:eastAsia="Times New Roman"/>
          <w:bCs/>
          <w:color w:val="000000" w:themeColor="text1"/>
        </w:rPr>
      </w:pPr>
      <w:r w:rsidRPr="00CE6C4F">
        <w:rPr>
          <w:rFonts w:eastAsia="Times New Roman"/>
          <w:bCs/>
          <w:color w:val="000000" w:themeColor="text1"/>
        </w:rPr>
        <w:t>Rector</w:t>
      </w:r>
    </w:p>
    <w:p w14:paraId="432419F2" w14:textId="77777777" w:rsidR="00CE6C4F" w:rsidRPr="00CE6C4F" w:rsidRDefault="00CE6C4F" w:rsidP="00CE6C4F">
      <w:pPr>
        <w:spacing w:before="0" w:after="0"/>
        <w:jc w:val="center"/>
        <w:rPr>
          <w:rFonts w:eastAsia="Times New Roman"/>
          <w:b/>
          <w:bCs/>
          <w:color w:val="000000" w:themeColor="text1"/>
        </w:rPr>
      </w:pPr>
    </w:p>
    <w:p w14:paraId="5B043E4A" w14:textId="77777777" w:rsidR="00CE6C4F" w:rsidRPr="00CE6C4F" w:rsidRDefault="00CE6C4F" w:rsidP="00CE6C4F">
      <w:pPr>
        <w:spacing w:before="0" w:after="0"/>
        <w:jc w:val="center"/>
        <w:rPr>
          <w:rFonts w:eastAsia="Times New Roman"/>
          <w:b/>
          <w:bCs/>
          <w:color w:val="000000" w:themeColor="text1"/>
        </w:rPr>
      </w:pPr>
      <w:r w:rsidRPr="00CE6C4F">
        <w:rPr>
          <w:rFonts w:eastAsia="Times New Roman"/>
          <w:b/>
          <w:bCs/>
          <w:color w:val="000000" w:themeColor="text1"/>
        </w:rPr>
        <w:t>Laura Patricia Villamizar Carrillo</w:t>
      </w:r>
    </w:p>
    <w:p w14:paraId="4CD693DE" w14:textId="77777777" w:rsidR="00CE6C4F" w:rsidRPr="00CE6C4F" w:rsidRDefault="00CE6C4F" w:rsidP="00CE6C4F">
      <w:pPr>
        <w:spacing w:before="0" w:after="0"/>
        <w:jc w:val="center"/>
        <w:rPr>
          <w:rFonts w:eastAsia="Times New Roman"/>
          <w:bCs/>
          <w:color w:val="000000" w:themeColor="text1"/>
        </w:rPr>
      </w:pPr>
      <w:r w:rsidRPr="00CE6C4F">
        <w:rPr>
          <w:rFonts w:eastAsia="Times New Roman"/>
          <w:bCs/>
          <w:color w:val="000000" w:themeColor="text1"/>
        </w:rPr>
        <w:t>Vicerrectora Académica</w:t>
      </w:r>
    </w:p>
    <w:p w14:paraId="5EF39692" w14:textId="77777777" w:rsidR="00CE6C4F" w:rsidRPr="00CE6C4F" w:rsidRDefault="00CE6C4F" w:rsidP="00CE6C4F">
      <w:pPr>
        <w:spacing w:before="0" w:after="0"/>
        <w:jc w:val="center"/>
        <w:rPr>
          <w:rFonts w:eastAsia="Times New Roman"/>
          <w:b/>
          <w:bCs/>
          <w:color w:val="000000" w:themeColor="text1"/>
        </w:rPr>
      </w:pPr>
    </w:p>
    <w:p w14:paraId="41E44099" w14:textId="77777777" w:rsidR="00CE6C4F" w:rsidRPr="00CE6C4F" w:rsidRDefault="00CE6C4F" w:rsidP="00CE6C4F">
      <w:pPr>
        <w:spacing w:before="0" w:after="0"/>
        <w:jc w:val="center"/>
        <w:rPr>
          <w:rFonts w:eastAsia="Times New Roman"/>
          <w:b/>
          <w:bCs/>
          <w:color w:val="000000" w:themeColor="text1"/>
        </w:rPr>
      </w:pPr>
      <w:r w:rsidRPr="00CE6C4F">
        <w:rPr>
          <w:rFonts w:eastAsia="Times New Roman"/>
          <w:b/>
          <w:bCs/>
          <w:color w:val="000000" w:themeColor="text1"/>
        </w:rPr>
        <w:t>Aldo Pardo García</w:t>
      </w:r>
    </w:p>
    <w:p w14:paraId="6C8EF416" w14:textId="77777777" w:rsidR="00CE6C4F" w:rsidRPr="00CE6C4F" w:rsidRDefault="00CE6C4F" w:rsidP="00CE6C4F">
      <w:pPr>
        <w:spacing w:before="0" w:after="0"/>
        <w:jc w:val="center"/>
        <w:rPr>
          <w:rFonts w:eastAsia="Times New Roman"/>
          <w:bCs/>
          <w:color w:val="000000" w:themeColor="text1"/>
        </w:rPr>
      </w:pPr>
      <w:r w:rsidRPr="00CE6C4F">
        <w:rPr>
          <w:rFonts w:eastAsia="Times New Roman"/>
          <w:bCs/>
          <w:color w:val="000000" w:themeColor="text1"/>
        </w:rPr>
        <w:t>Vicerrector de Investigaciones</w:t>
      </w:r>
    </w:p>
    <w:p w14:paraId="4336ED46" w14:textId="77777777" w:rsidR="00CE6C4F" w:rsidRPr="00CE6C4F" w:rsidRDefault="00CE6C4F" w:rsidP="00CE6C4F">
      <w:pPr>
        <w:spacing w:before="0" w:after="0"/>
        <w:jc w:val="center"/>
        <w:rPr>
          <w:rFonts w:eastAsia="Times New Roman"/>
          <w:b/>
          <w:bCs/>
          <w:color w:val="000000" w:themeColor="text1"/>
        </w:rPr>
      </w:pPr>
    </w:p>
    <w:p w14:paraId="2D3964E2" w14:textId="77777777" w:rsidR="00CE6C4F" w:rsidRPr="00CE6C4F" w:rsidRDefault="00CE6C4F" w:rsidP="00CE6C4F">
      <w:pPr>
        <w:spacing w:before="0" w:after="0"/>
        <w:jc w:val="center"/>
        <w:rPr>
          <w:rFonts w:eastAsia="Times New Roman"/>
          <w:b/>
          <w:bCs/>
          <w:color w:val="000000" w:themeColor="text1"/>
        </w:rPr>
      </w:pPr>
      <w:r w:rsidRPr="00CE6C4F">
        <w:rPr>
          <w:rFonts w:eastAsia="Times New Roman"/>
          <w:b/>
          <w:bCs/>
          <w:color w:val="000000" w:themeColor="text1"/>
        </w:rPr>
        <w:t xml:space="preserve">Farid Rafael Villalba Taborda </w:t>
      </w:r>
    </w:p>
    <w:p w14:paraId="0DDFEC66" w14:textId="77777777" w:rsidR="00CE6C4F" w:rsidRPr="00CE6C4F" w:rsidRDefault="00CE6C4F" w:rsidP="00CE6C4F">
      <w:pPr>
        <w:spacing w:before="0" w:after="0"/>
        <w:jc w:val="center"/>
        <w:rPr>
          <w:rFonts w:eastAsia="Times New Roman"/>
          <w:bCs/>
          <w:color w:val="000000" w:themeColor="text1"/>
        </w:rPr>
      </w:pPr>
      <w:r w:rsidRPr="00CE6C4F">
        <w:rPr>
          <w:rFonts w:eastAsia="Times New Roman"/>
          <w:bCs/>
          <w:color w:val="000000" w:themeColor="text1"/>
        </w:rPr>
        <w:t>Vicerrector (e) Administrativa y Financiera</w:t>
      </w:r>
    </w:p>
    <w:p w14:paraId="627CC4AB" w14:textId="77777777" w:rsidR="00CE6C4F" w:rsidRPr="00CE6C4F" w:rsidRDefault="00CE6C4F" w:rsidP="00CE6C4F">
      <w:pPr>
        <w:spacing w:before="0" w:after="0"/>
        <w:jc w:val="center"/>
        <w:rPr>
          <w:rFonts w:eastAsia="Times New Roman"/>
          <w:b/>
          <w:bCs/>
          <w:color w:val="000000" w:themeColor="text1"/>
        </w:rPr>
      </w:pPr>
    </w:p>
    <w:p w14:paraId="6791B620" w14:textId="77777777" w:rsidR="00CE6C4F" w:rsidRPr="00CE6C4F" w:rsidRDefault="00CE6C4F" w:rsidP="00CE6C4F">
      <w:pPr>
        <w:spacing w:before="0" w:after="0"/>
        <w:jc w:val="center"/>
        <w:rPr>
          <w:rFonts w:eastAsia="Times New Roman"/>
          <w:b/>
          <w:bCs/>
          <w:color w:val="000000" w:themeColor="text1"/>
        </w:rPr>
      </w:pPr>
      <w:r w:rsidRPr="00CE6C4F">
        <w:rPr>
          <w:rFonts w:eastAsia="Times New Roman"/>
          <w:b/>
          <w:bCs/>
          <w:color w:val="000000" w:themeColor="text1"/>
        </w:rPr>
        <w:t>Heriberto José Rangel Navia</w:t>
      </w:r>
    </w:p>
    <w:p w14:paraId="5C04D9F1" w14:textId="77777777" w:rsidR="00CE6C4F" w:rsidRPr="00CE6C4F" w:rsidRDefault="00CE6C4F" w:rsidP="00CE6C4F">
      <w:pPr>
        <w:spacing w:before="0" w:after="0"/>
        <w:jc w:val="center"/>
        <w:rPr>
          <w:rFonts w:eastAsia="Times New Roman"/>
          <w:bCs/>
          <w:color w:val="000000" w:themeColor="text1"/>
        </w:rPr>
      </w:pPr>
      <w:r w:rsidRPr="00CE6C4F">
        <w:rPr>
          <w:rFonts w:eastAsia="Times New Roman"/>
          <w:bCs/>
          <w:color w:val="000000" w:themeColor="text1"/>
        </w:rPr>
        <w:t>Director Oficina de Bienestar e Interacción Social</w:t>
      </w:r>
    </w:p>
    <w:p w14:paraId="4129D71B" w14:textId="77777777" w:rsidR="00CE6C4F" w:rsidRPr="00CE6C4F" w:rsidRDefault="00CE6C4F" w:rsidP="00CE6C4F">
      <w:pPr>
        <w:spacing w:before="0" w:after="0"/>
        <w:jc w:val="center"/>
        <w:rPr>
          <w:rFonts w:eastAsia="Times New Roman"/>
          <w:b/>
          <w:bCs/>
          <w:color w:val="333333"/>
        </w:rPr>
      </w:pPr>
    </w:p>
    <w:p w14:paraId="7D2DF781" w14:textId="77777777" w:rsidR="00CE6C4F" w:rsidRPr="00CE6C4F" w:rsidRDefault="00CE6C4F" w:rsidP="00CE6C4F">
      <w:pPr>
        <w:spacing w:before="0" w:after="0"/>
        <w:jc w:val="center"/>
        <w:rPr>
          <w:rFonts w:eastAsia="Times New Roman"/>
          <w:b/>
          <w:bCs/>
          <w:color w:val="FF0000"/>
        </w:rPr>
      </w:pPr>
      <w:r w:rsidRPr="00CE6C4F">
        <w:rPr>
          <w:rFonts w:eastAsia="Times New Roman"/>
          <w:b/>
          <w:bCs/>
          <w:color w:val="FF0000"/>
        </w:rPr>
        <w:t xml:space="preserve">XXXXXXXX </w:t>
      </w:r>
      <w:r w:rsidRPr="00CE6C4F">
        <w:rPr>
          <w:rFonts w:eastAsia="Times New Roman"/>
          <w:b/>
          <w:bCs/>
          <w:color w:val="333333"/>
        </w:rPr>
        <w:br/>
      </w:r>
      <w:r w:rsidRPr="00CE6C4F">
        <w:rPr>
          <w:rFonts w:eastAsia="Times New Roman"/>
          <w:bCs/>
          <w:color w:val="333333"/>
        </w:rPr>
        <w:t>Decano (a)</w:t>
      </w:r>
      <w:r w:rsidRPr="00CE6C4F">
        <w:rPr>
          <w:rFonts w:eastAsia="Times New Roman"/>
          <w:b/>
          <w:bCs/>
          <w:color w:val="333333"/>
        </w:rPr>
        <w:t xml:space="preserve"> </w:t>
      </w:r>
      <w:proofErr w:type="spellStart"/>
      <w:r w:rsidRPr="00CE6C4F">
        <w:rPr>
          <w:rFonts w:eastAsia="Times New Roman"/>
          <w:b/>
          <w:bCs/>
          <w:color w:val="FF0000"/>
        </w:rPr>
        <w:t>xxxxxxxxxxxxx</w:t>
      </w:r>
      <w:proofErr w:type="spellEnd"/>
    </w:p>
    <w:p w14:paraId="677D01C1" w14:textId="77777777" w:rsidR="00CE6C4F" w:rsidRPr="00CE6C4F" w:rsidRDefault="00CE6C4F" w:rsidP="00CE6C4F">
      <w:pPr>
        <w:spacing w:before="0" w:after="0"/>
        <w:jc w:val="center"/>
        <w:rPr>
          <w:rFonts w:eastAsia="Times New Roman"/>
          <w:b/>
          <w:bCs/>
          <w:color w:val="FF0000"/>
        </w:rPr>
      </w:pPr>
    </w:p>
    <w:p w14:paraId="41B9268D" w14:textId="77777777" w:rsidR="00CE6C4F" w:rsidRPr="00CE6C4F" w:rsidRDefault="00CE6C4F" w:rsidP="00CE6C4F">
      <w:pPr>
        <w:spacing w:before="0" w:after="0"/>
        <w:jc w:val="center"/>
        <w:rPr>
          <w:rFonts w:eastAsia="Times New Roman"/>
          <w:b/>
          <w:bCs/>
          <w:color w:val="FF0000"/>
        </w:rPr>
      </w:pPr>
      <w:r w:rsidRPr="00CE6C4F">
        <w:rPr>
          <w:rFonts w:eastAsia="Times New Roman"/>
          <w:b/>
          <w:bCs/>
          <w:color w:val="FF0000"/>
        </w:rPr>
        <w:t xml:space="preserve">XXXXXXXX </w:t>
      </w:r>
      <w:r w:rsidRPr="00CE6C4F">
        <w:rPr>
          <w:rFonts w:eastAsia="Times New Roman"/>
          <w:b/>
          <w:bCs/>
          <w:color w:val="333333"/>
        </w:rPr>
        <w:br/>
      </w:r>
      <w:proofErr w:type="gramStart"/>
      <w:r w:rsidRPr="00CE6C4F">
        <w:rPr>
          <w:rFonts w:eastAsia="Times New Roman"/>
          <w:bCs/>
          <w:color w:val="333333"/>
        </w:rPr>
        <w:t>Director</w:t>
      </w:r>
      <w:proofErr w:type="gramEnd"/>
      <w:r w:rsidRPr="00CE6C4F">
        <w:rPr>
          <w:rFonts w:eastAsia="Times New Roman"/>
          <w:bCs/>
          <w:color w:val="333333"/>
        </w:rPr>
        <w:t xml:space="preserve"> (a) Programa</w:t>
      </w:r>
      <w:r w:rsidRPr="00CE6C4F">
        <w:rPr>
          <w:rFonts w:eastAsia="Times New Roman"/>
          <w:b/>
          <w:bCs/>
          <w:color w:val="333333"/>
        </w:rPr>
        <w:t xml:space="preserve"> </w:t>
      </w:r>
      <w:proofErr w:type="spellStart"/>
      <w:r w:rsidRPr="00CE6C4F">
        <w:rPr>
          <w:rFonts w:eastAsia="Times New Roman"/>
          <w:b/>
          <w:bCs/>
          <w:color w:val="FF0000"/>
        </w:rPr>
        <w:t>xxxxxxxxxxxxx</w:t>
      </w:r>
      <w:proofErr w:type="spellEnd"/>
    </w:p>
    <w:p w14:paraId="7708B61A" w14:textId="77777777" w:rsidR="00CE6C4F" w:rsidRPr="00CE6C4F" w:rsidRDefault="00CE6C4F" w:rsidP="00CE6C4F">
      <w:pPr>
        <w:spacing w:before="0" w:after="0"/>
        <w:jc w:val="center"/>
        <w:rPr>
          <w:rFonts w:eastAsia="Times New Roman"/>
          <w:b/>
          <w:bCs/>
          <w:color w:val="FF0000"/>
        </w:rPr>
      </w:pPr>
    </w:p>
    <w:p w14:paraId="243EFD35" w14:textId="77777777" w:rsidR="00CE6C4F" w:rsidRPr="00CE6C4F" w:rsidRDefault="00CE6C4F" w:rsidP="00CE6C4F">
      <w:pPr>
        <w:spacing w:before="0" w:after="0"/>
        <w:jc w:val="center"/>
        <w:rPr>
          <w:rFonts w:eastAsia="Times New Roman"/>
          <w:b/>
          <w:bCs/>
          <w:color w:val="FF0000"/>
        </w:rPr>
      </w:pPr>
    </w:p>
    <w:p w14:paraId="1F84942D" w14:textId="77777777" w:rsidR="00CE6C4F" w:rsidRPr="00CE6C4F" w:rsidRDefault="00CE6C4F" w:rsidP="00CE6C4F">
      <w:pPr>
        <w:spacing w:before="0"/>
        <w:jc w:val="left"/>
        <w:rPr>
          <w:rFonts w:eastAsia="Times New Roman"/>
          <w:b/>
          <w:bCs/>
          <w:color w:val="FF0000"/>
        </w:rPr>
      </w:pPr>
      <w:r w:rsidRPr="00CE6C4F">
        <w:rPr>
          <w:rFonts w:eastAsia="Times New Roman"/>
          <w:b/>
          <w:bCs/>
          <w:color w:val="FF0000"/>
        </w:rPr>
        <w:br w:type="page"/>
      </w:r>
    </w:p>
    <w:p w14:paraId="3C35457C" w14:textId="77777777" w:rsidR="00CE6C4F" w:rsidRPr="00CE6C4F" w:rsidRDefault="00CE6C4F" w:rsidP="00CE6C4F">
      <w:pPr>
        <w:spacing w:before="0" w:after="0"/>
        <w:jc w:val="center"/>
        <w:rPr>
          <w:rFonts w:eastAsia="Times New Roman"/>
          <w:b/>
          <w:bCs/>
        </w:rPr>
      </w:pPr>
    </w:p>
    <w:p w14:paraId="62B7764B" w14:textId="77777777" w:rsidR="00CE6C4F" w:rsidRPr="00CE6C4F" w:rsidRDefault="00CE6C4F" w:rsidP="00CE6C4F">
      <w:pPr>
        <w:spacing w:before="0" w:after="0"/>
        <w:jc w:val="center"/>
        <w:rPr>
          <w:rFonts w:eastAsia="Times New Roman"/>
          <w:b/>
          <w:bCs/>
        </w:rPr>
      </w:pPr>
    </w:p>
    <w:p w14:paraId="334209B1" w14:textId="77777777" w:rsidR="00CE6C4F" w:rsidRPr="00CE6C4F" w:rsidRDefault="00CE6C4F" w:rsidP="00CE6C4F">
      <w:pPr>
        <w:spacing w:before="0" w:after="0"/>
        <w:jc w:val="center"/>
        <w:rPr>
          <w:rFonts w:eastAsia="Times New Roman"/>
          <w:b/>
        </w:rPr>
      </w:pPr>
      <w:r w:rsidRPr="00CE6C4F">
        <w:rPr>
          <w:rFonts w:eastAsia="Times New Roman"/>
          <w:b/>
        </w:rPr>
        <w:t xml:space="preserve">ORGANISMOS </w:t>
      </w:r>
      <w:commentRangeStart w:id="5"/>
      <w:r w:rsidRPr="00CE6C4F">
        <w:rPr>
          <w:rFonts w:eastAsia="Times New Roman"/>
          <w:b/>
        </w:rPr>
        <w:t>DIRECTIVOS</w:t>
      </w:r>
      <w:commentRangeEnd w:id="5"/>
      <w:r w:rsidR="00EA686E">
        <w:rPr>
          <w:rStyle w:val="Refdecomentario"/>
          <w:rFonts w:ascii="Times New Roman" w:eastAsiaTheme="minorHAnsi" w:hAnsi="Times New Roman" w:cs="Times New Roman"/>
          <w:bCs/>
          <w:lang w:val="es-ES"/>
        </w:rPr>
        <w:commentReference w:id="5"/>
      </w:r>
    </w:p>
    <w:p w14:paraId="077A9B1A" w14:textId="77777777" w:rsidR="00CE6C4F" w:rsidRPr="00CE6C4F" w:rsidRDefault="00CE6C4F" w:rsidP="00CE6C4F">
      <w:pPr>
        <w:spacing w:before="0" w:after="0"/>
        <w:jc w:val="center"/>
        <w:rPr>
          <w:rFonts w:eastAsia="Times New Roman"/>
          <w:b/>
        </w:rPr>
      </w:pPr>
    </w:p>
    <w:p w14:paraId="059CF915" w14:textId="77777777" w:rsidR="00CE6C4F" w:rsidRPr="00CE6C4F" w:rsidRDefault="00CE6C4F" w:rsidP="00CE6C4F">
      <w:pPr>
        <w:spacing w:before="0" w:after="0"/>
        <w:jc w:val="center"/>
        <w:rPr>
          <w:rFonts w:eastAsia="Times New Roman"/>
          <w:b/>
        </w:rPr>
      </w:pPr>
      <w:r w:rsidRPr="00CE6C4F">
        <w:rPr>
          <w:rFonts w:eastAsia="Times New Roman"/>
          <w:b/>
        </w:rPr>
        <w:t>CONSEJO SUPERIOR</w:t>
      </w:r>
    </w:p>
    <w:p w14:paraId="720C5CCA" w14:textId="77777777" w:rsidR="00CE6C4F" w:rsidRPr="00CE6C4F" w:rsidRDefault="00CE6C4F" w:rsidP="00CE6C4F">
      <w:pPr>
        <w:spacing w:before="0" w:after="0"/>
        <w:jc w:val="center"/>
        <w:rPr>
          <w:rFonts w:eastAsia="Times New Roman"/>
          <w:b/>
        </w:rPr>
      </w:pPr>
    </w:p>
    <w:p w14:paraId="5F509A22" w14:textId="77777777" w:rsidR="00CE6C4F" w:rsidRPr="00CE6C4F" w:rsidRDefault="00CE6C4F" w:rsidP="00CE6C4F">
      <w:pPr>
        <w:spacing w:before="0" w:after="0"/>
        <w:jc w:val="center"/>
        <w:rPr>
          <w:rFonts w:eastAsia="Times New Roman"/>
          <w:b/>
        </w:rPr>
      </w:pPr>
    </w:p>
    <w:p w14:paraId="3235E1CB" w14:textId="77777777" w:rsidR="00CE6C4F" w:rsidRPr="00CE6C4F" w:rsidRDefault="00CE6C4F" w:rsidP="00CE6C4F">
      <w:pPr>
        <w:spacing w:before="0" w:after="0"/>
        <w:jc w:val="center"/>
        <w:rPr>
          <w:rFonts w:eastAsia="Times New Roman"/>
          <w:b/>
        </w:rPr>
      </w:pPr>
      <w:r w:rsidRPr="00CE6C4F">
        <w:rPr>
          <w:rFonts w:eastAsia="Times New Roman"/>
          <w:b/>
        </w:rPr>
        <w:t>William Villamizar Laguado</w:t>
      </w:r>
    </w:p>
    <w:p w14:paraId="5824019C" w14:textId="77777777" w:rsidR="00CE6C4F" w:rsidRPr="00CE6C4F" w:rsidRDefault="00CE6C4F" w:rsidP="00CE6C4F">
      <w:pPr>
        <w:spacing w:before="0" w:after="0"/>
        <w:jc w:val="center"/>
        <w:rPr>
          <w:rFonts w:eastAsia="Times New Roman"/>
        </w:rPr>
      </w:pPr>
      <w:r w:rsidRPr="00CE6C4F">
        <w:rPr>
          <w:rFonts w:eastAsia="Times New Roman"/>
        </w:rPr>
        <w:t>Gobernador del Departamento</w:t>
      </w:r>
    </w:p>
    <w:p w14:paraId="785EA7D8" w14:textId="77777777" w:rsidR="00CE6C4F" w:rsidRPr="00CE6C4F" w:rsidRDefault="00CE6C4F" w:rsidP="00CE6C4F">
      <w:pPr>
        <w:spacing w:before="0" w:after="0"/>
        <w:jc w:val="center"/>
        <w:rPr>
          <w:rFonts w:eastAsia="Times New Roman"/>
          <w:b/>
        </w:rPr>
      </w:pPr>
    </w:p>
    <w:p w14:paraId="6259F211" w14:textId="77777777" w:rsidR="00CE6C4F" w:rsidRPr="00CE6C4F" w:rsidRDefault="00CE6C4F" w:rsidP="00CE6C4F">
      <w:pPr>
        <w:spacing w:before="0" w:after="0"/>
        <w:jc w:val="center"/>
        <w:rPr>
          <w:rFonts w:eastAsia="Times New Roman"/>
          <w:b/>
        </w:rPr>
      </w:pPr>
      <w:r w:rsidRPr="00CE6C4F">
        <w:rPr>
          <w:rFonts w:eastAsia="Times New Roman"/>
          <w:b/>
        </w:rPr>
        <w:t>Francisco Javier Cuadros Castillo</w:t>
      </w:r>
    </w:p>
    <w:p w14:paraId="2FA865E5" w14:textId="77777777" w:rsidR="00CE6C4F" w:rsidRPr="00CE6C4F" w:rsidRDefault="00CE6C4F" w:rsidP="00CE6C4F">
      <w:pPr>
        <w:spacing w:before="0" w:after="0"/>
        <w:jc w:val="center"/>
        <w:rPr>
          <w:rFonts w:eastAsia="Times New Roman"/>
        </w:rPr>
      </w:pPr>
      <w:r w:rsidRPr="00CE6C4F">
        <w:rPr>
          <w:rFonts w:eastAsia="Times New Roman"/>
        </w:rPr>
        <w:t>Representante del presidente de la República</w:t>
      </w:r>
    </w:p>
    <w:p w14:paraId="6A59D55C" w14:textId="77777777" w:rsidR="00CE6C4F" w:rsidRPr="00CE6C4F" w:rsidRDefault="00CE6C4F" w:rsidP="00CE6C4F">
      <w:pPr>
        <w:spacing w:before="0" w:after="0"/>
        <w:jc w:val="center"/>
        <w:rPr>
          <w:rFonts w:eastAsia="Times New Roman"/>
          <w:b/>
        </w:rPr>
      </w:pPr>
    </w:p>
    <w:p w14:paraId="135B1C17" w14:textId="77777777" w:rsidR="00CE6C4F" w:rsidRPr="00CE6C4F" w:rsidRDefault="00CE6C4F" w:rsidP="00CE6C4F">
      <w:pPr>
        <w:spacing w:before="0" w:after="0"/>
        <w:jc w:val="center"/>
        <w:rPr>
          <w:rFonts w:eastAsia="Times New Roman"/>
          <w:b/>
        </w:rPr>
      </w:pPr>
      <w:proofErr w:type="spellStart"/>
      <w:r w:rsidRPr="00CE6C4F">
        <w:rPr>
          <w:rFonts w:eastAsia="Times New Roman"/>
          <w:b/>
        </w:rPr>
        <w:t>Stephanía</w:t>
      </w:r>
      <w:proofErr w:type="spellEnd"/>
      <w:r w:rsidRPr="00CE6C4F">
        <w:rPr>
          <w:rFonts w:eastAsia="Times New Roman"/>
          <w:b/>
        </w:rPr>
        <w:t xml:space="preserve"> Agudelo Galindo</w:t>
      </w:r>
    </w:p>
    <w:p w14:paraId="295166E3" w14:textId="77777777" w:rsidR="00CE6C4F" w:rsidRPr="00CE6C4F" w:rsidRDefault="00CE6C4F" w:rsidP="00CE6C4F">
      <w:pPr>
        <w:spacing w:before="0" w:after="0"/>
        <w:jc w:val="center"/>
        <w:rPr>
          <w:rFonts w:eastAsia="Times New Roman"/>
        </w:rPr>
      </w:pPr>
      <w:r w:rsidRPr="00CE6C4F">
        <w:rPr>
          <w:rFonts w:eastAsia="Times New Roman"/>
        </w:rPr>
        <w:t xml:space="preserve">Delegada </w:t>
      </w:r>
      <w:proofErr w:type="gramStart"/>
      <w:r w:rsidRPr="00CE6C4F">
        <w:rPr>
          <w:rFonts w:eastAsia="Times New Roman"/>
        </w:rPr>
        <w:t>Ministra</w:t>
      </w:r>
      <w:proofErr w:type="gramEnd"/>
      <w:r w:rsidRPr="00CE6C4F">
        <w:rPr>
          <w:rFonts w:eastAsia="Times New Roman"/>
        </w:rPr>
        <w:t xml:space="preserve"> de Educación Nacional</w:t>
      </w:r>
    </w:p>
    <w:p w14:paraId="32E4E5B6" w14:textId="77777777" w:rsidR="00CE6C4F" w:rsidRPr="00CE6C4F" w:rsidRDefault="00CE6C4F" w:rsidP="00CE6C4F">
      <w:pPr>
        <w:spacing w:before="0" w:after="0"/>
        <w:jc w:val="center"/>
        <w:rPr>
          <w:rFonts w:eastAsia="Times New Roman"/>
          <w:b/>
        </w:rPr>
      </w:pPr>
    </w:p>
    <w:p w14:paraId="124D4964" w14:textId="77777777" w:rsidR="00CE6C4F" w:rsidRPr="00CE6C4F" w:rsidRDefault="00CE6C4F" w:rsidP="00CE6C4F">
      <w:pPr>
        <w:spacing w:before="0" w:after="0"/>
        <w:jc w:val="center"/>
        <w:rPr>
          <w:rFonts w:eastAsia="Times New Roman"/>
          <w:b/>
        </w:rPr>
      </w:pPr>
      <w:r w:rsidRPr="00CE6C4F">
        <w:rPr>
          <w:rFonts w:eastAsia="Times New Roman"/>
          <w:b/>
        </w:rPr>
        <w:t>Ivaldo Torres Chávez</w:t>
      </w:r>
    </w:p>
    <w:p w14:paraId="3A0545BD" w14:textId="77777777" w:rsidR="00CE6C4F" w:rsidRPr="00CE6C4F" w:rsidRDefault="00CE6C4F" w:rsidP="00CE6C4F">
      <w:pPr>
        <w:spacing w:before="0" w:after="0"/>
        <w:jc w:val="center"/>
        <w:rPr>
          <w:rFonts w:eastAsia="Times New Roman"/>
          <w:bCs/>
        </w:rPr>
      </w:pPr>
      <w:r w:rsidRPr="00CE6C4F">
        <w:rPr>
          <w:rFonts w:eastAsia="Times New Roman"/>
          <w:bCs/>
        </w:rPr>
        <w:t>Rector</w:t>
      </w:r>
    </w:p>
    <w:p w14:paraId="77513747" w14:textId="77777777" w:rsidR="00CE6C4F" w:rsidRPr="00CE6C4F" w:rsidRDefault="00CE6C4F" w:rsidP="00CE6C4F">
      <w:pPr>
        <w:spacing w:before="0" w:after="0"/>
        <w:jc w:val="center"/>
        <w:rPr>
          <w:rFonts w:eastAsia="Times New Roman"/>
          <w:b/>
        </w:rPr>
      </w:pPr>
    </w:p>
    <w:p w14:paraId="01C293E9" w14:textId="77777777" w:rsidR="00CE6C4F" w:rsidRPr="00CE6C4F" w:rsidRDefault="00CE6C4F" w:rsidP="00CE6C4F">
      <w:pPr>
        <w:spacing w:before="0" w:after="0"/>
        <w:jc w:val="center"/>
        <w:rPr>
          <w:rFonts w:eastAsia="Times New Roman"/>
          <w:b/>
        </w:rPr>
      </w:pPr>
      <w:r w:rsidRPr="00CE6C4F">
        <w:rPr>
          <w:rFonts w:eastAsia="Times New Roman"/>
          <w:b/>
        </w:rPr>
        <w:t>Luis Manuel Palomino Méndez</w:t>
      </w:r>
    </w:p>
    <w:p w14:paraId="20B10187" w14:textId="77777777" w:rsidR="00CE6C4F" w:rsidRPr="00CE6C4F" w:rsidRDefault="00CE6C4F" w:rsidP="00CE6C4F">
      <w:pPr>
        <w:spacing w:before="0" w:after="0"/>
        <w:jc w:val="center"/>
        <w:rPr>
          <w:rFonts w:eastAsia="Times New Roman"/>
        </w:rPr>
      </w:pPr>
      <w:r w:rsidRPr="00CE6C4F">
        <w:rPr>
          <w:rFonts w:eastAsia="Times New Roman"/>
        </w:rPr>
        <w:t>Representante de las Autoridades Académicas</w:t>
      </w:r>
    </w:p>
    <w:p w14:paraId="41944E25" w14:textId="77777777" w:rsidR="00CE6C4F" w:rsidRPr="00CE6C4F" w:rsidRDefault="00CE6C4F" w:rsidP="00CE6C4F">
      <w:pPr>
        <w:spacing w:before="0" w:after="0"/>
        <w:jc w:val="center"/>
        <w:rPr>
          <w:rFonts w:eastAsia="Times New Roman"/>
          <w:b/>
        </w:rPr>
      </w:pPr>
    </w:p>
    <w:p w14:paraId="7186B176" w14:textId="77777777" w:rsidR="00CE6C4F" w:rsidRPr="00CE6C4F" w:rsidRDefault="00CE6C4F" w:rsidP="00CE6C4F">
      <w:pPr>
        <w:spacing w:before="0" w:after="0"/>
        <w:jc w:val="center"/>
        <w:rPr>
          <w:rFonts w:eastAsia="Times New Roman"/>
          <w:b/>
        </w:rPr>
      </w:pPr>
      <w:r w:rsidRPr="00CE6C4F">
        <w:rPr>
          <w:rFonts w:eastAsia="Times New Roman"/>
          <w:b/>
        </w:rPr>
        <w:t xml:space="preserve">José del Carmen Santiago Guevara </w:t>
      </w:r>
    </w:p>
    <w:p w14:paraId="5752FBC5" w14:textId="77777777" w:rsidR="00CE6C4F" w:rsidRPr="00CE6C4F" w:rsidRDefault="00CE6C4F" w:rsidP="00CE6C4F">
      <w:pPr>
        <w:spacing w:before="0" w:after="0"/>
        <w:jc w:val="center"/>
        <w:rPr>
          <w:rFonts w:eastAsia="Times New Roman"/>
        </w:rPr>
      </w:pPr>
      <w:r w:rsidRPr="00CE6C4F">
        <w:rPr>
          <w:rFonts w:eastAsia="Times New Roman"/>
        </w:rPr>
        <w:t>Representante de los Docentes</w:t>
      </w:r>
    </w:p>
    <w:p w14:paraId="259190CE" w14:textId="77777777" w:rsidR="00CE6C4F" w:rsidRPr="00CE6C4F" w:rsidRDefault="00CE6C4F" w:rsidP="00CE6C4F">
      <w:pPr>
        <w:spacing w:before="0" w:after="0"/>
        <w:jc w:val="center"/>
        <w:rPr>
          <w:rFonts w:eastAsia="Times New Roman"/>
          <w:b/>
        </w:rPr>
      </w:pPr>
    </w:p>
    <w:p w14:paraId="5C6CF950" w14:textId="77777777" w:rsidR="00CE6C4F" w:rsidRPr="00CE6C4F" w:rsidRDefault="00CE6C4F" w:rsidP="00CE6C4F">
      <w:pPr>
        <w:spacing w:before="0" w:after="0"/>
        <w:jc w:val="center"/>
        <w:rPr>
          <w:rFonts w:eastAsia="Times New Roman"/>
          <w:b/>
        </w:rPr>
      </w:pPr>
      <w:r w:rsidRPr="00CE6C4F">
        <w:rPr>
          <w:rFonts w:eastAsia="Times New Roman"/>
          <w:b/>
        </w:rPr>
        <w:t>José Antonio Gélvez Ramírez</w:t>
      </w:r>
    </w:p>
    <w:p w14:paraId="5BA56108" w14:textId="77777777" w:rsidR="00CE6C4F" w:rsidRPr="00CE6C4F" w:rsidRDefault="00CE6C4F" w:rsidP="00CE6C4F">
      <w:pPr>
        <w:spacing w:before="0" w:after="0"/>
        <w:jc w:val="center"/>
        <w:rPr>
          <w:rFonts w:eastAsia="Times New Roman"/>
        </w:rPr>
      </w:pPr>
      <w:r w:rsidRPr="00CE6C4F">
        <w:rPr>
          <w:rFonts w:eastAsia="Times New Roman"/>
        </w:rPr>
        <w:t>Representante de los Egresados</w:t>
      </w:r>
    </w:p>
    <w:p w14:paraId="72884A1E" w14:textId="77777777" w:rsidR="00CE6C4F" w:rsidRPr="00CE6C4F" w:rsidRDefault="00CE6C4F" w:rsidP="00CE6C4F">
      <w:pPr>
        <w:spacing w:before="0" w:after="0"/>
        <w:jc w:val="center"/>
        <w:rPr>
          <w:rFonts w:eastAsia="Times New Roman"/>
          <w:b/>
        </w:rPr>
      </w:pPr>
    </w:p>
    <w:p w14:paraId="71905569" w14:textId="77777777" w:rsidR="00CE6C4F" w:rsidRPr="00CE6C4F" w:rsidRDefault="00CE6C4F" w:rsidP="00CE6C4F">
      <w:pPr>
        <w:spacing w:before="0" w:after="0"/>
        <w:jc w:val="center"/>
        <w:rPr>
          <w:rFonts w:eastAsia="Times New Roman"/>
          <w:b/>
        </w:rPr>
      </w:pPr>
      <w:r w:rsidRPr="00CE6C4F">
        <w:rPr>
          <w:rFonts w:eastAsia="Times New Roman"/>
          <w:b/>
        </w:rPr>
        <w:t>Luis Alberto Garzón Lozano</w:t>
      </w:r>
    </w:p>
    <w:p w14:paraId="4929885E" w14:textId="77777777" w:rsidR="00CE6C4F" w:rsidRPr="00CE6C4F" w:rsidRDefault="00CE6C4F" w:rsidP="00CE6C4F">
      <w:pPr>
        <w:spacing w:before="0" w:after="0"/>
        <w:jc w:val="center"/>
        <w:rPr>
          <w:rFonts w:eastAsia="Times New Roman"/>
          <w:b/>
        </w:rPr>
      </w:pPr>
      <w:r w:rsidRPr="00CE6C4F">
        <w:rPr>
          <w:rFonts w:eastAsia="Times New Roman"/>
        </w:rPr>
        <w:t>Representante de los Estudiantes</w:t>
      </w:r>
    </w:p>
    <w:p w14:paraId="5961554A" w14:textId="77777777" w:rsidR="00CE6C4F" w:rsidRPr="00CE6C4F" w:rsidRDefault="00CE6C4F" w:rsidP="00CE6C4F">
      <w:pPr>
        <w:spacing w:before="0" w:after="0"/>
        <w:jc w:val="center"/>
        <w:rPr>
          <w:rFonts w:eastAsia="Times New Roman"/>
          <w:b/>
        </w:rPr>
      </w:pPr>
    </w:p>
    <w:p w14:paraId="0611DB3E" w14:textId="77777777" w:rsidR="00CE6C4F" w:rsidRPr="00CE6C4F" w:rsidRDefault="00CE6C4F" w:rsidP="00CE6C4F">
      <w:pPr>
        <w:spacing w:before="0" w:after="0"/>
        <w:jc w:val="center"/>
        <w:rPr>
          <w:rFonts w:eastAsia="Times New Roman"/>
          <w:b/>
        </w:rPr>
      </w:pPr>
      <w:r w:rsidRPr="00CE6C4F">
        <w:rPr>
          <w:rFonts w:eastAsia="Times New Roman"/>
          <w:b/>
        </w:rPr>
        <w:t>Monseñor, Luis Ernesto Mendoza Suárez</w:t>
      </w:r>
    </w:p>
    <w:p w14:paraId="76148774" w14:textId="77777777" w:rsidR="00CE6C4F" w:rsidRPr="00CE6C4F" w:rsidRDefault="00CE6C4F" w:rsidP="00CE6C4F">
      <w:pPr>
        <w:spacing w:before="0" w:after="0"/>
        <w:jc w:val="center"/>
        <w:rPr>
          <w:rFonts w:eastAsia="Times New Roman"/>
        </w:rPr>
      </w:pPr>
      <w:r w:rsidRPr="00CE6C4F">
        <w:rPr>
          <w:rFonts w:eastAsia="Times New Roman"/>
        </w:rPr>
        <w:t>Representante del Sector Productivo</w:t>
      </w:r>
    </w:p>
    <w:p w14:paraId="0C9D543F" w14:textId="77777777" w:rsidR="00CE6C4F" w:rsidRPr="00CE6C4F" w:rsidRDefault="00CE6C4F" w:rsidP="00CE6C4F">
      <w:pPr>
        <w:spacing w:before="0" w:after="0"/>
        <w:jc w:val="center"/>
        <w:rPr>
          <w:rFonts w:eastAsia="Times New Roman"/>
          <w:b/>
        </w:rPr>
      </w:pPr>
    </w:p>
    <w:p w14:paraId="0AB5A5F8" w14:textId="77777777" w:rsidR="00CE6C4F" w:rsidRPr="00CE6C4F" w:rsidRDefault="00CE6C4F" w:rsidP="00CE6C4F">
      <w:pPr>
        <w:spacing w:before="0" w:after="0"/>
        <w:jc w:val="center"/>
        <w:rPr>
          <w:rFonts w:eastAsia="Times New Roman"/>
          <w:b/>
        </w:rPr>
      </w:pPr>
      <w:r w:rsidRPr="00CE6C4F">
        <w:rPr>
          <w:rFonts w:eastAsia="Times New Roman"/>
          <w:b/>
        </w:rPr>
        <w:t>Rafael Leal Landazábal</w:t>
      </w:r>
    </w:p>
    <w:p w14:paraId="75ACCD98" w14:textId="77777777" w:rsidR="00CE6C4F" w:rsidRPr="00CE6C4F" w:rsidRDefault="00CE6C4F" w:rsidP="00CE6C4F">
      <w:pPr>
        <w:spacing w:before="0" w:after="0"/>
        <w:jc w:val="center"/>
        <w:rPr>
          <w:rFonts w:eastAsia="Times New Roman"/>
        </w:rPr>
      </w:pPr>
      <w:r w:rsidRPr="00CE6C4F">
        <w:rPr>
          <w:rFonts w:eastAsia="Times New Roman"/>
        </w:rPr>
        <w:t>Representante de los Exrectores</w:t>
      </w:r>
    </w:p>
    <w:p w14:paraId="01582A65" w14:textId="77777777" w:rsidR="00CE6C4F" w:rsidRPr="00CE6C4F" w:rsidRDefault="00CE6C4F" w:rsidP="00CE6C4F">
      <w:pPr>
        <w:spacing w:before="0" w:after="0"/>
        <w:jc w:val="center"/>
        <w:rPr>
          <w:rFonts w:eastAsia="Times New Roman"/>
          <w:b/>
        </w:rPr>
      </w:pPr>
    </w:p>
    <w:p w14:paraId="2E5F2701" w14:textId="77777777" w:rsidR="00CE6C4F" w:rsidRPr="00CE6C4F" w:rsidRDefault="00CE6C4F" w:rsidP="00CE6C4F">
      <w:pPr>
        <w:spacing w:before="0" w:after="0"/>
        <w:jc w:val="center"/>
        <w:rPr>
          <w:rFonts w:eastAsia="Times New Roman"/>
          <w:b/>
        </w:rPr>
      </w:pPr>
      <w:r w:rsidRPr="00CE6C4F">
        <w:rPr>
          <w:rFonts w:eastAsia="Times New Roman"/>
          <w:b/>
        </w:rPr>
        <w:t>Nelson Adolfo Mariño Landazábal</w:t>
      </w:r>
    </w:p>
    <w:p w14:paraId="136821B1" w14:textId="66D7BE9F" w:rsidR="00CE6C4F" w:rsidRPr="00CE6C4F" w:rsidRDefault="00CE6C4F" w:rsidP="00CE6C4F">
      <w:pPr>
        <w:spacing w:before="0" w:after="0"/>
        <w:jc w:val="center"/>
        <w:rPr>
          <w:rFonts w:eastAsia="Times New Roman"/>
          <w:bCs/>
        </w:rPr>
      </w:pPr>
      <w:r w:rsidRPr="00CE6C4F">
        <w:rPr>
          <w:rFonts w:eastAsia="Times New Roman"/>
          <w:bCs/>
        </w:rPr>
        <w:t>Secretari</w:t>
      </w:r>
      <w:r w:rsidR="00EA686E">
        <w:rPr>
          <w:rFonts w:eastAsia="Times New Roman"/>
          <w:bCs/>
        </w:rPr>
        <w:t>o</w:t>
      </w:r>
    </w:p>
    <w:p w14:paraId="1CE1377E" w14:textId="77777777" w:rsidR="00CE6C4F" w:rsidRPr="00CE6C4F" w:rsidRDefault="00CE6C4F" w:rsidP="00CE6C4F">
      <w:pPr>
        <w:spacing w:before="0" w:after="0"/>
        <w:jc w:val="center"/>
        <w:rPr>
          <w:rFonts w:eastAsia="Times New Roman"/>
          <w:b/>
        </w:rPr>
      </w:pPr>
    </w:p>
    <w:p w14:paraId="071A90BD" w14:textId="77777777" w:rsidR="00CE6C4F" w:rsidRPr="00CE6C4F" w:rsidRDefault="00CE6C4F" w:rsidP="00CE6C4F">
      <w:pPr>
        <w:spacing w:before="0" w:after="0"/>
        <w:jc w:val="center"/>
        <w:rPr>
          <w:rFonts w:eastAsia="Times New Roman"/>
          <w:b/>
        </w:rPr>
      </w:pPr>
    </w:p>
    <w:p w14:paraId="212F6815" w14:textId="77777777" w:rsidR="00CE6C4F" w:rsidRPr="00CE6C4F" w:rsidRDefault="00CE6C4F" w:rsidP="00CE6C4F">
      <w:pPr>
        <w:spacing w:before="0" w:after="0"/>
        <w:jc w:val="center"/>
        <w:rPr>
          <w:rFonts w:eastAsia="Times New Roman"/>
          <w:b/>
        </w:rPr>
      </w:pPr>
    </w:p>
    <w:p w14:paraId="32B8BF6A" w14:textId="77777777" w:rsidR="00CE6C4F" w:rsidRPr="00CE6C4F" w:rsidRDefault="00CE6C4F" w:rsidP="00CE6C4F">
      <w:pPr>
        <w:spacing w:before="0" w:after="0"/>
        <w:jc w:val="center"/>
        <w:rPr>
          <w:rFonts w:eastAsia="Times New Roman"/>
          <w:b/>
        </w:rPr>
      </w:pPr>
    </w:p>
    <w:p w14:paraId="7494162A" w14:textId="77777777" w:rsidR="00CE6C4F" w:rsidRPr="00CE6C4F" w:rsidRDefault="00CE6C4F" w:rsidP="00CE6C4F">
      <w:pPr>
        <w:spacing w:before="0" w:after="0"/>
        <w:jc w:val="center"/>
        <w:rPr>
          <w:rFonts w:eastAsia="Times New Roman"/>
          <w:b/>
        </w:rPr>
      </w:pPr>
    </w:p>
    <w:p w14:paraId="70234AD8" w14:textId="77777777" w:rsidR="00CE6C4F" w:rsidRPr="00CE6C4F" w:rsidRDefault="00CE6C4F" w:rsidP="00CE6C4F">
      <w:pPr>
        <w:spacing w:before="0" w:after="0"/>
        <w:jc w:val="center"/>
        <w:rPr>
          <w:rFonts w:eastAsia="Times New Roman"/>
          <w:b/>
        </w:rPr>
      </w:pPr>
    </w:p>
    <w:p w14:paraId="14FB3330" w14:textId="77777777" w:rsidR="00CE6C4F" w:rsidRPr="00CE6C4F" w:rsidRDefault="00CE6C4F" w:rsidP="00CE6C4F">
      <w:pPr>
        <w:spacing w:before="0"/>
        <w:jc w:val="left"/>
        <w:rPr>
          <w:rFonts w:eastAsia="Times New Roman"/>
          <w:b/>
        </w:rPr>
      </w:pPr>
      <w:r w:rsidRPr="00CE6C4F">
        <w:rPr>
          <w:rFonts w:eastAsia="Times New Roman"/>
          <w:b/>
        </w:rPr>
        <w:br w:type="page"/>
      </w:r>
    </w:p>
    <w:p w14:paraId="03E76F84" w14:textId="77777777" w:rsidR="00CE6C4F" w:rsidRPr="00CE6C4F" w:rsidRDefault="00CE6C4F" w:rsidP="00CE6C4F">
      <w:pPr>
        <w:spacing w:before="0" w:after="0"/>
        <w:jc w:val="center"/>
        <w:rPr>
          <w:rFonts w:eastAsia="Times New Roman"/>
          <w:b/>
        </w:rPr>
      </w:pPr>
    </w:p>
    <w:p w14:paraId="60ADBB78" w14:textId="77777777" w:rsidR="00CE6C4F" w:rsidRPr="00CE6C4F" w:rsidRDefault="00CE6C4F" w:rsidP="00CE6C4F">
      <w:pPr>
        <w:spacing w:before="0" w:after="0"/>
        <w:jc w:val="center"/>
        <w:rPr>
          <w:rFonts w:eastAsia="Times New Roman"/>
          <w:b/>
        </w:rPr>
      </w:pPr>
    </w:p>
    <w:p w14:paraId="03FDE45B" w14:textId="77777777" w:rsidR="00CE6C4F" w:rsidRPr="00CE6C4F" w:rsidRDefault="00CE6C4F" w:rsidP="00CE6C4F">
      <w:pPr>
        <w:spacing w:before="0" w:after="0"/>
        <w:jc w:val="center"/>
        <w:rPr>
          <w:rFonts w:eastAsia="Times New Roman"/>
          <w:b/>
        </w:rPr>
      </w:pPr>
      <w:r w:rsidRPr="00CE6C4F">
        <w:rPr>
          <w:rFonts w:eastAsia="Times New Roman"/>
          <w:b/>
        </w:rPr>
        <w:t xml:space="preserve">CONSEJO </w:t>
      </w:r>
      <w:commentRangeStart w:id="6"/>
      <w:r w:rsidRPr="00CE6C4F">
        <w:rPr>
          <w:rFonts w:eastAsia="Times New Roman"/>
          <w:b/>
        </w:rPr>
        <w:t>ACADÉMICO</w:t>
      </w:r>
      <w:commentRangeEnd w:id="6"/>
      <w:r w:rsidR="00EA686E">
        <w:rPr>
          <w:rStyle w:val="Refdecomentario"/>
          <w:rFonts w:ascii="Times New Roman" w:eastAsiaTheme="minorHAnsi" w:hAnsi="Times New Roman" w:cs="Times New Roman"/>
          <w:bCs/>
          <w:lang w:val="es-ES"/>
        </w:rPr>
        <w:commentReference w:id="6"/>
      </w:r>
    </w:p>
    <w:p w14:paraId="3E2E30E7" w14:textId="77777777" w:rsidR="00CE6C4F" w:rsidRPr="00CE6C4F" w:rsidRDefault="00CE6C4F" w:rsidP="00CE6C4F">
      <w:pPr>
        <w:spacing w:before="0" w:after="0"/>
        <w:jc w:val="center"/>
        <w:rPr>
          <w:rFonts w:eastAsia="Times New Roman"/>
          <w:b/>
        </w:rPr>
      </w:pPr>
    </w:p>
    <w:p w14:paraId="0D16F074" w14:textId="77777777" w:rsidR="00CE6C4F" w:rsidRPr="00CE6C4F" w:rsidRDefault="00CE6C4F" w:rsidP="00CE6C4F">
      <w:pPr>
        <w:spacing w:before="0" w:after="0"/>
        <w:jc w:val="center"/>
        <w:rPr>
          <w:rFonts w:eastAsia="Times New Roman"/>
          <w:b/>
        </w:rPr>
      </w:pPr>
    </w:p>
    <w:p w14:paraId="44134026" w14:textId="77777777" w:rsidR="00CE6C4F" w:rsidRPr="00CE6C4F" w:rsidRDefault="00CE6C4F" w:rsidP="00CE6C4F">
      <w:pPr>
        <w:spacing w:before="0" w:after="0"/>
        <w:jc w:val="center"/>
        <w:rPr>
          <w:rFonts w:eastAsia="Times New Roman"/>
          <w:b/>
        </w:rPr>
      </w:pPr>
      <w:r w:rsidRPr="00CE6C4F">
        <w:rPr>
          <w:rFonts w:eastAsia="Times New Roman"/>
          <w:b/>
        </w:rPr>
        <w:t>Ivaldo Torres Chávez</w:t>
      </w:r>
    </w:p>
    <w:p w14:paraId="3190B983" w14:textId="77777777" w:rsidR="00CE6C4F" w:rsidRPr="00CE6C4F" w:rsidRDefault="00CE6C4F" w:rsidP="00CE6C4F">
      <w:pPr>
        <w:spacing w:before="0" w:after="0"/>
        <w:jc w:val="center"/>
        <w:rPr>
          <w:rFonts w:eastAsia="Times New Roman"/>
        </w:rPr>
      </w:pPr>
      <w:r w:rsidRPr="00CE6C4F">
        <w:rPr>
          <w:rFonts w:eastAsia="Times New Roman"/>
        </w:rPr>
        <w:t>Rector</w:t>
      </w:r>
    </w:p>
    <w:p w14:paraId="1829A9EA" w14:textId="77777777" w:rsidR="00CE6C4F" w:rsidRPr="00CE6C4F" w:rsidRDefault="00CE6C4F" w:rsidP="00CE6C4F">
      <w:pPr>
        <w:spacing w:before="0" w:after="0"/>
        <w:jc w:val="center"/>
        <w:rPr>
          <w:rFonts w:eastAsia="Times New Roman"/>
          <w:b/>
        </w:rPr>
      </w:pPr>
    </w:p>
    <w:p w14:paraId="116828E3" w14:textId="77777777" w:rsidR="00CE6C4F" w:rsidRPr="00CE6C4F" w:rsidRDefault="00CE6C4F" w:rsidP="00CE6C4F">
      <w:pPr>
        <w:spacing w:before="0" w:after="0"/>
        <w:jc w:val="center"/>
        <w:rPr>
          <w:rFonts w:eastAsia="Times New Roman"/>
          <w:b/>
          <w:bCs/>
        </w:rPr>
      </w:pPr>
      <w:r w:rsidRPr="00CE6C4F">
        <w:rPr>
          <w:rFonts w:eastAsia="Times New Roman"/>
          <w:b/>
          <w:bCs/>
        </w:rPr>
        <w:t>Laura Patricia Villamizar Carrillo</w:t>
      </w:r>
    </w:p>
    <w:p w14:paraId="63F54CC0" w14:textId="77777777" w:rsidR="00CE6C4F" w:rsidRPr="00CE6C4F" w:rsidRDefault="00CE6C4F" w:rsidP="00CE6C4F">
      <w:pPr>
        <w:spacing w:before="0" w:after="0"/>
        <w:jc w:val="center"/>
        <w:rPr>
          <w:rFonts w:eastAsia="Times New Roman"/>
          <w:bCs/>
        </w:rPr>
      </w:pPr>
      <w:r w:rsidRPr="00CE6C4F">
        <w:rPr>
          <w:rFonts w:eastAsia="Times New Roman"/>
          <w:bCs/>
        </w:rPr>
        <w:t>Vicerrectora Académica</w:t>
      </w:r>
    </w:p>
    <w:p w14:paraId="548E5C1B" w14:textId="77777777" w:rsidR="00CE6C4F" w:rsidRPr="00CE6C4F" w:rsidRDefault="00CE6C4F" w:rsidP="00CE6C4F">
      <w:pPr>
        <w:spacing w:before="0" w:after="0"/>
        <w:jc w:val="center"/>
        <w:rPr>
          <w:rFonts w:eastAsia="Times New Roman"/>
          <w:b/>
        </w:rPr>
      </w:pPr>
    </w:p>
    <w:p w14:paraId="74706966" w14:textId="77777777" w:rsidR="00CE6C4F" w:rsidRPr="00CE6C4F" w:rsidRDefault="00CE6C4F" w:rsidP="00CE6C4F">
      <w:pPr>
        <w:spacing w:before="0" w:after="0"/>
        <w:jc w:val="center"/>
        <w:rPr>
          <w:rFonts w:eastAsia="Times New Roman"/>
          <w:b/>
        </w:rPr>
      </w:pPr>
      <w:r w:rsidRPr="00CE6C4F">
        <w:rPr>
          <w:rFonts w:eastAsia="Times New Roman"/>
          <w:b/>
        </w:rPr>
        <w:t>Nelson Adolfo Mariño Landazábal</w:t>
      </w:r>
    </w:p>
    <w:p w14:paraId="178855FC" w14:textId="683D84C1" w:rsidR="00CE6C4F" w:rsidRPr="00CE6C4F" w:rsidRDefault="00CE6C4F" w:rsidP="00CE6C4F">
      <w:pPr>
        <w:spacing w:before="0" w:after="0"/>
        <w:jc w:val="center"/>
        <w:rPr>
          <w:rFonts w:eastAsia="Times New Roman"/>
        </w:rPr>
      </w:pPr>
      <w:r w:rsidRPr="00CE6C4F">
        <w:rPr>
          <w:rFonts w:eastAsia="Times New Roman"/>
        </w:rPr>
        <w:t>Secretari</w:t>
      </w:r>
      <w:r w:rsidR="00D23A4C">
        <w:rPr>
          <w:rFonts w:eastAsia="Times New Roman"/>
        </w:rPr>
        <w:t>o</w:t>
      </w:r>
      <w:r w:rsidRPr="00CE6C4F">
        <w:rPr>
          <w:rFonts w:eastAsia="Times New Roman"/>
        </w:rPr>
        <w:t xml:space="preserve"> General</w:t>
      </w:r>
    </w:p>
    <w:p w14:paraId="6457559F" w14:textId="77777777" w:rsidR="00CE6C4F" w:rsidRPr="00CE6C4F" w:rsidRDefault="00CE6C4F" w:rsidP="00CE6C4F">
      <w:pPr>
        <w:spacing w:before="0" w:after="0"/>
        <w:jc w:val="center"/>
        <w:rPr>
          <w:rFonts w:eastAsia="Times New Roman"/>
          <w:b/>
        </w:rPr>
      </w:pPr>
    </w:p>
    <w:p w14:paraId="057CB3FE" w14:textId="77777777" w:rsidR="00CE6C4F" w:rsidRPr="00CE6C4F" w:rsidRDefault="00CE6C4F" w:rsidP="00CE6C4F">
      <w:pPr>
        <w:spacing w:before="0" w:after="0"/>
        <w:jc w:val="center"/>
        <w:rPr>
          <w:rFonts w:eastAsia="Times New Roman"/>
          <w:b/>
        </w:rPr>
      </w:pPr>
      <w:r w:rsidRPr="00CE6C4F">
        <w:rPr>
          <w:rFonts w:eastAsia="Times New Roman"/>
          <w:b/>
        </w:rPr>
        <w:t>Enrique Alfonso Cabeza Herrera</w:t>
      </w:r>
    </w:p>
    <w:p w14:paraId="1C11DB16" w14:textId="77777777" w:rsidR="00CE6C4F" w:rsidRPr="00CE6C4F" w:rsidRDefault="00CE6C4F" w:rsidP="00CE6C4F">
      <w:pPr>
        <w:spacing w:before="0" w:after="0"/>
        <w:jc w:val="center"/>
        <w:rPr>
          <w:rFonts w:eastAsia="Times New Roman"/>
        </w:rPr>
      </w:pPr>
      <w:r w:rsidRPr="00CE6C4F">
        <w:rPr>
          <w:rFonts w:eastAsia="Times New Roman"/>
        </w:rPr>
        <w:t>Representante de los Decanos</w:t>
      </w:r>
    </w:p>
    <w:p w14:paraId="740E9D3A" w14:textId="77777777" w:rsidR="00CE6C4F" w:rsidRPr="00CE6C4F" w:rsidRDefault="00CE6C4F" w:rsidP="00CE6C4F">
      <w:pPr>
        <w:spacing w:before="0" w:after="0"/>
        <w:jc w:val="center"/>
        <w:rPr>
          <w:rFonts w:eastAsia="Times New Roman"/>
          <w:b/>
        </w:rPr>
      </w:pPr>
    </w:p>
    <w:p w14:paraId="6FB2A9C9" w14:textId="77777777" w:rsidR="00CE6C4F" w:rsidRPr="00CE6C4F" w:rsidRDefault="00CE6C4F" w:rsidP="00CE6C4F">
      <w:pPr>
        <w:spacing w:before="0" w:after="0"/>
        <w:jc w:val="center"/>
        <w:rPr>
          <w:rFonts w:eastAsia="Times New Roman"/>
          <w:b/>
        </w:rPr>
      </w:pPr>
      <w:r w:rsidRPr="00CE6C4F">
        <w:rPr>
          <w:rFonts w:eastAsia="Times New Roman"/>
          <w:b/>
        </w:rPr>
        <w:t>Laura Teresa Tuta Ramírez</w:t>
      </w:r>
    </w:p>
    <w:p w14:paraId="34287DA1" w14:textId="77777777" w:rsidR="00CE6C4F" w:rsidRPr="00CE6C4F" w:rsidRDefault="00CE6C4F" w:rsidP="00CE6C4F">
      <w:pPr>
        <w:spacing w:before="0" w:after="0"/>
        <w:jc w:val="center"/>
        <w:rPr>
          <w:rFonts w:eastAsia="Times New Roman"/>
        </w:rPr>
      </w:pPr>
      <w:r w:rsidRPr="00CE6C4F">
        <w:rPr>
          <w:rFonts w:eastAsia="Times New Roman"/>
        </w:rPr>
        <w:t>Representante de los Docentes</w:t>
      </w:r>
    </w:p>
    <w:p w14:paraId="10685BD6" w14:textId="77777777" w:rsidR="00CE6C4F" w:rsidRPr="00CE6C4F" w:rsidRDefault="00CE6C4F" w:rsidP="00CE6C4F">
      <w:pPr>
        <w:spacing w:before="0" w:after="0"/>
        <w:jc w:val="center"/>
        <w:rPr>
          <w:rFonts w:eastAsia="Times New Roman"/>
          <w:b/>
        </w:rPr>
      </w:pPr>
    </w:p>
    <w:p w14:paraId="0E97EC20" w14:textId="77777777" w:rsidR="00CE6C4F" w:rsidRPr="00CE6C4F" w:rsidRDefault="00CE6C4F" w:rsidP="00CE6C4F">
      <w:pPr>
        <w:spacing w:before="0" w:after="0"/>
        <w:jc w:val="center"/>
        <w:rPr>
          <w:rFonts w:eastAsia="Times New Roman"/>
          <w:b/>
        </w:rPr>
      </w:pPr>
      <w:r w:rsidRPr="00CE6C4F">
        <w:rPr>
          <w:rFonts w:eastAsia="Times New Roman"/>
          <w:b/>
        </w:rPr>
        <w:t>Antonio Gan Acosta</w:t>
      </w:r>
    </w:p>
    <w:p w14:paraId="754A30C2" w14:textId="77777777" w:rsidR="00CE6C4F" w:rsidRPr="00CE6C4F" w:rsidRDefault="00CE6C4F" w:rsidP="00CE6C4F">
      <w:pPr>
        <w:spacing w:before="0" w:after="0"/>
        <w:jc w:val="center"/>
        <w:rPr>
          <w:rFonts w:eastAsia="Times New Roman"/>
        </w:rPr>
      </w:pPr>
      <w:r w:rsidRPr="00CE6C4F">
        <w:rPr>
          <w:rFonts w:eastAsia="Times New Roman"/>
        </w:rPr>
        <w:t>Representante de los Docentes</w:t>
      </w:r>
    </w:p>
    <w:p w14:paraId="3A3D77F7" w14:textId="77777777" w:rsidR="00CE6C4F" w:rsidRPr="00CE6C4F" w:rsidRDefault="00CE6C4F" w:rsidP="00CE6C4F">
      <w:pPr>
        <w:spacing w:before="0" w:after="0"/>
        <w:jc w:val="center"/>
        <w:rPr>
          <w:rFonts w:eastAsia="Times New Roman"/>
        </w:rPr>
      </w:pPr>
    </w:p>
    <w:p w14:paraId="63301160" w14:textId="77777777" w:rsidR="00CE6C4F" w:rsidRPr="00CE6C4F" w:rsidRDefault="00CE6C4F" w:rsidP="00CE6C4F">
      <w:pPr>
        <w:spacing w:before="0" w:after="0"/>
        <w:jc w:val="center"/>
        <w:rPr>
          <w:rFonts w:eastAsia="Times New Roman"/>
          <w:b/>
        </w:rPr>
      </w:pPr>
      <w:r w:rsidRPr="00CE6C4F">
        <w:rPr>
          <w:rFonts w:eastAsia="Times New Roman"/>
          <w:b/>
        </w:rPr>
        <w:t>Reyna Mariana Pabón Gelvez</w:t>
      </w:r>
    </w:p>
    <w:p w14:paraId="46177720" w14:textId="77777777" w:rsidR="00CE6C4F" w:rsidRPr="00CE6C4F" w:rsidRDefault="00CE6C4F" w:rsidP="00CE6C4F">
      <w:pPr>
        <w:spacing w:before="0" w:after="0"/>
        <w:jc w:val="center"/>
        <w:rPr>
          <w:rFonts w:eastAsia="Times New Roman"/>
        </w:rPr>
      </w:pPr>
      <w:r w:rsidRPr="00CE6C4F">
        <w:rPr>
          <w:rFonts w:eastAsia="Times New Roman"/>
        </w:rPr>
        <w:t>Representante de los Estudiantes</w:t>
      </w:r>
    </w:p>
    <w:p w14:paraId="0D41EC02" w14:textId="77777777" w:rsidR="00CE6C4F" w:rsidRPr="00CE6C4F" w:rsidRDefault="00CE6C4F" w:rsidP="00CE6C4F">
      <w:pPr>
        <w:spacing w:before="0" w:after="0"/>
        <w:jc w:val="center"/>
        <w:rPr>
          <w:rFonts w:eastAsia="Times New Roman"/>
        </w:rPr>
      </w:pPr>
    </w:p>
    <w:p w14:paraId="3507B2FD" w14:textId="77777777" w:rsidR="00CE6C4F" w:rsidRPr="00CE6C4F" w:rsidRDefault="00CE6C4F" w:rsidP="00CE6C4F">
      <w:pPr>
        <w:spacing w:before="0" w:after="0"/>
        <w:jc w:val="center"/>
        <w:rPr>
          <w:rFonts w:eastAsia="Times New Roman"/>
          <w:b/>
          <w:bCs/>
        </w:rPr>
      </w:pPr>
      <w:r w:rsidRPr="00CE6C4F">
        <w:rPr>
          <w:rFonts w:eastAsia="Times New Roman"/>
          <w:b/>
          <w:bCs/>
        </w:rPr>
        <w:t>José Leonardo Pérez Niño</w:t>
      </w:r>
    </w:p>
    <w:p w14:paraId="036A5879" w14:textId="77777777" w:rsidR="00CE6C4F" w:rsidRPr="00CE6C4F" w:rsidRDefault="00CE6C4F" w:rsidP="00CE6C4F">
      <w:pPr>
        <w:spacing w:before="0" w:after="0"/>
        <w:jc w:val="center"/>
        <w:rPr>
          <w:rFonts w:eastAsia="Times New Roman"/>
        </w:rPr>
      </w:pPr>
      <w:r w:rsidRPr="00CE6C4F">
        <w:rPr>
          <w:rFonts w:eastAsia="Times New Roman"/>
        </w:rPr>
        <w:t>Representante de los Estudiantes</w:t>
      </w:r>
    </w:p>
    <w:p w14:paraId="21D0D527" w14:textId="77777777" w:rsidR="00CE6C4F" w:rsidRPr="00CE6C4F" w:rsidRDefault="00CE6C4F" w:rsidP="00CE6C4F">
      <w:pPr>
        <w:spacing w:before="0" w:after="0"/>
        <w:jc w:val="center"/>
        <w:rPr>
          <w:rFonts w:eastAsia="Times New Roman"/>
          <w:b/>
        </w:rPr>
      </w:pPr>
    </w:p>
    <w:p w14:paraId="638DFFAC" w14:textId="77777777" w:rsidR="00CE6C4F" w:rsidRPr="00CE6C4F" w:rsidRDefault="00CE6C4F" w:rsidP="00CE6C4F">
      <w:pPr>
        <w:spacing w:before="0" w:after="0"/>
        <w:jc w:val="center"/>
        <w:rPr>
          <w:rFonts w:eastAsia="Times New Roman"/>
          <w:b/>
        </w:rPr>
      </w:pPr>
      <w:r w:rsidRPr="00CE6C4F">
        <w:rPr>
          <w:rFonts w:eastAsia="Times New Roman"/>
          <w:b/>
        </w:rPr>
        <w:t>Claudia Judith Mosquera Muñoz</w:t>
      </w:r>
    </w:p>
    <w:p w14:paraId="599666C3" w14:textId="77777777" w:rsidR="00CE6C4F" w:rsidRPr="00CE6C4F" w:rsidRDefault="00CE6C4F" w:rsidP="00CE6C4F">
      <w:pPr>
        <w:spacing w:before="0" w:after="0"/>
        <w:jc w:val="center"/>
        <w:rPr>
          <w:rFonts w:eastAsia="Times New Roman"/>
        </w:rPr>
      </w:pPr>
      <w:r w:rsidRPr="00CE6C4F">
        <w:rPr>
          <w:rFonts w:eastAsia="Times New Roman"/>
        </w:rPr>
        <w:t>Representante de los directores de departamento, directores de CREAD y coordinador académico de Villa del Rosario y Cúcuta</w:t>
      </w:r>
    </w:p>
    <w:p w14:paraId="79F13BA6" w14:textId="77777777" w:rsidR="00CE6C4F" w:rsidRPr="00CE6C4F" w:rsidRDefault="00CE6C4F" w:rsidP="00CE6C4F">
      <w:pPr>
        <w:spacing w:before="0" w:after="0"/>
        <w:jc w:val="center"/>
        <w:rPr>
          <w:rFonts w:eastAsia="Times New Roman"/>
          <w:b/>
        </w:rPr>
      </w:pPr>
    </w:p>
    <w:p w14:paraId="368A5654" w14:textId="77777777" w:rsidR="00CE6C4F" w:rsidRPr="00CE6C4F" w:rsidRDefault="00CE6C4F" w:rsidP="00CE6C4F">
      <w:pPr>
        <w:spacing w:before="0" w:after="0"/>
        <w:jc w:val="center"/>
        <w:rPr>
          <w:rFonts w:eastAsia="Times New Roman"/>
        </w:rPr>
      </w:pPr>
    </w:p>
    <w:p w14:paraId="741E9447" w14:textId="77777777" w:rsidR="00CE6C4F" w:rsidRPr="00CE6C4F" w:rsidRDefault="00CE6C4F" w:rsidP="00CE6C4F">
      <w:pPr>
        <w:spacing w:before="0" w:after="0"/>
        <w:rPr>
          <w:rFonts w:eastAsia="Times New Roman"/>
          <w:b/>
        </w:rPr>
      </w:pPr>
    </w:p>
    <w:p w14:paraId="542B57BC" w14:textId="77777777" w:rsidR="00CE6C4F" w:rsidRPr="00CE6C4F" w:rsidRDefault="00CE6C4F" w:rsidP="00CE6C4F">
      <w:pPr>
        <w:spacing w:before="0" w:after="0"/>
        <w:rPr>
          <w:rFonts w:eastAsia="Times New Roman"/>
          <w:b/>
        </w:rPr>
      </w:pPr>
    </w:p>
    <w:p w14:paraId="1DD1AF86" w14:textId="77777777" w:rsidR="00CE6C4F" w:rsidRPr="00CE6C4F" w:rsidRDefault="00CE6C4F" w:rsidP="00CE6C4F">
      <w:pPr>
        <w:spacing w:before="0" w:after="0"/>
        <w:rPr>
          <w:rFonts w:eastAsia="Times New Roman"/>
          <w:b/>
        </w:rPr>
      </w:pPr>
    </w:p>
    <w:p w14:paraId="1047748F" w14:textId="77777777" w:rsidR="00CE6C4F" w:rsidRPr="00CE6C4F" w:rsidRDefault="00CE6C4F" w:rsidP="00CE6C4F">
      <w:pPr>
        <w:spacing w:before="0" w:after="0"/>
        <w:rPr>
          <w:rFonts w:eastAsia="Times New Roman"/>
          <w:b/>
        </w:rPr>
      </w:pPr>
    </w:p>
    <w:p w14:paraId="204F535D" w14:textId="77777777" w:rsidR="00CE6C4F" w:rsidRPr="00CE6C4F" w:rsidRDefault="00CE6C4F" w:rsidP="00CE6C4F">
      <w:pPr>
        <w:spacing w:before="0" w:after="0"/>
        <w:rPr>
          <w:rFonts w:eastAsia="Times New Roman"/>
          <w:b/>
        </w:rPr>
      </w:pPr>
    </w:p>
    <w:p w14:paraId="1E3DE038" w14:textId="77777777" w:rsidR="00CE6C4F" w:rsidRPr="00CE6C4F" w:rsidRDefault="00CE6C4F" w:rsidP="00CE6C4F">
      <w:pPr>
        <w:spacing w:before="0" w:after="0"/>
        <w:rPr>
          <w:rFonts w:eastAsia="Times New Roman"/>
          <w:b/>
        </w:rPr>
      </w:pPr>
    </w:p>
    <w:p w14:paraId="46CF781E" w14:textId="77777777" w:rsidR="00CE6C4F" w:rsidRPr="00CE6C4F" w:rsidRDefault="00CE6C4F" w:rsidP="00CE6C4F">
      <w:pPr>
        <w:spacing w:before="0" w:after="0"/>
        <w:rPr>
          <w:rFonts w:eastAsia="Times New Roman"/>
          <w:b/>
        </w:rPr>
      </w:pPr>
    </w:p>
    <w:p w14:paraId="20400472" w14:textId="77777777" w:rsidR="00CE6C4F" w:rsidRPr="00CE6C4F" w:rsidRDefault="00CE6C4F" w:rsidP="00CE6C4F">
      <w:pPr>
        <w:spacing w:before="0" w:after="0"/>
        <w:rPr>
          <w:rFonts w:eastAsia="Times New Roman"/>
          <w:b/>
        </w:rPr>
      </w:pPr>
    </w:p>
    <w:p w14:paraId="52F75252" w14:textId="77777777" w:rsidR="00CE6C4F" w:rsidRPr="00CE6C4F" w:rsidRDefault="00CE6C4F" w:rsidP="00CE6C4F">
      <w:pPr>
        <w:spacing w:before="0" w:after="0"/>
        <w:rPr>
          <w:rFonts w:eastAsia="Times New Roman"/>
          <w:b/>
        </w:rPr>
      </w:pPr>
    </w:p>
    <w:p w14:paraId="751DE383" w14:textId="77777777" w:rsidR="00CE6C4F" w:rsidRPr="00CE6C4F" w:rsidRDefault="00CE6C4F" w:rsidP="00CE6C4F">
      <w:pPr>
        <w:spacing w:before="0" w:after="0"/>
        <w:rPr>
          <w:rFonts w:eastAsia="Times New Roman"/>
          <w:b/>
        </w:rPr>
      </w:pPr>
    </w:p>
    <w:p w14:paraId="16ADFC9F" w14:textId="77777777" w:rsidR="00CE6C4F" w:rsidRPr="00CE6C4F" w:rsidRDefault="00CE6C4F" w:rsidP="00CE6C4F">
      <w:pPr>
        <w:spacing w:before="0" w:after="0"/>
        <w:rPr>
          <w:rFonts w:eastAsia="Times New Roman"/>
          <w:b/>
        </w:rPr>
      </w:pPr>
    </w:p>
    <w:p w14:paraId="2BC1261F" w14:textId="77777777" w:rsidR="00CE6C4F" w:rsidRPr="00CE6C4F" w:rsidRDefault="00CE6C4F" w:rsidP="00CE6C4F">
      <w:pPr>
        <w:spacing w:before="0" w:after="0"/>
        <w:rPr>
          <w:rFonts w:eastAsia="Times New Roman"/>
          <w:b/>
        </w:rPr>
      </w:pPr>
    </w:p>
    <w:p w14:paraId="2BE03C3E" w14:textId="77777777" w:rsidR="00CE6C4F" w:rsidRPr="00CE6C4F" w:rsidRDefault="00CE6C4F" w:rsidP="00CE6C4F">
      <w:pPr>
        <w:spacing w:before="0" w:after="0"/>
        <w:rPr>
          <w:rFonts w:eastAsia="Times New Roman"/>
          <w:b/>
        </w:rPr>
      </w:pPr>
    </w:p>
    <w:p w14:paraId="5473ED37" w14:textId="126978D1" w:rsidR="00CE6C4F" w:rsidRPr="00CE6C4F" w:rsidRDefault="00EA686E" w:rsidP="00CE6C4F">
      <w:pPr>
        <w:spacing w:before="0" w:after="0"/>
        <w:rPr>
          <w:rFonts w:eastAsia="Times New Roman"/>
          <w:b/>
        </w:rPr>
      </w:pPr>
      <w:commentRangeStart w:id="7"/>
      <w:r>
        <w:rPr>
          <w:rFonts w:eastAsia="Times New Roman"/>
          <w:b/>
        </w:rPr>
        <w:lastRenderedPageBreak/>
        <w:t>XXX</w:t>
      </w:r>
      <w:commentRangeEnd w:id="7"/>
      <w:r>
        <w:rPr>
          <w:rStyle w:val="Refdecomentario"/>
          <w:rFonts w:ascii="Times New Roman" w:eastAsiaTheme="minorHAnsi" w:hAnsi="Times New Roman" w:cs="Times New Roman"/>
          <w:bCs/>
          <w:lang w:val="es-ES"/>
        </w:rPr>
        <w:commentReference w:id="7"/>
      </w:r>
    </w:p>
    <w:p w14:paraId="7E6036E3" w14:textId="77777777" w:rsidR="00CE6C4F" w:rsidRPr="00CE6C4F" w:rsidRDefault="00CE6C4F" w:rsidP="00CE6C4F">
      <w:pPr>
        <w:spacing w:before="0" w:after="0"/>
        <w:rPr>
          <w:b/>
        </w:rPr>
      </w:pPr>
    </w:p>
    <w:p w14:paraId="4C268F7C" w14:textId="77777777" w:rsidR="00CE6C4F" w:rsidRPr="00CE6C4F" w:rsidRDefault="00CE6C4F" w:rsidP="00CE6C4F">
      <w:pPr>
        <w:spacing w:before="0" w:after="0"/>
        <w:rPr>
          <w:b/>
        </w:rPr>
      </w:pPr>
      <w:r w:rsidRPr="00CE6C4F">
        <w:rPr>
          <w:b/>
          <w:noProof/>
        </w:rPr>
        <mc:AlternateContent>
          <mc:Choice Requires="wps">
            <w:drawing>
              <wp:anchor distT="0" distB="0" distL="114300" distR="114300" simplePos="0" relativeHeight="251674112" behindDoc="0" locked="0" layoutInCell="1" allowOverlap="1" wp14:anchorId="6B310B1F" wp14:editId="53849B06">
                <wp:simplePos x="0" y="0"/>
                <wp:positionH relativeFrom="column">
                  <wp:posOffset>3288665</wp:posOffset>
                </wp:positionH>
                <wp:positionV relativeFrom="paragraph">
                  <wp:posOffset>362784</wp:posOffset>
                </wp:positionV>
                <wp:extent cx="3064510" cy="4417695"/>
                <wp:effectExtent l="0" t="0" r="0" b="0"/>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4510" cy="4417695"/>
                        </a:xfrm>
                        <a:prstGeom prst="rect">
                          <a:avLst/>
                        </a:prstGeom>
                        <a:noFill/>
                        <a:ln w="25400" cap="flat" cmpd="sng" algn="ctr">
                          <a:noFill/>
                          <a:prstDash val="solid"/>
                        </a:ln>
                        <a:effectLst/>
                      </wps:spPr>
                      <wps:txbx>
                        <w:txbxContent>
                          <w:p w14:paraId="47E43E0A" w14:textId="77777777" w:rsidR="00656332" w:rsidRPr="00EA4FD1" w:rsidRDefault="00656332" w:rsidP="00CE6C4F">
                            <w:pPr>
                              <w:spacing w:line="254" w:lineRule="auto"/>
                              <w:rPr>
                                <w:rFonts w:cs="Arial"/>
                                <w:b/>
                                <w:bCs/>
                                <w:color w:val="000000" w:themeColor="text1"/>
                              </w:rPr>
                            </w:pPr>
                            <w:r w:rsidRPr="00EA4FD1">
                              <w:rPr>
                                <w:rFonts w:cs="Arial"/>
                                <w:b/>
                                <w:bCs/>
                                <w:color w:val="000000" w:themeColor="text1"/>
                              </w:rPr>
                              <w:t>COMITÉ CURRICULAR</w:t>
                            </w:r>
                          </w:p>
                          <w:p w14:paraId="1A2CDDD3" w14:textId="77777777" w:rsidR="00656332" w:rsidRPr="00EA4FD1" w:rsidRDefault="00656332" w:rsidP="00CE6C4F">
                            <w:pPr>
                              <w:spacing w:line="254" w:lineRule="auto"/>
                              <w:rPr>
                                <w:rFonts w:cs="Arial"/>
                                <w:b/>
                                <w:bCs/>
                                <w:color w:val="000000" w:themeColor="text1"/>
                              </w:rPr>
                            </w:pPr>
                          </w:p>
                          <w:p w14:paraId="4646B979" w14:textId="77777777" w:rsidR="00656332" w:rsidRPr="00EA4FD1" w:rsidRDefault="00656332" w:rsidP="00CE6C4F">
                            <w:pPr>
                              <w:spacing w:before="0" w:after="0" w:line="254" w:lineRule="auto"/>
                              <w:rPr>
                                <w:rFonts w:cs="Arial"/>
                                <w:b/>
                                <w:bCs/>
                                <w:color w:val="000000" w:themeColor="text1"/>
                              </w:rPr>
                            </w:pPr>
                            <w:r w:rsidRPr="00EA4FD1">
                              <w:rPr>
                                <w:rFonts w:cs="Arial"/>
                                <w:b/>
                                <w:bCs/>
                                <w:color w:val="000000" w:themeColor="text1"/>
                              </w:rPr>
                              <w:t>xxxxx</w:t>
                            </w:r>
                          </w:p>
                          <w:p w14:paraId="22463E49" w14:textId="77777777" w:rsidR="00656332" w:rsidRPr="00EA4FD1" w:rsidRDefault="00656332" w:rsidP="00CE6C4F">
                            <w:pPr>
                              <w:spacing w:before="0" w:after="0" w:line="254" w:lineRule="auto"/>
                              <w:rPr>
                                <w:rFonts w:cs="Arial"/>
                                <w:color w:val="000000" w:themeColor="text1"/>
                              </w:rPr>
                            </w:pPr>
                            <w:r w:rsidRPr="00EA4FD1">
                              <w:rPr>
                                <w:rFonts w:cs="Arial"/>
                                <w:color w:val="000000" w:themeColor="text1"/>
                              </w:rPr>
                              <w:t>Director(a) de Programa</w:t>
                            </w:r>
                          </w:p>
                          <w:p w14:paraId="7BD03C80" w14:textId="77777777" w:rsidR="00656332" w:rsidRPr="00EA4FD1" w:rsidRDefault="00656332" w:rsidP="00CE6C4F">
                            <w:pPr>
                              <w:spacing w:before="0" w:after="0" w:line="254" w:lineRule="auto"/>
                              <w:rPr>
                                <w:rFonts w:cs="Arial"/>
                                <w:color w:val="000000" w:themeColor="text1"/>
                              </w:rPr>
                            </w:pPr>
                          </w:p>
                          <w:p w14:paraId="7EADED5D" w14:textId="77777777" w:rsidR="00656332" w:rsidRPr="00EA4FD1" w:rsidRDefault="00656332" w:rsidP="00CE6C4F">
                            <w:pPr>
                              <w:spacing w:before="0" w:after="0" w:line="254" w:lineRule="auto"/>
                              <w:rPr>
                                <w:rFonts w:cs="Arial"/>
                                <w:b/>
                                <w:bCs/>
                                <w:color w:val="000000" w:themeColor="text1"/>
                              </w:rPr>
                            </w:pPr>
                            <w:r w:rsidRPr="00EA4FD1">
                              <w:rPr>
                                <w:rFonts w:cs="Arial"/>
                                <w:b/>
                                <w:bCs/>
                                <w:color w:val="000000" w:themeColor="text1"/>
                              </w:rPr>
                              <w:t>xxxxx</w:t>
                            </w:r>
                          </w:p>
                          <w:p w14:paraId="7177F428" w14:textId="77777777" w:rsidR="00656332" w:rsidRPr="00EA4FD1" w:rsidRDefault="00656332" w:rsidP="00CE6C4F">
                            <w:pPr>
                              <w:spacing w:before="0" w:after="0" w:line="254" w:lineRule="auto"/>
                              <w:rPr>
                                <w:rFonts w:cs="Arial"/>
                                <w:color w:val="000000" w:themeColor="text1"/>
                              </w:rPr>
                            </w:pPr>
                            <w:r w:rsidRPr="00EA4FD1">
                              <w:rPr>
                                <w:rFonts w:cs="Arial"/>
                                <w:color w:val="000000" w:themeColor="text1"/>
                              </w:rPr>
                              <w:t>Representante de los profesores</w:t>
                            </w:r>
                          </w:p>
                          <w:p w14:paraId="21DE879D" w14:textId="77777777" w:rsidR="00656332" w:rsidRPr="00EA4FD1" w:rsidRDefault="00656332" w:rsidP="00CE6C4F">
                            <w:pPr>
                              <w:spacing w:before="0" w:after="0" w:line="254" w:lineRule="auto"/>
                              <w:rPr>
                                <w:rFonts w:cs="Arial"/>
                                <w:color w:val="000000" w:themeColor="text1"/>
                              </w:rPr>
                            </w:pPr>
                          </w:p>
                          <w:p w14:paraId="710546DB" w14:textId="77777777" w:rsidR="00656332" w:rsidRPr="00EA4FD1" w:rsidRDefault="00656332" w:rsidP="00CE6C4F">
                            <w:pPr>
                              <w:spacing w:before="0" w:after="0" w:line="254" w:lineRule="auto"/>
                              <w:rPr>
                                <w:rFonts w:cs="Arial"/>
                                <w:b/>
                                <w:bCs/>
                                <w:color w:val="000000" w:themeColor="text1"/>
                              </w:rPr>
                            </w:pPr>
                            <w:r w:rsidRPr="00EA4FD1">
                              <w:rPr>
                                <w:rFonts w:cs="Arial"/>
                                <w:b/>
                                <w:bCs/>
                                <w:color w:val="000000" w:themeColor="text1"/>
                              </w:rPr>
                              <w:t>xxxxx</w:t>
                            </w:r>
                          </w:p>
                          <w:p w14:paraId="727C41EE" w14:textId="77777777" w:rsidR="00656332" w:rsidRPr="00EA4FD1" w:rsidRDefault="00656332" w:rsidP="00CE6C4F">
                            <w:pPr>
                              <w:spacing w:before="0" w:after="0" w:line="254" w:lineRule="auto"/>
                              <w:rPr>
                                <w:rFonts w:cs="Arial"/>
                                <w:color w:val="000000" w:themeColor="text1"/>
                              </w:rPr>
                            </w:pPr>
                            <w:r w:rsidRPr="00EA4FD1">
                              <w:rPr>
                                <w:rFonts w:cs="Arial"/>
                                <w:color w:val="000000" w:themeColor="text1"/>
                              </w:rPr>
                              <w:t>Representante de los Estudiantes</w:t>
                            </w:r>
                          </w:p>
                          <w:p w14:paraId="23FA49C3" w14:textId="77777777" w:rsidR="00656332" w:rsidRPr="00EA4FD1" w:rsidRDefault="00656332" w:rsidP="00CE6C4F">
                            <w:pPr>
                              <w:spacing w:before="0" w:after="0" w:line="254" w:lineRule="auto"/>
                              <w:rPr>
                                <w:rFonts w:cs="Arial"/>
                                <w:color w:val="000000" w:themeColor="text1"/>
                              </w:rPr>
                            </w:pPr>
                          </w:p>
                          <w:p w14:paraId="53EC92E2" w14:textId="77777777" w:rsidR="00656332" w:rsidRPr="00EA4FD1" w:rsidRDefault="00656332" w:rsidP="00CE6C4F">
                            <w:pPr>
                              <w:spacing w:before="0" w:after="0" w:line="254" w:lineRule="auto"/>
                              <w:rPr>
                                <w:rFonts w:cs="Arial"/>
                                <w:b/>
                                <w:bCs/>
                                <w:color w:val="000000" w:themeColor="text1"/>
                              </w:rPr>
                            </w:pPr>
                            <w:r w:rsidRPr="00EA4FD1">
                              <w:rPr>
                                <w:rFonts w:cs="Arial"/>
                                <w:b/>
                                <w:bCs/>
                                <w:color w:val="000000" w:themeColor="text1"/>
                              </w:rPr>
                              <w:t xml:space="preserve">xxxxx </w:t>
                            </w:r>
                          </w:p>
                          <w:p w14:paraId="35CBC829" w14:textId="77777777" w:rsidR="00656332" w:rsidRPr="00EA4FD1" w:rsidRDefault="00656332" w:rsidP="00CE6C4F">
                            <w:pPr>
                              <w:spacing w:before="0" w:after="0" w:line="254" w:lineRule="auto"/>
                              <w:rPr>
                                <w:rFonts w:cs="Arial"/>
                                <w:color w:val="000000" w:themeColor="text1"/>
                              </w:rPr>
                            </w:pPr>
                            <w:r w:rsidRPr="00EA4FD1">
                              <w:rPr>
                                <w:rFonts w:cs="Arial"/>
                                <w:color w:val="000000" w:themeColor="text1"/>
                              </w:rPr>
                              <w:t>Representante de los Egresados</w:t>
                            </w:r>
                          </w:p>
                          <w:p w14:paraId="65CAA17D" w14:textId="77777777" w:rsidR="00656332" w:rsidRPr="0025695B" w:rsidRDefault="00656332" w:rsidP="00CE6C4F">
                            <w:pPr>
                              <w:rPr>
                                <w:rFonts w:eastAsia="Times New Roman" w:cs="Arial"/>
                                <w:b/>
                                <w:bCs/>
                                <w:color w:val="333333"/>
                              </w:rPr>
                            </w:pPr>
                          </w:p>
                          <w:p w14:paraId="29A21506" w14:textId="77777777" w:rsidR="00656332" w:rsidRDefault="00656332" w:rsidP="00CE6C4F">
                            <w:pPr>
                              <w:jc w:val="center"/>
                            </w:pPr>
                          </w:p>
                          <w:p w14:paraId="4A0D4E23" w14:textId="77777777" w:rsidR="00656332" w:rsidRDefault="00656332" w:rsidP="00CE6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10B1F" id="Rectángulo 62" o:spid="_x0000_s1026" style="position:absolute;left:0;text-align:left;margin-left:258.95pt;margin-top:28.55pt;width:241.3pt;height:347.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" filled="f" stroked="f" strokeweight="2pt">
                <v:textbox>
                  <w:txbxContent>
                    <w:p w14:paraId="47E43E0A" w14:textId="77777777" w:rsidR="00656332" w:rsidRPr="00EA4FD1" w:rsidRDefault="00656332" w:rsidP="00CE6C4F">
                      <w:pPr>
                        <w:spacing w:line="254" w:lineRule="auto"/>
                        <w:rPr>
                          <w:rFonts w:cs="Arial"/>
                          <w:b/>
                          <w:bCs/>
                          <w:color w:val="000000" w:themeColor="text1"/>
                        </w:rPr>
                      </w:pPr>
                      <w:r w:rsidRPr="00EA4FD1">
                        <w:rPr>
                          <w:rFonts w:cs="Arial"/>
                          <w:b/>
                          <w:bCs/>
                          <w:color w:val="000000" w:themeColor="text1"/>
                        </w:rPr>
                        <w:t>COMITÉ CURRICULAR</w:t>
                      </w:r>
                    </w:p>
                    <w:p w14:paraId="1A2CDDD3" w14:textId="77777777" w:rsidR="00656332" w:rsidRPr="00EA4FD1" w:rsidRDefault="00656332" w:rsidP="00CE6C4F">
                      <w:pPr>
                        <w:spacing w:line="254" w:lineRule="auto"/>
                        <w:rPr>
                          <w:rFonts w:cs="Arial"/>
                          <w:b/>
                          <w:bCs/>
                          <w:color w:val="000000" w:themeColor="text1"/>
                        </w:rPr>
                      </w:pPr>
                    </w:p>
                    <w:p w14:paraId="4646B979" w14:textId="77777777" w:rsidR="00656332" w:rsidRPr="00EA4FD1" w:rsidRDefault="00656332" w:rsidP="00CE6C4F">
                      <w:pPr>
                        <w:spacing w:before="0" w:after="0" w:line="254" w:lineRule="auto"/>
                        <w:rPr>
                          <w:rFonts w:cs="Arial"/>
                          <w:b/>
                          <w:bCs/>
                          <w:color w:val="000000" w:themeColor="text1"/>
                        </w:rPr>
                      </w:pPr>
                      <w:r w:rsidRPr="00EA4FD1">
                        <w:rPr>
                          <w:rFonts w:cs="Arial"/>
                          <w:b/>
                          <w:bCs/>
                          <w:color w:val="000000" w:themeColor="text1"/>
                        </w:rPr>
                        <w:t>xxxxx</w:t>
                      </w:r>
                    </w:p>
                    <w:p w14:paraId="22463E49" w14:textId="77777777" w:rsidR="00656332" w:rsidRPr="00EA4FD1" w:rsidRDefault="00656332" w:rsidP="00CE6C4F">
                      <w:pPr>
                        <w:spacing w:before="0" w:after="0" w:line="254" w:lineRule="auto"/>
                        <w:rPr>
                          <w:rFonts w:cs="Arial"/>
                          <w:color w:val="000000" w:themeColor="text1"/>
                        </w:rPr>
                      </w:pPr>
                      <w:r w:rsidRPr="00EA4FD1">
                        <w:rPr>
                          <w:rFonts w:cs="Arial"/>
                          <w:color w:val="000000" w:themeColor="text1"/>
                        </w:rPr>
                        <w:t>Director(a) de Programa</w:t>
                      </w:r>
                    </w:p>
                    <w:p w14:paraId="7BD03C80" w14:textId="77777777" w:rsidR="00656332" w:rsidRPr="00EA4FD1" w:rsidRDefault="00656332" w:rsidP="00CE6C4F">
                      <w:pPr>
                        <w:spacing w:before="0" w:after="0" w:line="254" w:lineRule="auto"/>
                        <w:rPr>
                          <w:rFonts w:cs="Arial"/>
                          <w:color w:val="000000" w:themeColor="text1"/>
                        </w:rPr>
                      </w:pPr>
                    </w:p>
                    <w:p w14:paraId="7EADED5D" w14:textId="77777777" w:rsidR="00656332" w:rsidRPr="00EA4FD1" w:rsidRDefault="00656332" w:rsidP="00CE6C4F">
                      <w:pPr>
                        <w:spacing w:before="0" w:after="0" w:line="254" w:lineRule="auto"/>
                        <w:rPr>
                          <w:rFonts w:cs="Arial"/>
                          <w:b/>
                          <w:bCs/>
                          <w:color w:val="000000" w:themeColor="text1"/>
                        </w:rPr>
                      </w:pPr>
                      <w:r w:rsidRPr="00EA4FD1">
                        <w:rPr>
                          <w:rFonts w:cs="Arial"/>
                          <w:b/>
                          <w:bCs/>
                          <w:color w:val="000000" w:themeColor="text1"/>
                        </w:rPr>
                        <w:t>xxxxx</w:t>
                      </w:r>
                    </w:p>
                    <w:p w14:paraId="7177F428" w14:textId="77777777" w:rsidR="00656332" w:rsidRPr="00EA4FD1" w:rsidRDefault="00656332" w:rsidP="00CE6C4F">
                      <w:pPr>
                        <w:spacing w:before="0" w:after="0" w:line="254" w:lineRule="auto"/>
                        <w:rPr>
                          <w:rFonts w:cs="Arial"/>
                          <w:color w:val="000000" w:themeColor="text1"/>
                        </w:rPr>
                      </w:pPr>
                      <w:r w:rsidRPr="00EA4FD1">
                        <w:rPr>
                          <w:rFonts w:cs="Arial"/>
                          <w:color w:val="000000" w:themeColor="text1"/>
                        </w:rPr>
                        <w:t>Representante de los profesores</w:t>
                      </w:r>
                    </w:p>
                    <w:p w14:paraId="21DE879D" w14:textId="77777777" w:rsidR="00656332" w:rsidRPr="00EA4FD1" w:rsidRDefault="00656332" w:rsidP="00CE6C4F">
                      <w:pPr>
                        <w:spacing w:before="0" w:after="0" w:line="254" w:lineRule="auto"/>
                        <w:rPr>
                          <w:rFonts w:cs="Arial"/>
                          <w:color w:val="000000" w:themeColor="text1"/>
                        </w:rPr>
                      </w:pPr>
                    </w:p>
                    <w:p w14:paraId="710546DB" w14:textId="77777777" w:rsidR="00656332" w:rsidRPr="00EA4FD1" w:rsidRDefault="00656332" w:rsidP="00CE6C4F">
                      <w:pPr>
                        <w:spacing w:before="0" w:after="0" w:line="254" w:lineRule="auto"/>
                        <w:rPr>
                          <w:rFonts w:cs="Arial"/>
                          <w:b/>
                          <w:bCs/>
                          <w:color w:val="000000" w:themeColor="text1"/>
                        </w:rPr>
                      </w:pPr>
                      <w:r w:rsidRPr="00EA4FD1">
                        <w:rPr>
                          <w:rFonts w:cs="Arial"/>
                          <w:b/>
                          <w:bCs/>
                          <w:color w:val="000000" w:themeColor="text1"/>
                        </w:rPr>
                        <w:t>xxxxx</w:t>
                      </w:r>
                    </w:p>
                    <w:p w14:paraId="727C41EE" w14:textId="77777777" w:rsidR="00656332" w:rsidRPr="00EA4FD1" w:rsidRDefault="00656332" w:rsidP="00CE6C4F">
                      <w:pPr>
                        <w:spacing w:before="0" w:after="0" w:line="254" w:lineRule="auto"/>
                        <w:rPr>
                          <w:rFonts w:cs="Arial"/>
                          <w:color w:val="000000" w:themeColor="text1"/>
                        </w:rPr>
                      </w:pPr>
                      <w:r w:rsidRPr="00EA4FD1">
                        <w:rPr>
                          <w:rFonts w:cs="Arial"/>
                          <w:color w:val="000000" w:themeColor="text1"/>
                        </w:rPr>
                        <w:t>Representante de los Estudiantes</w:t>
                      </w:r>
                    </w:p>
                    <w:p w14:paraId="23FA49C3" w14:textId="77777777" w:rsidR="00656332" w:rsidRPr="00EA4FD1" w:rsidRDefault="00656332" w:rsidP="00CE6C4F">
                      <w:pPr>
                        <w:spacing w:before="0" w:after="0" w:line="254" w:lineRule="auto"/>
                        <w:rPr>
                          <w:rFonts w:cs="Arial"/>
                          <w:color w:val="000000" w:themeColor="text1"/>
                        </w:rPr>
                      </w:pPr>
                    </w:p>
                    <w:p w14:paraId="53EC92E2" w14:textId="77777777" w:rsidR="00656332" w:rsidRPr="00EA4FD1" w:rsidRDefault="00656332" w:rsidP="00CE6C4F">
                      <w:pPr>
                        <w:spacing w:before="0" w:after="0" w:line="254" w:lineRule="auto"/>
                        <w:rPr>
                          <w:rFonts w:cs="Arial"/>
                          <w:b/>
                          <w:bCs/>
                          <w:color w:val="000000" w:themeColor="text1"/>
                        </w:rPr>
                      </w:pPr>
                      <w:r w:rsidRPr="00EA4FD1">
                        <w:rPr>
                          <w:rFonts w:cs="Arial"/>
                          <w:b/>
                          <w:bCs/>
                          <w:color w:val="000000" w:themeColor="text1"/>
                        </w:rPr>
                        <w:t xml:space="preserve">xxxxx </w:t>
                      </w:r>
                    </w:p>
                    <w:p w14:paraId="35CBC829" w14:textId="77777777" w:rsidR="00656332" w:rsidRPr="00EA4FD1" w:rsidRDefault="00656332" w:rsidP="00CE6C4F">
                      <w:pPr>
                        <w:spacing w:before="0" w:after="0" w:line="254" w:lineRule="auto"/>
                        <w:rPr>
                          <w:rFonts w:cs="Arial"/>
                          <w:color w:val="000000" w:themeColor="text1"/>
                        </w:rPr>
                      </w:pPr>
                      <w:r w:rsidRPr="00EA4FD1">
                        <w:rPr>
                          <w:rFonts w:cs="Arial"/>
                          <w:color w:val="000000" w:themeColor="text1"/>
                        </w:rPr>
                        <w:t>Representante de los Egresados</w:t>
                      </w:r>
                    </w:p>
                    <w:p w14:paraId="65CAA17D" w14:textId="77777777" w:rsidR="00656332" w:rsidRPr="0025695B" w:rsidRDefault="00656332" w:rsidP="00CE6C4F">
                      <w:pPr>
                        <w:rPr>
                          <w:rFonts w:eastAsia="Times New Roman" w:cs="Arial"/>
                          <w:b/>
                          <w:bCs/>
                          <w:color w:val="333333"/>
                        </w:rPr>
                      </w:pPr>
                    </w:p>
                    <w:p w14:paraId="29A21506" w14:textId="77777777" w:rsidR="00656332" w:rsidRDefault="00656332" w:rsidP="00CE6C4F">
                      <w:pPr>
                        <w:jc w:val="center"/>
                      </w:pPr>
                    </w:p>
                    <w:p w14:paraId="4A0D4E23" w14:textId="77777777" w:rsidR="00656332" w:rsidRDefault="00656332" w:rsidP="00CE6C4F">
                      <w:pPr>
                        <w:jc w:val="center"/>
                      </w:pPr>
                    </w:p>
                  </w:txbxContent>
                </v:textbox>
              </v:rect>
            </w:pict>
          </mc:Fallback>
        </mc:AlternateContent>
      </w:r>
      <w:r w:rsidRPr="00CE6C4F">
        <w:rPr>
          <w:b/>
          <w:noProof/>
        </w:rPr>
        <mc:AlternateContent>
          <mc:Choice Requires="wps">
            <w:drawing>
              <wp:anchor distT="0" distB="0" distL="114300" distR="114300" simplePos="0" relativeHeight="251673088" behindDoc="0" locked="0" layoutInCell="1" allowOverlap="1" wp14:anchorId="213C0B46" wp14:editId="17894AF5">
                <wp:simplePos x="0" y="0"/>
                <wp:positionH relativeFrom="page">
                  <wp:posOffset>654685</wp:posOffset>
                </wp:positionH>
                <wp:positionV relativeFrom="paragraph">
                  <wp:posOffset>-135360</wp:posOffset>
                </wp:positionV>
                <wp:extent cx="2937510" cy="5131558"/>
                <wp:effectExtent l="0" t="0" r="0" b="0"/>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5131558"/>
                        </a:xfrm>
                        <a:prstGeom prst="rect">
                          <a:avLst/>
                        </a:prstGeom>
                        <a:noFill/>
                        <a:ln w="25400" cap="flat" cmpd="sng" algn="ctr">
                          <a:noFill/>
                          <a:prstDash val="solid"/>
                        </a:ln>
                        <a:effectLst/>
                      </wps:spPr>
                      <wps:txbx>
                        <w:txbxContent>
                          <w:p w14:paraId="49612E5A" w14:textId="77777777" w:rsidR="00656332" w:rsidRPr="00EA4FD1" w:rsidRDefault="00656332" w:rsidP="00CE6C4F">
                            <w:pPr>
                              <w:spacing w:before="0" w:line="252" w:lineRule="auto"/>
                              <w:rPr>
                                <w:rFonts w:cs="Arial"/>
                                <w:b/>
                                <w:bCs/>
                                <w:color w:val="000000" w:themeColor="text1"/>
                              </w:rPr>
                            </w:pPr>
                            <w:r w:rsidRPr="00EA4FD1">
                              <w:rPr>
                                <w:rFonts w:cs="Arial"/>
                                <w:b/>
                                <w:bCs/>
                              </w:rPr>
                              <w:t xml:space="preserve">CONSEJO </w:t>
                            </w:r>
                            <w:r w:rsidRPr="00EA4FD1">
                              <w:rPr>
                                <w:rFonts w:cs="Arial"/>
                                <w:b/>
                                <w:bCs/>
                                <w:color w:val="000000" w:themeColor="text1"/>
                              </w:rPr>
                              <w:t>DE FACULTAD</w:t>
                            </w:r>
                          </w:p>
                          <w:p w14:paraId="303C15AD" w14:textId="77777777" w:rsidR="00656332" w:rsidRPr="00EA4FD1" w:rsidRDefault="00656332" w:rsidP="00CE6C4F">
                            <w:pPr>
                              <w:spacing w:before="0" w:line="252" w:lineRule="auto"/>
                              <w:jc w:val="center"/>
                              <w:rPr>
                                <w:rFonts w:cs="Arial"/>
                                <w:color w:val="000000" w:themeColor="text1"/>
                              </w:rPr>
                            </w:pPr>
                            <w:r w:rsidRPr="00EA4FD1">
                              <w:rPr>
                                <w:rFonts w:cs="Arial"/>
                                <w:color w:val="000000" w:themeColor="text1"/>
                              </w:rPr>
                              <w:t> </w:t>
                            </w:r>
                          </w:p>
                          <w:p w14:paraId="0C1865AB" w14:textId="77777777" w:rsidR="00656332" w:rsidRPr="00EA4FD1" w:rsidRDefault="00656332" w:rsidP="00CE6C4F">
                            <w:pPr>
                              <w:spacing w:before="0" w:after="0" w:line="252" w:lineRule="auto"/>
                              <w:rPr>
                                <w:rFonts w:cs="Arial"/>
                                <w:b/>
                                <w:bCs/>
                                <w:color w:val="000000" w:themeColor="text1"/>
                              </w:rPr>
                            </w:pPr>
                            <w:r w:rsidRPr="00EA4FD1">
                              <w:rPr>
                                <w:rFonts w:cs="Arial"/>
                                <w:b/>
                                <w:bCs/>
                                <w:color w:val="000000" w:themeColor="text1"/>
                              </w:rPr>
                              <w:t>xxxxx</w:t>
                            </w:r>
                          </w:p>
                          <w:p w14:paraId="1F01001A" w14:textId="77777777" w:rsidR="00656332" w:rsidRPr="00EA4FD1" w:rsidRDefault="00656332" w:rsidP="00CE6C4F">
                            <w:pPr>
                              <w:spacing w:before="0" w:after="0" w:line="252" w:lineRule="auto"/>
                              <w:rPr>
                                <w:rFonts w:cs="Arial"/>
                                <w:color w:val="000000" w:themeColor="text1"/>
                              </w:rPr>
                            </w:pPr>
                            <w:r w:rsidRPr="00EA4FD1">
                              <w:rPr>
                                <w:rFonts w:cs="Arial"/>
                                <w:color w:val="000000" w:themeColor="text1"/>
                              </w:rPr>
                              <w:t>Decana(o) Facultad de xxx</w:t>
                            </w:r>
                          </w:p>
                          <w:p w14:paraId="046DBB04" w14:textId="77777777" w:rsidR="00656332" w:rsidRPr="00EA4FD1" w:rsidRDefault="00656332" w:rsidP="00CE6C4F">
                            <w:pPr>
                              <w:spacing w:before="0" w:after="0" w:line="252" w:lineRule="auto"/>
                              <w:rPr>
                                <w:rFonts w:cs="Arial"/>
                                <w:color w:val="000000" w:themeColor="text1"/>
                              </w:rPr>
                            </w:pPr>
                          </w:p>
                          <w:p w14:paraId="00AC4C91" w14:textId="77777777" w:rsidR="00656332" w:rsidRPr="00EA4FD1" w:rsidRDefault="00656332" w:rsidP="00CE6C4F">
                            <w:pPr>
                              <w:spacing w:before="0" w:after="0" w:line="252" w:lineRule="auto"/>
                              <w:rPr>
                                <w:rFonts w:cs="Arial"/>
                                <w:b/>
                                <w:bCs/>
                                <w:color w:val="000000" w:themeColor="text1"/>
                              </w:rPr>
                            </w:pPr>
                            <w:r w:rsidRPr="00EA4FD1">
                              <w:rPr>
                                <w:rFonts w:cs="Arial"/>
                                <w:b/>
                                <w:bCs/>
                                <w:color w:val="000000" w:themeColor="text1"/>
                              </w:rPr>
                              <w:t>xxxxx</w:t>
                            </w:r>
                          </w:p>
                          <w:p w14:paraId="6D020E6C" w14:textId="77777777" w:rsidR="00656332" w:rsidRPr="00EA4FD1" w:rsidRDefault="00656332" w:rsidP="00CE6C4F">
                            <w:pPr>
                              <w:spacing w:before="0" w:after="0" w:line="252" w:lineRule="auto"/>
                              <w:rPr>
                                <w:rFonts w:cs="Arial"/>
                                <w:color w:val="000000" w:themeColor="text1"/>
                              </w:rPr>
                            </w:pPr>
                            <w:r w:rsidRPr="00EA4FD1">
                              <w:rPr>
                                <w:rFonts w:cs="Arial"/>
                                <w:color w:val="000000" w:themeColor="text1"/>
                              </w:rPr>
                              <w:t>Representantes de los Directores de Departamento</w:t>
                            </w:r>
                          </w:p>
                          <w:p w14:paraId="02F02479" w14:textId="77777777" w:rsidR="00656332" w:rsidRPr="00EA4FD1" w:rsidRDefault="00656332" w:rsidP="00CE6C4F">
                            <w:pPr>
                              <w:spacing w:before="0" w:after="0" w:line="252" w:lineRule="auto"/>
                              <w:rPr>
                                <w:rFonts w:cs="Arial"/>
                                <w:color w:val="000000" w:themeColor="text1"/>
                              </w:rPr>
                            </w:pPr>
                          </w:p>
                          <w:p w14:paraId="51B3EFE0" w14:textId="77777777" w:rsidR="00656332" w:rsidRPr="00EA4FD1" w:rsidRDefault="00656332" w:rsidP="00CE6C4F">
                            <w:pPr>
                              <w:spacing w:before="0" w:after="0" w:line="252" w:lineRule="auto"/>
                              <w:rPr>
                                <w:rFonts w:cs="Arial"/>
                                <w:b/>
                                <w:bCs/>
                                <w:color w:val="000000" w:themeColor="text1"/>
                              </w:rPr>
                            </w:pPr>
                            <w:r w:rsidRPr="00EA4FD1">
                              <w:rPr>
                                <w:rFonts w:cs="Arial"/>
                                <w:b/>
                                <w:bCs/>
                                <w:color w:val="000000" w:themeColor="text1"/>
                              </w:rPr>
                              <w:t>xxxxx</w:t>
                            </w:r>
                          </w:p>
                          <w:p w14:paraId="7F064DDF" w14:textId="77777777" w:rsidR="00656332" w:rsidRPr="00EA4FD1" w:rsidRDefault="00656332" w:rsidP="00CE6C4F">
                            <w:pPr>
                              <w:spacing w:before="0" w:after="0" w:line="252" w:lineRule="auto"/>
                              <w:rPr>
                                <w:rFonts w:cs="Arial"/>
                                <w:color w:val="000000" w:themeColor="text1"/>
                              </w:rPr>
                            </w:pPr>
                            <w:r w:rsidRPr="00EA4FD1">
                              <w:rPr>
                                <w:rFonts w:cs="Arial"/>
                                <w:color w:val="000000" w:themeColor="text1"/>
                              </w:rPr>
                              <w:t>Representante de los profesores Tiempo Completo</w:t>
                            </w:r>
                          </w:p>
                          <w:p w14:paraId="2FE671A1" w14:textId="77777777" w:rsidR="00656332" w:rsidRPr="00EA4FD1" w:rsidRDefault="00656332" w:rsidP="00CE6C4F">
                            <w:pPr>
                              <w:spacing w:before="0" w:after="0" w:line="252" w:lineRule="auto"/>
                              <w:rPr>
                                <w:rFonts w:cs="Arial"/>
                                <w:color w:val="000000" w:themeColor="text1"/>
                              </w:rPr>
                            </w:pPr>
                          </w:p>
                          <w:p w14:paraId="36A1ECA7" w14:textId="77777777" w:rsidR="00656332" w:rsidRPr="00EA4FD1" w:rsidRDefault="00656332" w:rsidP="00CE6C4F">
                            <w:pPr>
                              <w:spacing w:before="0" w:after="0" w:line="252" w:lineRule="auto"/>
                              <w:rPr>
                                <w:rFonts w:cs="Arial"/>
                                <w:b/>
                                <w:bCs/>
                                <w:color w:val="000000" w:themeColor="text1"/>
                              </w:rPr>
                            </w:pPr>
                            <w:r w:rsidRPr="00EA4FD1">
                              <w:rPr>
                                <w:rFonts w:cs="Arial"/>
                                <w:b/>
                                <w:bCs/>
                                <w:color w:val="000000" w:themeColor="text1"/>
                              </w:rPr>
                              <w:t>xxxxx</w:t>
                            </w:r>
                          </w:p>
                          <w:p w14:paraId="7D00A139" w14:textId="77777777" w:rsidR="00656332" w:rsidRPr="00EA4FD1" w:rsidRDefault="00656332" w:rsidP="00CE6C4F">
                            <w:pPr>
                              <w:spacing w:before="0" w:after="0" w:line="252" w:lineRule="auto"/>
                              <w:rPr>
                                <w:rFonts w:cs="Arial"/>
                                <w:color w:val="000000" w:themeColor="text1"/>
                              </w:rPr>
                            </w:pPr>
                            <w:r w:rsidRPr="00EA4FD1">
                              <w:rPr>
                                <w:rFonts w:cs="Arial"/>
                                <w:color w:val="000000" w:themeColor="text1"/>
                              </w:rPr>
                              <w:t>Representante de los Estudiantes</w:t>
                            </w:r>
                          </w:p>
                          <w:p w14:paraId="1C3610C1" w14:textId="77777777" w:rsidR="00656332" w:rsidRPr="00751D13" w:rsidRDefault="00656332" w:rsidP="00CE6C4F">
                            <w:pPr>
                              <w:rPr>
                                <w:rFonts w:eastAsia="Times New Roman" w:cs="Arial"/>
                                <w:color w:val="3333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C0B46" id="Rectángulo 61" o:spid="_x0000_s1027" style="position:absolute;left:0;text-align:left;margin-left:51.55pt;margin-top:-10.65pt;width:231.3pt;height:404.0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" filled="f" stroked="f" strokeweight="2pt">
                <v:textbox>
                  <w:txbxContent>
                    <w:p w14:paraId="49612E5A" w14:textId="77777777" w:rsidR="00656332" w:rsidRPr="00EA4FD1" w:rsidRDefault="00656332" w:rsidP="00CE6C4F">
                      <w:pPr>
                        <w:spacing w:before="0" w:line="252" w:lineRule="auto"/>
                        <w:rPr>
                          <w:rFonts w:cs="Arial"/>
                          <w:b/>
                          <w:bCs/>
                          <w:color w:val="000000" w:themeColor="text1"/>
                        </w:rPr>
                      </w:pPr>
                      <w:r w:rsidRPr="00EA4FD1">
                        <w:rPr>
                          <w:rFonts w:cs="Arial"/>
                          <w:b/>
                          <w:bCs/>
                        </w:rPr>
                        <w:t xml:space="preserve">CONSEJO </w:t>
                      </w:r>
                      <w:r w:rsidRPr="00EA4FD1">
                        <w:rPr>
                          <w:rFonts w:cs="Arial"/>
                          <w:b/>
                          <w:bCs/>
                          <w:color w:val="000000" w:themeColor="text1"/>
                        </w:rPr>
                        <w:t>DE FACULTAD</w:t>
                      </w:r>
                    </w:p>
                    <w:p w14:paraId="303C15AD" w14:textId="77777777" w:rsidR="00656332" w:rsidRPr="00EA4FD1" w:rsidRDefault="00656332" w:rsidP="00CE6C4F">
                      <w:pPr>
                        <w:spacing w:before="0" w:line="252" w:lineRule="auto"/>
                        <w:jc w:val="center"/>
                        <w:rPr>
                          <w:rFonts w:cs="Arial"/>
                          <w:color w:val="000000" w:themeColor="text1"/>
                        </w:rPr>
                      </w:pPr>
                      <w:r w:rsidRPr="00EA4FD1">
                        <w:rPr>
                          <w:rFonts w:cs="Arial"/>
                          <w:color w:val="000000" w:themeColor="text1"/>
                        </w:rPr>
                        <w:t> </w:t>
                      </w:r>
                    </w:p>
                    <w:p w14:paraId="0C1865AB" w14:textId="77777777" w:rsidR="00656332" w:rsidRPr="00EA4FD1" w:rsidRDefault="00656332" w:rsidP="00CE6C4F">
                      <w:pPr>
                        <w:spacing w:before="0" w:after="0" w:line="252" w:lineRule="auto"/>
                        <w:rPr>
                          <w:rFonts w:cs="Arial"/>
                          <w:b/>
                          <w:bCs/>
                          <w:color w:val="000000" w:themeColor="text1"/>
                        </w:rPr>
                      </w:pPr>
                      <w:r w:rsidRPr="00EA4FD1">
                        <w:rPr>
                          <w:rFonts w:cs="Arial"/>
                          <w:b/>
                          <w:bCs/>
                          <w:color w:val="000000" w:themeColor="text1"/>
                        </w:rPr>
                        <w:t>xxxxx</w:t>
                      </w:r>
                    </w:p>
                    <w:p w14:paraId="1F01001A" w14:textId="77777777" w:rsidR="00656332" w:rsidRPr="00EA4FD1" w:rsidRDefault="00656332" w:rsidP="00CE6C4F">
                      <w:pPr>
                        <w:spacing w:before="0" w:after="0" w:line="252" w:lineRule="auto"/>
                        <w:rPr>
                          <w:rFonts w:cs="Arial"/>
                          <w:color w:val="000000" w:themeColor="text1"/>
                        </w:rPr>
                      </w:pPr>
                      <w:r w:rsidRPr="00EA4FD1">
                        <w:rPr>
                          <w:rFonts w:cs="Arial"/>
                          <w:color w:val="000000" w:themeColor="text1"/>
                        </w:rPr>
                        <w:t xml:space="preserve">Decana(o) Facultad de </w:t>
                      </w:r>
                      <w:proofErr w:type="spellStart"/>
                      <w:r w:rsidRPr="00EA4FD1">
                        <w:rPr>
                          <w:rFonts w:cs="Arial"/>
                          <w:color w:val="000000" w:themeColor="text1"/>
                        </w:rPr>
                        <w:t>xxx</w:t>
                      </w:r>
                      <w:proofErr w:type="spellEnd"/>
                    </w:p>
                    <w:p w14:paraId="046DBB04" w14:textId="77777777" w:rsidR="00656332" w:rsidRPr="00EA4FD1" w:rsidRDefault="00656332" w:rsidP="00CE6C4F">
                      <w:pPr>
                        <w:spacing w:before="0" w:after="0" w:line="252" w:lineRule="auto"/>
                        <w:rPr>
                          <w:rFonts w:cs="Arial"/>
                          <w:color w:val="000000" w:themeColor="text1"/>
                        </w:rPr>
                      </w:pPr>
                    </w:p>
                    <w:p w14:paraId="00AC4C91" w14:textId="77777777" w:rsidR="00656332" w:rsidRPr="00EA4FD1" w:rsidRDefault="00656332" w:rsidP="00CE6C4F">
                      <w:pPr>
                        <w:spacing w:before="0" w:after="0" w:line="252" w:lineRule="auto"/>
                        <w:rPr>
                          <w:rFonts w:cs="Arial"/>
                          <w:b/>
                          <w:bCs/>
                          <w:color w:val="000000" w:themeColor="text1"/>
                        </w:rPr>
                      </w:pPr>
                      <w:r w:rsidRPr="00EA4FD1">
                        <w:rPr>
                          <w:rFonts w:cs="Arial"/>
                          <w:b/>
                          <w:bCs/>
                          <w:color w:val="000000" w:themeColor="text1"/>
                        </w:rPr>
                        <w:t>xxxxx</w:t>
                      </w:r>
                    </w:p>
                    <w:p w14:paraId="6D020E6C" w14:textId="77777777" w:rsidR="00656332" w:rsidRPr="00EA4FD1" w:rsidRDefault="00656332" w:rsidP="00CE6C4F">
                      <w:pPr>
                        <w:spacing w:before="0" w:after="0" w:line="252" w:lineRule="auto"/>
                        <w:rPr>
                          <w:rFonts w:cs="Arial"/>
                          <w:color w:val="000000" w:themeColor="text1"/>
                        </w:rPr>
                      </w:pPr>
                      <w:r w:rsidRPr="00EA4FD1">
                        <w:rPr>
                          <w:rFonts w:cs="Arial"/>
                          <w:color w:val="000000" w:themeColor="text1"/>
                        </w:rPr>
                        <w:t>Representantes de los Directores de Departamento</w:t>
                      </w:r>
                    </w:p>
                    <w:p w14:paraId="02F02479" w14:textId="77777777" w:rsidR="00656332" w:rsidRPr="00EA4FD1" w:rsidRDefault="00656332" w:rsidP="00CE6C4F">
                      <w:pPr>
                        <w:spacing w:before="0" w:after="0" w:line="252" w:lineRule="auto"/>
                        <w:rPr>
                          <w:rFonts w:cs="Arial"/>
                          <w:color w:val="000000" w:themeColor="text1"/>
                        </w:rPr>
                      </w:pPr>
                    </w:p>
                    <w:p w14:paraId="51B3EFE0" w14:textId="77777777" w:rsidR="00656332" w:rsidRPr="00EA4FD1" w:rsidRDefault="00656332" w:rsidP="00CE6C4F">
                      <w:pPr>
                        <w:spacing w:before="0" w:after="0" w:line="252" w:lineRule="auto"/>
                        <w:rPr>
                          <w:rFonts w:cs="Arial"/>
                          <w:b/>
                          <w:bCs/>
                          <w:color w:val="000000" w:themeColor="text1"/>
                        </w:rPr>
                      </w:pPr>
                      <w:r w:rsidRPr="00EA4FD1">
                        <w:rPr>
                          <w:rFonts w:cs="Arial"/>
                          <w:b/>
                          <w:bCs/>
                          <w:color w:val="000000" w:themeColor="text1"/>
                        </w:rPr>
                        <w:t>xxxxx</w:t>
                      </w:r>
                    </w:p>
                    <w:p w14:paraId="7F064DDF" w14:textId="77777777" w:rsidR="00656332" w:rsidRPr="00EA4FD1" w:rsidRDefault="00656332" w:rsidP="00CE6C4F">
                      <w:pPr>
                        <w:spacing w:before="0" w:after="0" w:line="252" w:lineRule="auto"/>
                        <w:rPr>
                          <w:rFonts w:cs="Arial"/>
                          <w:color w:val="000000" w:themeColor="text1"/>
                        </w:rPr>
                      </w:pPr>
                      <w:r w:rsidRPr="00EA4FD1">
                        <w:rPr>
                          <w:rFonts w:cs="Arial"/>
                          <w:color w:val="000000" w:themeColor="text1"/>
                        </w:rPr>
                        <w:t>Representante de los profesores Tiempo Completo</w:t>
                      </w:r>
                    </w:p>
                    <w:p w14:paraId="2FE671A1" w14:textId="77777777" w:rsidR="00656332" w:rsidRPr="00EA4FD1" w:rsidRDefault="00656332" w:rsidP="00CE6C4F">
                      <w:pPr>
                        <w:spacing w:before="0" w:after="0" w:line="252" w:lineRule="auto"/>
                        <w:rPr>
                          <w:rFonts w:cs="Arial"/>
                          <w:color w:val="000000" w:themeColor="text1"/>
                        </w:rPr>
                      </w:pPr>
                    </w:p>
                    <w:p w14:paraId="36A1ECA7" w14:textId="77777777" w:rsidR="00656332" w:rsidRPr="00EA4FD1" w:rsidRDefault="00656332" w:rsidP="00CE6C4F">
                      <w:pPr>
                        <w:spacing w:before="0" w:after="0" w:line="252" w:lineRule="auto"/>
                        <w:rPr>
                          <w:rFonts w:cs="Arial"/>
                          <w:b/>
                          <w:bCs/>
                          <w:color w:val="000000" w:themeColor="text1"/>
                        </w:rPr>
                      </w:pPr>
                      <w:r w:rsidRPr="00EA4FD1">
                        <w:rPr>
                          <w:rFonts w:cs="Arial"/>
                          <w:b/>
                          <w:bCs/>
                          <w:color w:val="000000" w:themeColor="text1"/>
                        </w:rPr>
                        <w:t>xxxxx</w:t>
                      </w:r>
                    </w:p>
                    <w:p w14:paraId="7D00A139" w14:textId="77777777" w:rsidR="00656332" w:rsidRPr="00EA4FD1" w:rsidRDefault="00656332" w:rsidP="00CE6C4F">
                      <w:pPr>
                        <w:spacing w:before="0" w:after="0" w:line="252" w:lineRule="auto"/>
                        <w:rPr>
                          <w:rFonts w:cs="Arial"/>
                          <w:color w:val="000000" w:themeColor="text1"/>
                        </w:rPr>
                      </w:pPr>
                      <w:r w:rsidRPr="00EA4FD1">
                        <w:rPr>
                          <w:rFonts w:cs="Arial"/>
                          <w:color w:val="000000" w:themeColor="text1"/>
                        </w:rPr>
                        <w:t>Representante de los Estudiantes</w:t>
                      </w:r>
                    </w:p>
                    <w:p w14:paraId="1C3610C1" w14:textId="77777777" w:rsidR="00656332" w:rsidRPr="00751D13" w:rsidRDefault="00656332" w:rsidP="00CE6C4F">
                      <w:pPr>
                        <w:rPr>
                          <w:rFonts w:eastAsia="Times New Roman" w:cs="Arial"/>
                          <w:color w:val="333333"/>
                        </w:rPr>
                      </w:pPr>
                    </w:p>
                  </w:txbxContent>
                </v:textbox>
                <w10:wrap anchorx="page"/>
              </v:rect>
            </w:pict>
          </mc:Fallback>
        </mc:AlternateContent>
      </w:r>
      <w:r w:rsidRPr="00CE6C4F">
        <w:rPr>
          <w:b/>
        </w:rPr>
        <w:br w:type="page"/>
      </w:r>
    </w:p>
    <w:p w14:paraId="7E5B6CF9" w14:textId="01B4C5F7" w:rsidR="00CE6C4F" w:rsidRPr="00CE6C4F" w:rsidRDefault="00EA686E" w:rsidP="00CE6C4F">
      <w:pPr>
        <w:spacing w:before="0" w:after="0"/>
        <w:rPr>
          <w:rFonts w:eastAsia="Times New Roman"/>
          <w:b/>
        </w:rPr>
      </w:pPr>
      <w:commentRangeStart w:id="8"/>
      <w:r>
        <w:rPr>
          <w:rFonts w:eastAsia="Times New Roman"/>
          <w:b/>
        </w:rPr>
        <w:lastRenderedPageBreak/>
        <w:t>XXX</w:t>
      </w:r>
      <w:commentRangeEnd w:id="8"/>
      <w:r>
        <w:rPr>
          <w:rStyle w:val="Refdecomentario"/>
          <w:rFonts w:ascii="Times New Roman" w:eastAsiaTheme="minorHAnsi" w:hAnsi="Times New Roman" w:cs="Times New Roman"/>
          <w:bCs/>
          <w:lang w:val="es-ES"/>
        </w:rPr>
        <w:commentReference w:id="8"/>
      </w:r>
    </w:p>
    <w:p w14:paraId="14708000" w14:textId="77777777" w:rsidR="00CE6C4F" w:rsidRPr="00CE6C4F" w:rsidRDefault="00CE6C4F" w:rsidP="00CE6C4F">
      <w:pPr>
        <w:spacing w:before="0" w:after="0"/>
        <w:rPr>
          <w:rFonts w:eastAsia="Times New Roman"/>
          <w:b/>
        </w:rPr>
      </w:pPr>
    </w:p>
    <w:p w14:paraId="3AEB3713" w14:textId="77777777" w:rsidR="00CE6C4F" w:rsidRPr="00CE6C4F" w:rsidRDefault="00CE6C4F" w:rsidP="00CE6C4F">
      <w:pPr>
        <w:keepNext/>
        <w:keepLines/>
        <w:spacing w:before="480" w:after="0"/>
        <w:jc w:val="left"/>
        <w:rPr>
          <w:rFonts w:eastAsia="Times New Roman" w:cstheme="majorBidi"/>
          <w:b/>
          <w:bCs/>
          <w:color w:val="000000" w:themeColor="text1"/>
          <w:szCs w:val="28"/>
        </w:rPr>
      </w:pPr>
      <w:r w:rsidRPr="00CE6C4F">
        <w:rPr>
          <w:b/>
          <w:noProof/>
        </w:rPr>
        <mc:AlternateContent>
          <mc:Choice Requires="wps">
            <w:drawing>
              <wp:anchor distT="0" distB="0" distL="114300" distR="114300" simplePos="0" relativeHeight="251675136" behindDoc="0" locked="0" layoutInCell="1" allowOverlap="1" wp14:anchorId="090D5A45" wp14:editId="604CC48F">
                <wp:simplePos x="0" y="0"/>
                <wp:positionH relativeFrom="margin">
                  <wp:posOffset>-13970</wp:posOffset>
                </wp:positionH>
                <wp:positionV relativeFrom="paragraph">
                  <wp:posOffset>46355</wp:posOffset>
                </wp:positionV>
                <wp:extent cx="3132455" cy="7000875"/>
                <wp:effectExtent l="0" t="0" r="0" b="0"/>
                <wp:wrapNone/>
                <wp:docPr id="63"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2455" cy="7000875"/>
                        </a:xfrm>
                        <a:prstGeom prst="rect">
                          <a:avLst/>
                        </a:prstGeom>
                        <a:noFill/>
                        <a:ln w="25400" cap="flat" cmpd="sng" algn="ctr">
                          <a:noFill/>
                          <a:prstDash val="solid"/>
                        </a:ln>
                        <a:effectLst/>
                      </wps:spPr>
                      <wps:txbx>
                        <w:txbxContent>
                          <w:p w14:paraId="286676C9" w14:textId="77777777" w:rsidR="00656332" w:rsidRPr="00EA4FD1" w:rsidRDefault="00656332" w:rsidP="00CE6C4F">
                            <w:pPr>
                              <w:spacing w:before="0" w:after="0" w:line="256" w:lineRule="auto"/>
                              <w:jc w:val="center"/>
                              <w:rPr>
                                <w:rFonts w:cs="Arial"/>
                                <w:b/>
                                <w:bCs/>
                                <w:color w:val="000000" w:themeColor="text1"/>
                              </w:rPr>
                            </w:pPr>
                            <w:r w:rsidRPr="00EA4FD1">
                              <w:rPr>
                                <w:rFonts w:cs="Arial"/>
                                <w:b/>
                                <w:bCs/>
                                <w:color w:val="000000" w:themeColor="text1"/>
                              </w:rPr>
                              <w:t>COMITÉ DE AUTOEVALUACIÓN Y</w:t>
                            </w:r>
                          </w:p>
                          <w:p w14:paraId="7DE7CCF7" w14:textId="77777777" w:rsidR="00656332" w:rsidRPr="00EA4FD1" w:rsidRDefault="00656332" w:rsidP="00CE6C4F">
                            <w:pPr>
                              <w:spacing w:before="0" w:after="0" w:line="256" w:lineRule="auto"/>
                              <w:jc w:val="center"/>
                              <w:rPr>
                                <w:rFonts w:cs="Arial"/>
                                <w:b/>
                                <w:bCs/>
                                <w:color w:val="000000" w:themeColor="text1"/>
                              </w:rPr>
                            </w:pPr>
                            <w:r w:rsidRPr="00EA4FD1">
                              <w:rPr>
                                <w:rFonts w:cs="Arial"/>
                                <w:b/>
                                <w:bCs/>
                                <w:color w:val="000000" w:themeColor="text1"/>
                              </w:rPr>
                              <w:t>ACREDITACIÓN DEL PROGRAMA</w:t>
                            </w:r>
                          </w:p>
                          <w:p w14:paraId="40AF18AA" w14:textId="77777777" w:rsidR="00656332" w:rsidRPr="00EA4FD1" w:rsidRDefault="00656332" w:rsidP="00CE6C4F">
                            <w:pPr>
                              <w:spacing w:before="0" w:after="0" w:line="256" w:lineRule="auto"/>
                              <w:jc w:val="center"/>
                              <w:rPr>
                                <w:rFonts w:cs="Arial"/>
                                <w:b/>
                                <w:bCs/>
                                <w:color w:val="000000" w:themeColor="text1"/>
                              </w:rPr>
                            </w:pPr>
                          </w:p>
                          <w:p w14:paraId="18521231" w14:textId="77777777" w:rsidR="00656332" w:rsidRPr="00EA4FD1" w:rsidRDefault="00656332" w:rsidP="00CE6C4F">
                            <w:pPr>
                              <w:spacing w:before="0" w:after="0" w:line="256" w:lineRule="auto"/>
                              <w:rPr>
                                <w:rFonts w:cs="Arial"/>
                                <w:color w:val="000000" w:themeColor="text1"/>
                              </w:rPr>
                            </w:pPr>
                          </w:p>
                          <w:p w14:paraId="1F90B2E0"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0D2B0362" w14:textId="77777777" w:rsidR="00656332" w:rsidRPr="00EA4FD1" w:rsidRDefault="00656332" w:rsidP="00CE6C4F">
                            <w:pPr>
                              <w:spacing w:before="0" w:after="0" w:line="256" w:lineRule="auto"/>
                              <w:rPr>
                                <w:rFonts w:cs="Arial"/>
                                <w:color w:val="000000" w:themeColor="text1"/>
                              </w:rPr>
                            </w:pPr>
                            <w:r w:rsidRPr="00EA4FD1">
                              <w:rPr>
                                <w:rFonts w:cs="Arial"/>
                                <w:color w:val="000000" w:themeColor="text1"/>
                              </w:rPr>
                              <w:t>Director del Programa</w:t>
                            </w:r>
                          </w:p>
                          <w:p w14:paraId="462D8F6F" w14:textId="77777777" w:rsidR="00656332" w:rsidRPr="00EA4FD1" w:rsidRDefault="00656332" w:rsidP="00CE6C4F">
                            <w:pPr>
                              <w:spacing w:before="0" w:after="0" w:line="256" w:lineRule="auto"/>
                              <w:rPr>
                                <w:rFonts w:cs="Arial"/>
                                <w:color w:val="000000" w:themeColor="text1"/>
                              </w:rPr>
                            </w:pPr>
                          </w:p>
                          <w:p w14:paraId="5CE45E14"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3FFA0D6B" w14:textId="77777777" w:rsidR="00656332" w:rsidRPr="00EA4FD1" w:rsidRDefault="00656332" w:rsidP="00CE6C4F">
                            <w:pPr>
                              <w:spacing w:before="0" w:after="0" w:line="256" w:lineRule="auto"/>
                              <w:rPr>
                                <w:rFonts w:cs="Arial"/>
                                <w:color w:val="000000" w:themeColor="text1"/>
                              </w:rPr>
                            </w:pPr>
                            <w:r w:rsidRPr="00EA4FD1">
                              <w:rPr>
                                <w:rFonts w:cs="Arial"/>
                                <w:color w:val="000000" w:themeColor="text1"/>
                              </w:rPr>
                              <w:t>Docentes Tiempo Completo</w:t>
                            </w:r>
                          </w:p>
                          <w:p w14:paraId="76E187C7" w14:textId="77777777" w:rsidR="00656332" w:rsidRPr="00EA4FD1" w:rsidRDefault="00656332" w:rsidP="00CE6C4F">
                            <w:pPr>
                              <w:spacing w:before="0" w:after="0" w:line="256" w:lineRule="auto"/>
                              <w:rPr>
                                <w:rFonts w:cs="Arial"/>
                                <w:color w:val="000000" w:themeColor="text1"/>
                              </w:rPr>
                            </w:pPr>
                          </w:p>
                          <w:p w14:paraId="4522C931"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628D25DB" w14:textId="77777777" w:rsidR="00656332" w:rsidRPr="00EA4FD1" w:rsidRDefault="00656332" w:rsidP="00CE6C4F">
                            <w:pPr>
                              <w:spacing w:before="0" w:after="0" w:line="256" w:lineRule="auto"/>
                              <w:rPr>
                                <w:rFonts w:cs="Arial"/>
                                <w:color w:val="000000" w:themeColor="text1"/>
                              </w:rPr>
                            </w:pPr>
                            <w:r w:rsidRPr="00EA4FD1">
                              <w:rPr>
                                <w:rFonts w:cs="Arial"/>
                                <w:color w:val="000000" w:themeColor="text1"/>
                              </w:rPr>
                              <w:t>Docente Representante Tiempo Completo Ocasional</w:t>
                            </w:r>
                          </w:p>
                          <w:p w14:paraId="5BF22038" w14:textId="77777777" w:rsidR="00656332" w:rsidRPr="00EA4FD1" w:rsidRDefault="00656332" w:rsidP="00CE6C4F">
                            <w:pPr>
                              <w:spacing w:before="0" w:after="0" w:line="256" w:lineRule="auto"/>
                              <w:rPr>
                                <w:rFonts w:cs="Arial"/>
                                <w:color w:val="000000" w:themeColor="text1"/>
                              </w:rPr>
                            </w:pPr>
                          </w:p>
                          <w:p w14:paraId="72CAE021"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6C053F62" w14:textId="77777777" w:rsidR="00656332" w:rsidRPr="00EA4FD1" w:rsidRDefault="00656332" w:rsidP="00CE6C4F">
                            <w:pPr>
                              <w:spacing w:before="0" w:after="0" w:line="256" w:lineRule="auto"/>
                              <w:rPr>
                                <w:rFonts w:cs="Arial"/>
                                <w:color w:val="000000" w:themeColor="text1"/>
                              </w:rPr>
                            </w:pPr>
                            <w:r w:rsidRPr="00EA4FD1">
                              <w:rPr>
                                <w:rFonts w:cs="Arial"/>
                                <w:color w:val="000000" w:themeColor="text1"/>
                              </w:rPr>
                              <w:t>Docente Representante Hora Cátedra</w:t>
                            </w:r>
                          </w:p>
                          <w:p w14:paraId="205D73F0" w14:textId="77777777" w:rsidR="00656332" w:rsidRPr="00EA4FD1" w:rsidRDefault="00656332" w:rsidP="00CE6C4F">
                            <w:pPr>
                              <w:spacing w:before="0" w:after="0" w:line="256" w:lineRule="auto"/>
                              <w:rPr>
                                <w:rFonts w:cs="Arial"/>
                                <w:color w:val="000000" w:themeColor="text1"/>
                              </w:rPr>
                            </w:pPr>
                          </w:p>
                          <w:p w14:paraId="3C356FDE"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69115B88" w14:textId="77777777" w:rsidR="00656332" w:rsidRPr="00EA4FD1" w:rsidRDefault="00656332" w:rsidP="00CE6C4F">
                            <w:pPr>
                              <w:spacing w:before="0" w:after="0" w:line="256" w:lineRule="auto"/>
                              <w:rPr>
                                <w:rFonts w:cs="Arial"/>
                                <w:bCs/>
                                <w:color w:val="000000" w:themeColor="text1"/>
                              </w:rPr>
                            </w:pPr>
                            <w:r w:rsidRPr="00EA4FD1">
                              <w:rPr>
                                <w:rFonts w:cs="Arial"/>
                                <w:bCs/>
                                <w:color w:val="000000" w:themeColor="text1"/>
                              </w:rPr>
                              <w:t>Representante de los Estudiantes 1°-4° Semestre</w:t>
                            </w:r>
                          </w:p>
                          <w:p w14:paraId="59F15FF9" w14:textId="77777777" w:rsidR="00656332" w:rsidRPr="00EA4FD1" w:rsidRDefault="00656332" w:rsidP="00CE6C4F">
                            <w:pPr>
                              <w:spacing w:before="0" w:after="0" w:line="256" w:lineRule="auto"/>
                              <w:rPr>
                                <w:rFonts w:cs="Arial"/>
                                <w:bCs/>
                                <w:color w:val="000000" w:themeColor="text1"/>
                              </w:rPr>
                            </w:pPr>
                          </w:p>
                          <w:p w14:paraId="1BFBBF0E"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23DD4FA2" w14:textId="77777777" w:rsidR="00656332" w:rsidRPr="00EA4FD1" w:rsidRDefault="00656332" w:rsidP="00CE6C4F">
                            <w:pPr>
                              <w:spacing w:before="0" w:after="0" w:line="256" w:lineRule="auto"/>
                              <w:rPr>
                                <w:rFonts w:cs="Arial"/>
                                <w:bCs/>
                                <w:color w:val="000000" w:themeColor="text1"/>
                              </w:rPr>
                            </w:pPr>
                            <w:r w:rsidRPr="00EA4FD1">
                              <w:rPr>
                                <w:rFonts w:cs="Arial"/>
                                <w:bCs/>
                                <w:color w:val="000000" w:themeColor="text1"/>
                              </w:rPr>
                              <w:t>Representante de los Estudiantes 5°-8° Semestre</w:t>
                            </w:r>
                          </w:p>
                          <w:p w14:paraId="7C44C1A1" w14:textId="77777777" w:rsidR="00656332" w:rsidRPr="00EA4FD1" w:rsidRDefault="00656332" w:rsidP="00CE6C4F">
                            <w:pPr>
                              <w:spacing w:before="0" w:after="0" w:line="256" w:lineRule="auto"/>
                              <w:rPr>
                                <w:rFonts w:cs="Arial"/>
                                <w:bCs/>
                                <w:color w:val="000000" w:themeColor="text1"/>
                              </w:rPr>
                            </w:pPr>
                          </w:p>
                          <w:p w14:paraId="74C53E23"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4DEDC045" w14:textId="77777777" w:rsidR="00656332" w:rsidRPr="00EA4FD1" w:rsidRDefault="00656332" w:rsidP="00CE6C4F">
                            <w:pPr>
                              <w:spacing w:before="0" w:after="0" w:line="256" w:lineRule="auto"/>
                              <w:rPr>
                                <w:rFonts w:cs="Arial"/>
                                <w:bCs/>
                                <w:color w:val="000000" w:themeColor="text1"/>
                              </w:rPr>
                            </w:pPr>
                            <w:r w:rsidRPr="00EA4FD1">
                              <w:rPr>
                                <w:rFonts w:cs="Arial"/>
                                <w:bCs/>
                                <w:color w:val="000000" w:themeColor="text1"/>
                              </w:rPr>
                              <w:t>Representante de los Estudiantes de semestres superiores</w:t>
                            </w:r>
                          </w:p>
                          <w:p w14:paraId="34F60523" w14:textId="77777777" w:rsidR="00656332" w:rsidRPr="00EA4FD1" w:rsidRDefault="00656332" w:rsidP="00CE6C4F">
                            <w:pPr>
                              <w:spacing w:before="0" w:after="0" w:line="256" w:lineRule="auto"/>
                              <w:rPr>
                                <w:rFonts w:cs="Arial"/>
                                <w:bCs/>
                                <w:color w:val="000000" w:themeColor="text1"/>
                              </w:rPr>
                            </w:pPr>
                          </w:p>
                          <w:p w14:paraId="5D2FE309"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1125A983" w14:textId="77777777" w:rsidR="00656332" w:rsidRPr="00EA4FD1" w:rsidRDefault="00656332" w:rsidP="00CE6C4F">
                            <w:pPr>
                              <w:spacing w:before="0" w:after="0" w:line="256" w:lineRule="auto"/>
                              <w:rPr>
                                <w:rFonts w:cs="Arial"/>
                                <w:bCs/>
                                <w:color w:val="000000" w:themeColor="text1"/>
                              </w:rPr>
                            </w:pPr>
                            <w:r w:rsidRPr="00EA4FD1">
                              <w:rPr>
                                <w:rFonts w:cs="Arial"/>
                                <w:bCs/>
                                <w:color w:val="000000" w:themeColor="text1"/>
                              </w:rPr>
                              <w:t>Representante de Egresados</w:t>
                            </w:r>
                          </w:p>
                          <w:p w14:paraId="6CE4C6E0" w14:textId="77777777" w:rsidR="00656332" w:rsidRPr="00751D13" w:rsidRDefault="00656332" w:rsidP="00CE6C4F">
                            <w:pPr>
                              <w:spacing w:after="0"/>
                              <w:rPr>
                                <w:rFonts w:eastAsia="Times New Roman" w:cs="Arial"/>
                                <w:color w:val="333333"/>
                              </w:rPr>
                            </w:pPr>
                          </w:p>
                          <w:p w14:paraId="1FAE79BC" w14:textId="77777777" w:rsidR="00656332" w:rsidRPr="009E47C9" w:rsidRDefault="00656332" w:rsidP="00CE6C4F">
                            <w:pPr>
                              <w:spacing w:after="0"/>
                              <w:rPr>
                                <w:rFonts w:eastAsia="Times New Roman" w:cs="Arial"/>
                                <w:b/>
                                <w:bCs/>
                                <w:color w:val="3333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D5A45" id="Rectángulo 63" o:spid="_x0000_s1028" style="position:absolute;margin-left:-1.1pt;margin-top:3.65pt;width:246.65pt;height:551.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" filled="f" stroked="f" strokeweight="2pt">
                <v:textbox>
                  <w:txbxContent>
                    <w:p w14:paraId="286676C9" w14:textId="77777777" w:rsidR="00656332" w:rsidRPr="00EA4FD1" w:rsidRDefault="00656332" w:rsidP="00CE6C4F">
                      <w:pPr>
                        <w:spacing w:before="0" w:after="0" w:line="256" w:lineRule="auto"/>
                        <w:jc w:val="center"/>
                        <w:rPr>
                          <w:rFonts w:cs="Arial"/>
                          <w:b/>
                          <w:bCs/>
                          <w:color w:val="000000" w:themeColor="text1"/>
                        </w:rPr>
                      </w:pPr>
                      <w:r w:rsidRPr="00EA4FD1">
                        <w:rPr>
                          <w:rFonts w:cs="Arial"/>
                          <w:b/>
                          <w:bCs/>
                          <w:color w:val="000000" w:themeColor="text1"/>
                        </w:rPr>
                        <w:t>COMITÉ DE AUTOEVALUACIÓN Y</w:t>
                      </w:r>
                    </w:p>
                    <w:p w14:paraId="7DE7CCF7" w14:textId="77777777" w:rsidR="00656332" w:rsidRPr="00EA4FD1" w:rsidRDefault="00656332" w:rsidP="00CE6C4F">
                      <w:pPr>
                        <w:spacing w:before="0" w:after="0" w:line="256" w:lineRule="auto"/>
                        <w:jc w:val="center"/>
                        <w:rPr>
                          <w:rFonts w:cs="Arial"/>
                          <w:b/>
                          <w:bCs/>
                          <w:color w:val="000000" w:themeColor="text1"/>
                        </w:rPr>
                      </w:pPr>
                      <w:r w:rsidRPr="00EA4FD1">
                        <w:rPr>
                          <w:rFonts w:cs="Arial"/>
                          <w:b/>
                          <w:bCs/>
                          <w:color w:val="000000" w:themeColor="text1"/>
                        </w:rPr>
                        <w:t>ACREDITACIÓN DEL PROGRAMA</w:t>
                      </w:r>
                    </w:p>
                    <w:p w14:paraId="40AF18AA" w14:textId="77777777" w:rsidR="00656332" w:rsidRPr="00EA4FD1" w:rsidRDefault="00656332" w:rsidP="00CE6C4F">
                      <w:pPr>
                        <w:spacing w:before="0" w:after="0" w:line="256" w:lineRule="auto"/>
                        <w:jc w:val="center"/>
                        <w:rPr>
                          <w:rFonts w:cs="Arial"/>
                          <w:b/>
                          <w:bCs/>
                          <w:color w:val="000000" w:themeColor="text1"/>
                        </w:rPr>
                      </w:pPr>
                    </w:p>
                    <w:p w14:paraId="18521231" w14:textId="77777777" w:rsidR="00656332" w:rsidRPr="00EA4FD1" w:rsidRDefault="00656332" w:rsidP="00CE6C4F">
                      <w:pPr>
                        <w:spacing w:before="0" w:after="0" w:line="256" w:lineRule="auto"/>
                        <w:rPr>
                          <w:rFonts w:cs="Arial"/>
                          <w:color w:val="000000" w:themeColor="text1"/>
                        </w:rPr>
                      </w:pPr>
                    </w:p>
                    <w:p w14:paraId="1F90B2E0"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0D2B0362" w14:textId="77777777" w:rsidR="00656332" w:rsidRPr="00EA4FD1" w:rsidRDefault="00656332" w:rsidP="00CE6C4F">
                      <w:pPr>
                        <w:spacing w:before="0" w:after="0" w:line="256" w:lineRule="auto"/>
                        <w:rPr>
                          <w:rFonts w:cs="Arial"/>
                          <w:color w:val="000000" w:themeColor="text1"/>
                        </w:rPr>
                      </w:pPr>
                      <w:r w:rsidRPr="00EA4FD1">
                        <w:rPr>
                          <w:rFonts w:cs="Arial"/>
                          <w:color w:val="000000" w:themeColor="text1"/>
                        </w:rPr>
                        <w:t>Director del Programa</w:t>
                      </w:r>
                    </w:p>
                    <w:p w14:paraId="462D8F6F" w14:textId="77777777" w:rsidR="00656332" w:rsidRPr="00EA4FD1" w:rsidRDefault="00656332" w:rsidP="00CE6C4F">
                      <w:pPr>
                        <w:spacing w:before="0" w:after="0" w:line="256" w:lineRule="auto"/>
                        <w:rPr>
                          <w:rFonts w:cs="Arial"/>
                          <w:color w:val="000000" w:themeColor="text1"/>
                        </w:rPr>
                      </w:pPr>
                    </w:p>
                    <w:p w14:paraId="5CE45E14"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3FFA0D6B" w14:textId="77777777" w:rsidR="00656332" w:rsidRPr="00EA4FD1" w:rsidRDefault="00656332" w:rsidP="00CE6C4F">
                      <w:pPr>
                        <w:spacing w:before="0" w:after="0" w:line="256" w:lineRule="auto"/>
                        <w:rPr>
                          <w:rFonts w:cs="Arial"/>
                          <w:color w:val="000000" w:themeColor="text1"/>
                        </w:rPr>
                      </w:pPr>
                      <w:r w:rsidRPr="00EA4FD1">
                        <w:rPr>
                          <w:rFonts w:cs="Arial"/>
                          <w:color w:val="000000" w:themeColor="text1"/>
                        </w:rPr>
                        <w:t>Docentes Tiempo Completo</w:t>
                      </w:r>
                    </w:p>
                    <w:p w14:paraId="76E187C7" w14:textId="77777777" w:rsidR="00656332" w:rsidRPr="00EA4FD1" w:rsidRDefault="00656332" w:rsidP="00CE6C4F">
                      <w:pPr>
                        <w:spacing w:before="0" w:after="0" w:line="256" w:lineRule="auto"/>
                        <w:rPr>
                          <w:rFonts w:cs="Arial"/>
                          <w:color w:val="000000" w:themeColor="text1"/>
                        </w:rPr>
                      </w:pPr>
                    </w:p>
                    <w:p w14:paraId="4522C931"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628D25DB" w14:textId="77777777" w:rsidR="00656332" w:rsidRPr="00EA4FD1" w:rsidRDefault="00656332" w:rsidP="00CE6C4F">
                      <w:pPr>
                        <w:spacing w:before="0" w:after="0" w:line="256" w:lineRule="auto"/>
                        <w:rPr>
                          <w:rFonts w:cs="Arial"/>
                          <w:color w:val="000000" w:themeColor="text1"/>
                        </w:rPr>
                      </w:pPr>
                      <w:r w:rsidRPr="00EA4FD1">
                        <w:rPr>
                          <w:rFonts w:cs="Arial"/>
                          <w:color w:val="000000" w:themeColor="text1"/>
                        </w:rPr>
                        <w:t>Docente Representante Tiempo Completo Ocasional</w:t>
                      </w:r>
                    </w:p>
                    <w:p w14:paraId="5BF22038" w14:textId="77777777" w:rsidR="00656332" w:rsidRPr="00EA4FD1" w:rsidRDefault="00656332" w:rsidP="00CE6C4F">
                      <w:pPr>
                        <w:spacing w:before="0" w:after="0" w:line="256" w:lineRule="auto"/>
                        <w:rPr>
                          <w:rFonts w:cs="Arial"/>
                          <w:color w:val="000000" w:themeColor="text1"/>
                        </w:rPr>
                      </w:pPr>
                    </w:p>
                    <w:p w14:paraId="72CAE021"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6C053F62" w14:textId="77777777" w:rsidR="00656332" w:rsidRPr="00EA4FD1" w:rsidRDefault="00656332" w:rsidP="00CE6C4F">
                      <w:pPr>
                        <w:spacing w:before="0" w:after="0" w:line="256" w:lineRule="auto"/>
                        <w:rPr>
                          <w:rFonts w:cs="Arial"/>
                          <w:color w:val="000000" w:themeColor="text1"/>
                        </w:rPr>
                      </w:pPr>
                      <w:r w:rsidRPr="00EA4FD1">
                        <w:rPr>
                          <w:rFonts w:cs="Arial"/>
                          <w:color w:val="000000" w:themeColor="text1"/>
                        </w:rPr>
                        <w:t>Docente Representante Hora Cátedra</w:t>
                      </w:r>
                    </w:p>
                    <w:p w14:paraId="205D73F0" w14:textId="77777777" w:rsidR="00656332" w:rsidRPr="00EA4FD1" w:rsidRDefault="00656332" w:rsidP="00CE6C4F">
                      <w:pPr>
                        <w:spacing w:before="0" w:after="0" w:line="256" w:lineRule="auto"/>
                        <w:rPr>
                          <w:rFonts w:cs="Arial"/>
                          <w:color w:val="000000" w:themeColor="text1"/>
                        </w:rPr>
                      </w:pPr>
                    </w:p>
                    <w:p w14:paraId="3C356FDE"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69115B88" w14:textId="77777777" w:rsidR="00656332" w:rsidRPr="00EA4FD1" w:rsidRDefault="00656332" w:rsidP="00CE6C4F">
                      <w:pPr>
                        <w:spacing w:before="0" w:after="0" w:line="256" w:lineRule="auto"/>
                        <w:rPr>
                          <w:rFonts w:cs="Arial"/>
                          <w:bCs/>
                          <w:color w:val="000000" w:themeColor="text1"/>
                        </w:rPr>
                      </w:pPr>
                      <w:r w:rsidRPr="00EA4FD1">
                        <w:rPr>
                          <w:rFonts w:cs="Arial"/>
                          <w:bCs/>
                          <w:color w:val="000000" w:themeColor="text1"/>
                        </w:rPr>
                        <w:t>Representante de los Estudiantes 1°-4° Semestre</w:t>
                      </w:r>
                    </w:p>
                    <w:p w14:paraId="59F15FF9" w14:textId="77777777" w:rsidR="00656332" w:rsidRPr="00EA4FD1" w:rsidRDefault="00656332" w:rsidP="00CE6C4F">
                      <w:pPr>
                        <w:spacing w:before="0" w:after="0" w:line="256" w:lineRule="auto"/>
                        <w:rPr>
                          <w:rFonts w:cs="Arial"/>
                          <w:bCs/>
                          <w:color w:val="000000" w:themeColor="text1"/>
                        </w:rPr>
                      </w:pPr>
                    </w:p>
                    <w:p w14:paraId="1BFBBF0E"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23DD4FA2" w14:textId="77777777" w:rsidR="00656332" w:rsidRPr="00EA4FD1" w:rsidRDefault="00656332" w:rsidP="00CE6C4F">
                      <w:pPr>
                        <w:spacing w:before="0" w:after="0" w:line="256" w:lineRule="auto"/>
                        <w:rPr>
                          <w:rFonts w:cs="Arial"/>
                          <w:bCs/>
                          <w:color w:val="000000" w:themeColor="text1"/>
                        </w:rPr>
                      </w:pPr>
                      <w:r w:rsidRPr="00EA4FD1">
                        <w:rPr>
                          <w:rFonts w:cs="Arial"/>
                          <w:bCs/>
                          <w:color w:val="000000" w:themeColor="text1"/>
                        </w:rPr>
                        <w:t>Representante de los Estudiantes 5°-8° Semestre</w:t>
                      </w:r>
                    </w:p>
                    <w:p w14:paraId="7C44C1A1" w14:textId="77777777" w:rsidR="00656332" w:rsidRPr="00EA4FD1" w:rsidRDefault="00656332" w:rsidP="00CE6C4F">
                      <w:pPr>
                        <w:spacing w:before="0" w:after="0" w:line="256" w:lineRule="auto"/>
                        <w:rPr>
                          <w:rFonts w:cs="Arial"/>
                          <w:bCs/>
                          <w:color w:val="000000" w:themeColor="text1"/>
                        </w:rPr>
                      </w:pPr>
                    </w:p>
                    <w:p w14:paraId="74C53E23"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4DEDC045" w14:textId="77777777" w:rsidR="00656332" w:rsidRPr="00EA4FD1" w:rsidRDefault="00656332" w:rsidP="00CE6C4F">
                      <w:pPr>
                        <w:spacing w:before="0" w:after="0" w:line="256" w:lineRule="auto"/>
                        <w:rPr>
                          <w:rFonts w:cs="Arial"/>
                          <w:bCs/>
                          <w:color w:val="000000" w:themeColor="text1"/>
                        </w:rPr>
                      </w:pPr>
                      <w:r w:rsidRPr="00EA4FD1">
                        <w:rPr>
                          <w:rFonts w:cs="Arial"/>
                          <w:bCs/>
                          <w:color w:val="000000" w:themeColor="text1"/>
                        </w:rPr>
                        <w:t>Representante de los Estudiantes de semestres superiores</w:t>
                      </w:r>
                    </w:p>
                    <w:p w14:paraId="34F60523" w14:textId="77777777" w:rsidR="00656332" w:rsidRPr="00EA4FD1" w:rsidRDefault="00656332" w:rsidP="00CE6C4F">
                      <w:pPr>
                        <w:spacing w:before="0" w:after="0" w:line="256" w:lineRule="auto"/>
                        <w:rPr>
                          <w:rFonts w:cs="Arial"/>
                          <w:bCs/>
                          <w:color w:val="000000" w:themeColor="text1"/>
                        </w:rPr>
                      </w:pPr>
                    </w:p>
                    <w:p w14:paraId="5D2FE309" w14:textId="77777777" w:rsidR="00656332" w:rsidRPr="00EA4FD1" w:rsidRDefault="00656332" w:rsidP="00CE6C4F">
                      <w:pPr>
                        <w:spacing w:before="0" w:after="0" w:line="256" w:lineRule="auto"/>
                        <w:rPr>
                          <w:rFonts w:cs="Arial"/>
                          <w:b/>
                          <w:bCs/>
                          <w:color w:val="000000" w:themeColor="text1"/>
                        </w:rPr>
                      </w:pPr>
                      <w:r w:rsidRPr="00EA4FD1">
                        <w:rPr>
                          <w:rFonts w:cs="Arial"/>
                          <w:b/>
                          <w:bCs/>
                          <w:color w:val="000000" w:themeColor="text1"/>
                        </w:rPr>
                        <w:t>xxxxx</w:t>
                      </w:r>
                    </w:p>
                    <w:p w14:paraId="1125A983" w14:textId="77777777" w:rsidR="00656332" w:rsidRPr="00EA4FD1" w:rsidRDefault="00656332" w:rsidP="00CE6C4F">
                      <w:pPr>
                        <w:spacing w:before="0" w:after="0" w:line="256" w:lineRule="auto"/>
                        <w:rPr>
                          <w:rFonts w:cs="Arial"/>
                          <w:bCs/>
                          <w:color w:val="000000" w:themeColor="text1"/>
                        </w:rPr>
                      </w:pPr>
                      <w:r w:rsidRPr="00EA4FD1">
                        <w:rPr>
                          <w:rFonts w:cs="Arial"/>
                          <w:bCs/>
                          <w:color w:val="000000" w:themeColor="text1"/>
                        </w:rPr>
                        <w:t>Representante de Egresados</w:t>
                      </w:r>
                    </w:p>
                    <w:p w14:paraId="6CE4C6E0" w14:textId="77777777" w:rsidR="00656332" w:rsidRPr="00751D13" w:rsidRDefault="00656332" w:rsidP="00CE6C4F">
                      <w:pPr>
                        <w:spacing w:after="0"/>
                        <w:rPr>
                          <w:rFonts w:eastAsia="Times New Roman" w:cs="Arial"/>
                          <w:color w:val="333333"/>
                        </w:rPr>
                      </w:pPr>
                    </w:p>
                    <w:p w14:paraId="1FAE79BC" w14:textId="77777777" w:rsidR="00656332" w:rsidRPr="009E47C9" w:rsidRDefault="00656332" w:rsidP="00CE6C4F">
                      <w:pPr>
                        <w:spacing w:after="0"/>
                        <w:rPr>
                          <w:rFonts w:eastAsia="Times New Roman" w:cs="Arial"/>
                          <w:b/>
                          <w:bCs/>
                          <w:color w:val="333333"/>
                        </w:rPr>
                      </w:pPr>
                    </w:p>
                  </w:txbxContent>
                </v:textbox>
                <w10:wrap anchorx="margin"/>
              </v:rect>
            </w:pict>
          </mc:Fallback>
        </mc:AlternateContent>
      </w:r>
      <w:r w:rsidRPr="00CE6C4F">
        <w:rPr>
          <w:rFonts w:eastAsia="Times New Roman" w:cstheme="majorBidi"/>
          <w:b/>
          <w:bCs/>
          <w:color w:val="000000" w:themeColor="text1"/>
          <w:szCs w:val="28"/>
        </w:rPr>
        <w:br w:type="page"/>
      </w:r>
    </w:p>
    <w:sdt>
      <w:sdtPr>
        <w:rPr>
          <w:lang w:val="es-ES"/>
        </w:rPr>
        <w:id w:val="118505524"/>
        <w:docPartObj>
          <w:docPartGallery w:val="Table of Contents"/>
          <w:docPartUnique/>
        </w:docPartObj>
      </w:sdtPr>
      <w:sdtEndPr>
        <w:rPr>
          <w:b/>
          <w:bCs/>
        </w:rPr>
      </w:sdtEndPr>
      <w:sdtContent>
        <w:p w14:paraId="6CAC9AC8" w14:textId="77777777" w:rsidR="00CE6C4F" w:rsidRPr="00CE6C4F" w:rsidRDefault="00CE6C4F" w:rsidP="00CE6C4F">
          <w:pPr>
            <w:keepNext/>
            <w:keepLines/>
            <w:spacing w:before="240" w:after="0" w:line="259" w:lineRule="auto"/>
            <w:ind w:left="720" w:hanging="360"/>
            <w:jc w:val="center"/>
            <w:rPr>
              <w:rFonts w:asciiTheme="majorHAnsi" w:eastAsiaTheme="majorEastAsia" w:hAnsiTheme="majorHAnsi" w:cstheme="majorBidi"/>
              <w:color w:val="1F497D" w:themeColor="text2"/>
              <w:sz w:val="24"/>
              <w:szCs w:val="36"/>
            </w:rPr>
          </w:pPr>
          <w:r w:rsidRPr="00CE6C4F">
            <w:rPr>
              <w:rFonts w:asciiTheme="majorHAnsi" w:eastAsiaTheme="majorEastAsia" w:hAnsiTheme="majorHAnsi" w:cstheme="majorBidi"/>
              <w:color w:val="1F497D" w:themeColor="text2"/>
              <w:sz w:val="24"/>
              <w:szCs w:val="36"/>
              <w:lang w:val="es-ES"/>
            </w:rPr>
            <w:t>Contenido</w:t>
          </w:r>
        </w:p>
        <w:p w14:paraId="34BAE46A" w14:textId="77777777" w:rsidR="00CE6C4F" w:rsidRPr="00CE6C4F" w:rsidRDefault="00CE6C4F" w:rsidP="00CE6C4F">
          <w:pPr>
            <w:tabs>
              <w:tab w:val="left" w:pos="440"/>
              <w:tab w:val="right" w:leader="dot" w:pos="9394"/>
            </w:tabs>
            <w:spacing w:after="100"/>
            <w:rPr>
              <w:rFonts w:asciiTheme="minorHAnsi" w:hAnsiTheme="minorHAnsi"/>
              <w:noProof/>
            </w:rPr>
          </w:pPr>
          <w:r w:rsidRPr="00CE6C4F">
            <w:fldChar w:fldCharType="begin"/>
          </w:r>
          <w:r w:rsidRPr="00CE6C4F">
            <w:instrText xml:space="preserve"> TOC \o "1-3" \h \z \u </w:instrText>
          </w:r>
          <w:r w:rsidRPr="00CE6C4F">
            <w:fldChar w:fldCharType="separate"/>
          </w:r>
          <w:hyperlink w:anchor="_Toc114226767" w:history="1">
            <w:r w:rsidRPr="00CE6C4F">
              <w:rPr>
                <w:noProof/>
                <w:color w:val="0000FF"/>
                <w:u w:val="single"/>
              </w:rPr>
              <w:t>1.</w:t>
            </w:r>
            <w:r w:rsidRPr="00CE6C4F">
              <w:rPr>
                <w:rFonts w:asciiTheme="minorHAnsi" w:hAnsiTheme="minorHAnsi"/>
                <w:noProof/>
              </w:rPr>
              <w:tab/>
            </w:r>
            <w:r w:rsidRPr="00CE6C4F">
              <w:rPr>
                <w:noProof/>
                <w:color w:val="0000FF"/>
                <w:u w:val="single"/>
              </w:rPr>
              <w:t>Introducción:</w:t>
            </w:r>
            <w:r w:rsidRPr="00CE6C4F">
              <w:rPr>
                <w:noProof/>
                <w:webHidden/>
              </w:rPr>
              <w:tab/>
            </w:r>
            <w:r w:rsidRPr="00CE6C4F">
              <w:rPr>
                <w:noProof/>
                <w:webHidden/>
              </w:rPr>
              <w:fldChar w:fldCharType="begin"/>
            </w:r>
            <w:r w:rsidRPr="00CE6C4F">
              <w:rPr>
                <w:noProof/>
                <w:webHidden/>
              </w:rPr>
              <w:instrText xml:space="preserve"> PAGEREF _Toc114226767 \h </w:instrText>
            </w:r>
            <w:r w:rsidRPr="00CE6C4F">
              <w:rPr>
                <w:noProof/>
                <w:webHidden/>
              </w:rPr>
            </w:r>
            <w:r w:rsidRPr="00CE6C4F">
              <w:rPr>
                <w:noProof/>
                <w:webHidden/>
              </w:rPr>
              <w:fldChar w:fldCharType="separate"/>
            </w:r>
            <w:r w:rsidRPr="00CE6C4F">
              <w:rPr>
                <w:noProof/>
                <w:webHidden/>
              </w:rPr>
              <w:t>13</w:t>
            </w:r>
            <w:r w:rsidRPr="00CE6C4F">
              <w:rPr>
                <w:noProof/>
                <w:webHidden/>
              </w:rPr>
              <w:fldChar w:fldCharType="end"/>
            </w:r>
          </w:hyperlink>
        </w:p>
        <w:p w14:paraId="00D996CB"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68" w:history="1">
            <w:r w:rsidR="00CE6C4F" w:rsidRPr="00CE6C4F">
              <w:rPr>
                <w:noProof/>
                <w:color w:val="0000FF"/>
                <w:u w:val="single"/>
              </w:rPr>
              <w:t>1.1.</w:t>
            </w:r>
            <w:r w:rsidR="00CE6C4F" w:rsidRPr="00CE6C4F">
              <w:rPr>
                <w:rFonts w:asciiTheme="minorHAnsi" w:hAnsiTheme="minorHAnsi"/>
                <w:noProof/>
              </w:rPr>
              <w:tab/>
            </w:r>
            <w:r w:rsidR="00CE6C4F" w:rsidRPr="00CE6C4F">
              <w:rPr>
                <w:noProof/>
                <w:color w:val="0000FF"/>
                <w:u w:val="single"/>
              </w:rPr>
              <w:t>Sistema de autoevaluación y Acreditación Institucional (SAAI)</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_Toc114226768 \h </w:instrText>
            </w:r>
            <w:r w:rsidR="00CE6C4F" w:rsidRPr="00CE6C4F">
              <w:rPr>
                <w:noProof/>
                <w:webHidden/>
              </w:rPr>
            </w:r>
            <w:r w:rsidR="00CE6C4F" w:rsidRPr="00CE6C4F">
              <w:rPr>
                <w:noProof/>
                <w:webHidden/>
              </w:rPr>
              <w:fldChar w:fldCharType="separate"/>
            </w:r>
            <w:r w:rsidR="00CE6C4F" w:rsidRPr="00CE6C4F">
              <w:rPr>
                <w:noProof/>
                <w:webHidden/>
              </w:rPr>
              <w:t>13</w:t>
            </w:r>
            <w:r w:rsidR="00CE6C4F" w:rsidRPr="00CE6C4F">
              <w:rPr>
                <w:noProof/>
                <w:webHidden/>
              </w:rPr>
              <w:fldChar w:fldCharType="end"/>
            </w:r>
          </w:hyperlink>
        </w:p>
        <w:p w14:paraId="367AACE2"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69" w:history="1">
            <w:r w:rsidR="00CE6C4F" w:rsidRPr="00CE6C4F">
              <w:rPr>
                <w:noProof/>
                <w:color w:val="0000FF"/>
                <w:u w:val="single"/>
              </w:rPr>
              <w:t>1.2.</w:t>
            </w:r>
            <w:r w:rsidR="00CE6C4F" w:rsidRPr="00CE6C4F">
              <w:rPr>
                <w:rFonts w:asciiTheme="minorHAnsi" w:hAnsiTheme="minorHAnsi"/>
                <w:noProof/>
              </w:rPr>
              <w:tab/>
            </w:r>
            <w:r w:rsidR="00CE6C4F" w:rsidRPr="00CE6C4F">
              <w:rPr>
                <w:noProof/>
                <w:color w:val="0000FF"/>
                <w:u w:val="single"/>
              </w:rPr>
              <w:t>Metodología del proceso de Autoevaluación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_Toc114226769 \h </w:instrText>
            </w:r>
            <w:r w:rsidR="00CE6C4F" w:rsidRPr="00CE6C4F">
              <w:rPr>
                <w:noProof/>
                <w:webHidden/>
              </w:rPr>
            </w:r>
            <w:r w:rsidR="00CE6C4F" w:rsidRPr="00CE6C4F">
              <w:rPr>
                <w:noProof/>
                <w:webHidden/>
              </w:rPr>
              <w:fldChar w:fldCharType="separate"/>
            </w:r>
            <w:r w:rsidR="00CE6C4F" w:rsidRPr="00CE6C4F">
              <w:rPr>
                <w:noProof/>
                <w:webHidden/>
              </w:rPr>
              <w:t>13</w:t>
            </w:r>
            <w:r w:rsidR="00CE6C4F" w:rsidRPr="00CE6C4F">
              <w:rPr>
                <w:noProof/>
                <w:webHidden/>
              </w:rPr>
              <w:fldChar w:fldCharType="end"/>
            </w:r>
          </w:hyperlink>
        </w:p>
        <w:p w14:paraId="1B472A5A"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70" w:history="1">
            <w:r w:rsidR="00CE6C4F" w:rsidRPr="00CE6C4F">
              <w:rPr>
                <w:noProof/>
                <w:color w:val="0000FF"/>
                <w:u w:val="single"/>
                <w:lang w:val="es-ES"/>
              </w:rPr>
              <w:t>1.3.</w:t>
            </w:r>
            <w:r w:rsidR="00CE6C4F" w:rsidRPr="00CE6C4F">
              <w:rPr>
                <w:rFonts w:asciiTheme="minorHAnsi" w:hAnsiTheme="minorHAnsi"/>
                <w:noProof/>
              </w:rPr>
              <w:tab/>
            </w:r>
            <w:r w:rsidR="00CE6C4F" w:rsidRPr="00CE6C4F">
              <w:rPr>
                <w:noProof/>
                <w:color w:val="0000FF"/>
                <w:u w:val="single"/>
                <w:lang w:val="es-ES"/>
              </w:rPr>
              <w:t>Ponderación por Factores y por Características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_Toc114226770 \h </w:instrText>
            </w:r>
            <w:r w:rsidR="00CE6C4F" w:rsidRPr="00CE6C4F">
              <w:rPr>
                <w:noProof/>
                <w:webHidden/>
              </w:rPr>
            </w:r>
            <w:r w:rsidR="00CE6C4F" w:rsidRPr="00CE6C4F">
              <w:rPr>
                <w:noProof/>
                <w:webHidden/>
              </w:rPr>
              <w:fldChar w:fldCharType="separate"/>
            </w:r>
            <w:r w:rsidR="00CE6C4F" w:rsidRPr="00CE6C4F">
              <w:rPr>
                <w:noProof/>
                <w:webHidden/>
              </w:rPr>
              <w:t>16</w:t>
            </w:r>
            <w:r w:rsidR="00CE6C4F" w:rsidRPr="00CE6C4F">
              <w:rPr>
                <w:noProof/>
                <w:webHidden/>
              </w:rPr>
              <w:fldChar w:fldCharType="end"/>
            </w:r>
          </w:hyperlink>
        </w:p>
        <w:p w14:paraId="1430923E"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71" w:history="1">
            <w:r w:rsidR="00CE6C4F" w:rsidRPr="00CE6C4F">
              <w:rPr>
                <w:noProof/>
                <w:color w:val="0000FF"/>
                <w:u w:val="single"/>
              </w:rPr>
              <w:t>1.3.1.</w:t>
            </w:r>
            <w:r w:rsidR="00CE6C4F" w:rsidRPr="00CE6C4F">
              <w:rPr>
                <w:rFonts w:asciiTheme="minorHAnsi" w:hAnsiTheme="minorHAnsi"/>
                <w:noProof/>
              </w:rPr>
              <w:tab/>
            </w:r>
            <w:r w:rsidR="00CE6C4F" w:rsidRPr="00CE6C4F">
              <w:rPr>
                <w:noProof/>
                <w:color w:val="0000FF"/>
                <w:u w:val="single"/>
              </w:rPr>
              <w:t>Ponderación de Factores y justificación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_Toc114226771 \h </w:instrText>
            </w:r>
            <w:r w:rsidR="00CE6C4F" w:rsidRPr="00CE6C4F">
              <w:rPr>
                <w:noProof/>
                <w:webHidden/>
              </w:rPr>
            </w:r>
            <w:r w:rsidR="00CE6C4F" w:rsidRPr="00CE6C4F">
              <w:rPr>
                <w:noProof/>
                <w:webHidden/>
              </w:rPr>
              <w:fldChar w:fldCharType="separate"/>
            </w:r>
            <w:r w:rsidR="00CE6C4F" w:rsidRPr="00CE6C4F">
              <w:rPr>
                <w:noProof/>
                <w:webHidden/>
              </w:rPr>
              <w:t>16</w:t>
            </w:r>
            <w:r w:rsidR="00CE6C4F" w:rsidRPr="00CE6C4F">
              <w:rPr>
                <w:noProof/>
                <w:webHidden/>
              </w:rPr>
              <w:fldChar w:fldCharType="end"/>
            </w:r>
          </w:hyperlink>
        </w:p>
        <w:p w14:paraId="26671C4E"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72" w:history="1">
            <w:r w:rsidR="00CE6C4F" w:rsidRPr="00CE6C4F">
              <w:rPr>
                <w:noProof/>
                <w:color w:val="0000FF"/>
                <w:u w:val="single"/>
                <w:lang w:val="es-ES"/>
              </w:rPr>
              <w:t>1.3.2.</w:t>
            </w:r>
            <w:r w:rsidR="00CE6C4F" w:rsidRPr="00CE6C4F">
              <w:rPr>
                <w:rFonts w:asciiTheme="minorHAnsi" w:hAnsiTheme="minorHAnsi"/>
                <w:noProof/>
              </w:rPr>
              <w:tab/>
            </w:r>
            <w:r w:rsidR="00CE6C4F" w:rsidRPr="00CE6C4F">
              <w:rPr>
                <w:noProof/>
                <w:color w:val="0000FF"/>
                <w:u w:val="single"/>
                <w:lang w:val="es-ES"/>
              </w:rPr>
              <w:t>Ponderación de las Características y su justificación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_Toc114226772 \h </w:instrText>
            </w:r>
            <w:r w:rsidR="00CE6C4F" w:rsidRPr="00CE6C4F">
              <w:rPr>
                <w:noProof/>
                <w:webHidden/>
              </w:rPr>
            </w:r>
            <w:r w:rsidR="00CE6C4F" w:rsidRPr="00CE6C4F">
              <w:rPr>
                <w:noProof/>
                <w:webHidden/>
              </w:rPr>
              <w:fldChar w:fldCharType="separate"/>
            </w:r>
            <w:r w:rsidR="00CE6C4F" w:rsidRPr="00CE6C4F">
              <w:rPr>
                <w:noProof/>
                <w:webHidden/>
              </w:rPr>
              <w:t>18</w:t>
            </w:r>
            <w:r w:rsidR="00CE6C4F" w:rsidRPr="00CE6C4F">
              <w:rPr>
                <w:noProof/>
                <w:webHidden/>
              </w:rPr>
              <w:fldChar w:fldCharType="end"/>
            </w:r>
          </w:hyperlink>
        </w:p>
        <w:p w14:paraId="5CB5B6A0"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73" w:history="1">
            <w:r w:rsidR="00CE6C4F" w:rsidRPr="00CE6C4F">
              <w:rPr>
                <w:rFonts w:cstheme="minorHAnsi"/>
                <w:noProof/>
                <w:color w:val="0000FF"/>
                <w:u w:val="single"/>
                <w:lang w:val="es-ES"/>
              </w:rPr>
              <w:t>1.4.</w:t>
            </w:r>
            <w:r w:rsidR="00CE6C4F" w:rsidRPr="00CE6C4F">
              <w:rPr>
                <w:rFonts w:asciiTheme="minorHAnsi" w:hAnsiTheme="minorHAnsi"/>
                <w:noProof/>
              </w:rPr>
              <w:tab/>
            </w:r>
            <w:r w:rsidR="00CE6C4F" w:rsidRPr="00CE6C4F">
              <w:rPr>
                <w:rFonts w:cstheme="minorHAnsi"/>
                <w:noProof/>
                <w:color w:val="0000FF"/>
                <w:u w:val="single"/>
                <w:lang w:val="es-ES"/>
              </w:rPr>
              <w:t>Recolección de la información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_Toc114226773 \h </w:instrText>
            </w:r>
            <w:r w:rsidR="00CE6C4F" w:rsidRPr="00CE6C4F">
              <w:rPr>
                <w:noProof/>
                <w:webHidden/>
              </w:rPr>
            </w:r>
            <w:r w:rsidR="00CE6C4F" w:rsidRPr="00CE6C4F">
              <w:rPr>
                <w:noProof/>
                <w:webHidden/>
              </w:rPr>
              <w:fldChar w:fldCharType="separate"/>
            </w:r>
            <w:r w:rsidR="00CE6C4F" w:rsidRPr="00CE6C4F">
              <w:rPr>
                <w:noProof/>
                <w:webHidden/>
              </w:rPr>
              <w:t>22</w:t>
            </w:r>
            <w:r w:rsidR="00CE6C4F" w:rsidRPr="00CE6C4F">
              <w:rPr>
                <w:noProof/>
                <w:webHidden/>
              </w:rPr>
              <w:fldChar w:fldCharType="end"/>
            </w:r>
          </w:hyperlink>
        </w:p>
        <w:p w14:paraId="422BED3E"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74" w:history="1">
            <w:r w:rsidR="00CE6C4F" w:rsidRPr="00CE6C4F">
              <w:rPr>
                <w:noProof/>
                <w:color w:val="0000FF"/>
                <w:u w:val="single"/>
              </w:rPr>
              <w:t>1.4.1.</w:t>
            </w:r>
            <w:r w:rsidR="00CE6C4F" w:rsidRPr="00CE6C4F">
              <w:rPr>
                <w:rFonts w:asciiTheme="minorHAnsi" w:hAnsiTheme="minorHAnsi"/>
                <w:noProof/>
              </w:rPr>
              <w:tab/>
            </w:r>
            <w:r w:rsidR="00CE6C4F" w:rsidRPr="00CE6C4F">
              <w:rPr>
                <w:noProof/>
                <w:color w:val="0000FF"/>
                <w:u w:val="single"/>
              </w:rPr>
              <w:t>Documentales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_Toc114226774 \h </w:instrText>
            </w:r>
            <w:r w:rsidR="00CE6C4F" w:rsidRPr="00CE6C4F">
              <w:rPr>
                <w:noProof/>
                <w:webHidden/>
              </w:rPr>
            </w:r>
            <w:r w:rsidR="00CE6C4F" w:rsidRPr="00CE6C4F">
              <w:rPr>
                <w:noProof/>
                <w:webHidden/>
              </w:rPr>
              <w:fldChar w:fldCharType="separate"/>
            </w:r>
            <w:r w:rsidR="00CE6C4F" w:rsidRPr="00CE6C4F">
              <w:rPr>
                <w:noProof/>
                <w:webHidden/>
              </w:rPr>
              <w:t>22</w:t>
            </w:r>
            <w:r w:rsidR="00CE6C4F" w:rsidRPr="00CE6C4F">
              <w:rPr>
                <w:noProof/>
                <w:webHidden/>
              </w:rPr>
              <w:fldChar w:fldCharType="end"/>
            </w:r>
          </w:hyperlink>
        </w:p>
        <w:p w14:paraId="2A394A8D"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75" w:history="1">
            <w:r w:rsidR="00CE6C4F" w:rsidRPr="00CE6C4F">
              <w:rPr>
                <w:noProof/>
                <w:color w:val="0000FF"/>
                <w:u w:val="single"/>
              </w:rPr>
              <w:t>1.4.2.</w:t>
            </w:r>
            <w:r w:rsidR="00CE6C4F" w:rsidRPr="00CE6C4F">
              <w:rPr>
                <w:rFonts w:asciiTheme="minorHAnsi" w:hAnsiTheme="minorHAnsi"/>
                <w:noProof/>
              </w:rPr>
              <w:tab/>
            </w:r>
            <w:r w:rsidR="00CE6C4F" w:rsidRPr="00CE6C4F">
              <w:rPr>
                <w:noProof/>
                <w:color w:val="0000FF"/>
                <w:u w:val="single"/>
              </w:rPr>
              <w:t>Actores de los grupos de interés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_Toc114226775 \h </w:instrText>
            </w:r>
            <w:r w:rsidR="00CE6C4F" w:rsidRPr="00CE6C4F">
              <w:rPr>
                <w:noProof/>
                <w:webHidden/>
              </w:rPr>
            </w:r>
            <w:r w:rsidR="00CE6C4F" w:rsidRPr="00CE6C4F">
              <w:rPr>
                <w:noProof/>
                <w:webHidden/>
              </w:rPr>
              <w:fldChar w:fldCharType="separate"/>
            </w:r>
            <w:r w:rsidR="00CE6C4F" w:rsidRPr="00CE6C4F">
              <w:rPr>
                <w:noProof/>
                <w:webHidden/>
              </w:rPr>
              <w:t>22</w:t>
            </w:r>
            <w:r w:rsidR="00CE6C4F" w:rsidRPr="00CE6C4F">
              <w:rPr>
                <w:noProof/>
                <w:webHidden/>
              </w:rPr>
              <w:fldChar w:fldCharType="end"/>
            </w:r>
          </w:hyperlink>
        </w:p>
        <w:p w14:paraId="72EDD3B1"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76" w:history="1">
            <w:r w:rsidR="00CE6C4F" w:rsidRPr="00CE6C4F">
              <w:rPr>
                <w:noProof/>
                <w:color w:val="0000FF"/>
                <w:u w:val="single"/>
              </w:rPr>
              <w:t>1.4.3.</w:t>
            </w:r>
            <w:r w:rsidR="00CE6C4F" w:rsidRPr="00CE6C4F">
              <w:rPr>
                <w:rFonts w:asciiTheme="minorHAnsi" w:hAnsiTheme="minorHAnsi"/>
                <w:noProof/>
              </w:rPr>
              <w:tab/>
            </w:r>
            <w:r w:rsidR="00CE6C4F" w:rsidRPr="00CE6C4F">
              <w:rPr>
                <w:noProof/>
                <w:color w:val="0000FF"/>
                <w:u w:val="single"/>
              </w:rPr>
              <w:t>Instrumentos para la recolección de la información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_Toc114226776 \h </w:instrText>
            </w:r>
            <w:r w:rsidR="00CE6C4F" w:rsidRPr="00CE6C4F">
              <w:rPr>
                <w:noProof/>
                <w:webHidden/>
              </w:rPr>
            </w:r>
            <w:r w:rsidR="00CE6C4F" w:rsidRPr="00CE6C4F">
              <w:rPr>
                <w:noProof/>
                <w:webHidden/>
              </w:rPr>
              <w:fldChar w:fldCharType="separate"/>
            </w:r>
            <w:r w:rsidR="00CE6C4F" w:rsidRPr="00CE6C4F">
              <w:rPr>
                <w:noProof/>
                <w:webHidden/>
              </w:rPr>
              <w:t>22</w:t>
            </w:r>
            <w:r w:rsidR="00CE6C4F" w:rsidRPr="00CE6C4F">
              <w:rPr>
                <w:noProof/>
                <w:webHidden/>
              </w:rPr>
              <w:fldChar w:fldCharType="end"/>
            </w:r>
          </w:hyperlink>
        </w:p>
        <w:p w14:paraId="28DF30A7"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77" w:history="1">
            <w:r w:rsidR="00CE6C4F" w:rsidRPr="00CE6C4F">
              <w:rPr>
                <w:rFonts w:eastAsia="LiberationSerif-Bold"/>
                <w:noProof/>
                <w:color w:val="0000FF"/>
                <w:u w:val="single"/>
              </w:rPr>
              <w:t>1.5.</w:t>
            </w:r>
            <w:r w:rsidR="00CE6C4F" w:rsidRPr="00CE6C4F">
              <w:rPr>
                <w:rFonts w:asciiTheme="minorHAnsi" w:hAnsiTheme="minorHAnsi"/>
                <w:noProof/>
              </w:rPr>
              <w:tab/>
            </w:r>
            <w:r w:rsidR="00CE6C4F" w:rsidRPr="00CE6C4F">
              <w:rPr>
                <w:rFonts w:eastAsia="LiberationSerif-Bold"/>
                <w:noProof/>
                <w:color w:val="0000FF"/>
                <w:u w:val="single"/>
              </w:rPr>
              <w:t>Participación de la comunidad académica del programa en encuestas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_Toc114226777 \h </w:instrText>
            </w:r>
            <w:r w:rsidR="00CE6C4F" w:rsidRPr="00CE6C4F">
              <w:rPr>
                <w:noProof/>
                <w:webHidden/>
              </w:rPr>
            </w:r>
            <w:r w:rsidR="00CE6C4F" w:rsidRPr="00CE6C4F">
              <w:rPr>
                <w:noProof/>
                <w:webHidden/>
              </w:rPr>
              <w:fldChar w:fldCharType="separate"/>
            </w:r>
            <w:r w:rsidR="00CE6C4F" w:rsidRPr="00CE6C4F">
              <w:rPr>
                <w:noProof/>
                <w:webHidden/>
              </w:rPr>
              <w:t>23</w:t>
            </w:r>
            <w:r w:rsidR="00CE6C4F" w:rsidRPr="00CE6C4F">
              <w:rPr>
                <w:noProof/>
                <w:webHidden/>
              </w:rPr>
              <w:fldChar w:fldCharType="end"/>
            </w:r>
          </w:hyperlink>
        </w:p>
        <w:p w14:paraId="155A3A2E"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78" w:history="1">
            <w:r w:rsidR="00CE6C4F" w:rsidRPr="00CE6C4F">
              <w:rPr>
                <w:noProof/>
                <w:color w:val="0000FF"/>
                <w:u w:val="single"/>
                <w:lang w:val="es-ES"/>
              </w:rPr>
              <w:t>1.5.1.</w:t>
            </w:r>
            <w:r w:rsidR="00CE6C4F" w:rsidRPr="00CE6C4F">
              <w:rPr>
                <w:rFonts w:asciiTheme="minorHAnsi" w:hAnsiTheme="minorHAnsi"/>
                <w:noProof/>
              </w:rPr>
              <w:tab/>
            </w:r>
            <w:r w:rsidR="00CE6C4F" w:rsidRPr="00CE6C4F">
              <w:rPr>
                <w:noProof/>
                <w:color w:val="0000FF"/>
                <w:u w:val="single"/>
                <w:lang w:val="es-ES"/>
              </w:rPr>
              <w:t>Tamaño de las poblaciones y subpoblaciones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_Toc114226778 \h </w:instrText>
            </w:r>
            <w:r w:rsidR="00CE6C4F" w:rsidRPr="00CE6C4F">
              <w:rPr>
                <w:noProof/>
                <w:webHidden/>
              </w:rPr>
            </w:r>
            <w:r w:rsidR="00CE6C4F" w:rsidRPr="00CE6C4F">
              <w:rPr>
                <w:noProof/>
                <w:webHidden/>
              </w:rPr>
              <w:fldChar w:fldCharType="separate"/>
            </w:r>
            <w:r w:rsidR="00CE6C4F" w:rsidRPr="00CE6C4F">
              <w:rPr>
                <w:noProof/>
                <w:webHidden/>
              </w:rPr>
              <w:t>23</w:t>
            </w:r>
            <w:r w:rsidR="00CE6C4F" w:rsidRPr="00CE6C4F">
              <w:rPr>
                <w:noProof/>
                <w:webHidden/>
              </w:rPr>
              <w:fldChar w:fldCharType="end"/>
            </w:r>
          </w:hyperlink>
        </w:p>
        <w:p w14:paraId="4176C370"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79" w:history="1">
            <w:r w:rsidR="00CE6C4F" w:rsidRPr="00CE6C4F">
              <w:rPr>
                <w:rFonts w:cstheme="minorHAnsi"/>
                <w:noProof/>
                <w:color w:val="0000FF"/>
                <w:u w:val="single"/>
              </w:rPr>
              <w:t>1.5.2.</w:t>
            </w:r>
            <w:r w:rsidR="00CE6C4F" w:rsidRPr="00CE6C4F">
              <w:rPr>
                <w:rFonts w:asciiTheme="minorHAnsi" w:hAnsiTheme="minorHAnsi"/>
                <w:noProof/>
              </w:rPr>
              <w:tab/>
            </w:r>
            <w:r w:rsidR="00CE6C4F" w:rsidRPr="00CE6C4F">
              <w:rPr>
                <w:rFonts w:cstheme="minorHAnsi"/>
                <w:noProof/>
                <w:color w:val="0000FF"/>
                <w:u w:val="single"/>
              </w:rPr>
              <w:t>Obtención de las muestras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_Toc114226779 \h </w:instrText>
            </w:r>
            <w:r w:rsidR="00CE6C4F" w:rsidRPr="00CE6C4F">
              <w:rPr>
                <w:noProof/>
                <w:webHidden/>
              </w:rPr>
            </w:r>
            <w:r w:rsidR="00CE6C4F" w:rsidRPr="00CE6C4F">
              <w:rPr>
                <w:noProof/>
                <w:webHidden/>
              </w:rPr>
              <w:fldChar w:fldCharType="separate"/>
            </w:r>
            <w:r w:rsidR="00CE6C4F" w:rsidRPr="00CE6C4F">
              <w:rPr>
                <w:noProof/>
                <w:webHidden/>
              </w:rPr>
              <w:t>24</w:t>
            </w:r>
            <w:r w:rsidR="00CE6C4F" w:rsidRPr="00CE6C4F">
              <w:rPr>
                <w:noProof/>
                <w:webHidden/>
              </w:rPr>
              <w:fldChar w:fldCharType="end"/>
            </w:r>
          </w:hyperlink>
        </w:p>
        <w:p w14:paraId="04347988"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80" w:history="1">
            <w:r w:rsidR="00CE6C4F" w:rsidRPr="00CE6C4F">
              <w:rPr>
                <w:noProof/>
                <w:color w:val="0000FF"/>
                <w:u w:val="single"/>
                <w:lang w:val="es-ES"/>
              </w:rPr>
              <w:t>1.6.</w:t>
            </w:r>
            <w:r w:rsidR="00CE6C4F" w:rsidRPr="00CE6C4F">
              <w:rPr>
                <w:rFonts w:asciiTheme="minorHAnsi" w:hAnsiTheme="minorHAnsi"/>
                <w:noProof/>
              </w:rPr>
              <w:tab/>
            </w:r>
            <w:r w:rsidR="00CE6C4F" w:rsidRPr="00CE6C4F">
              <w:rPr>
                <w:noProof/>
                <w:color w:val="0000FF"/>
                <w:u w:val="single"/>
                <w:lang w:val="es-ES"/>
              </w:rPr>
              <w:t>Modelo de Valoración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_Toc114226780 \h </w:instrText>
            </w:r>
            <w:r w:rsidR="00CE6C4F" w:rsidRPr="00CE6C4F">
              <w:rPr>
                <w:noProof/>
                <w:webHidden/>
              </w:rPr>
            </w:r>
            <w:r w:rsidR="00CE6C4F" w:rsidRPr="00CE6C4F">
              <w:rPr>
                <w:noProof/>
                <w:webHidden/>
              </w:rPr>
              <w:fldChar w:fldCharType="separate"/>
            </w:r>
            <w:r w:rsidR="00CE6C4F" w:rsidRPr="00CE6C4F">
              <w:rPr>
                <w:noProof/>
                <w:webHidden/>
              </w:rPr>
              <w:t>24</w:t>
            </w:r>
            <w:r w:rsidR="00CE6C4F" w:rsidRPr="00CE6C4F">
              <w:rPr>
                <w:noProof/>
                <w:webHidden/>
              </w:rPr>
              <w:fldChar w:fldCharType="end"/>
            </w:r>
          </w:hyperlink>
        </w:p>
        <w:p w14:paraId="6C2701B6"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81" w:history="1">
            <w:r w:rsidR="00CE6C4F" w:rsidRPr="00CE6C4F">
              <w:rPr>
                <w:noProof/>
                <w:color w:val="0000FF"/>
                <w:u w:val="single"/>
              </w:rPr>
              <w:t>1.7.</w:t>
            </w:r>
            <w:r w:rsidR="00CE6C4F" w:rsidRPr="00CE6C4F">
              <w:rPr>
                <w:rFonts w:asciiTheme="minorHAnsi" w:hAnsiTheme="minorHAnsi"/>
                <w:noProof/>
              </w:rPr>
              <w:tab/>
            </w:r>
            <w:r w:rsidR="00CE6C4F" w:rsidRPr="00CE6C4F">
              <w:rPr>
                <w:noProof/>
                <w:color w:val="0000FF"/>
                <w:u w:val="single"/>
                <w:lang w:val="es-ES"/>
              </w:rPr>
              <w:t>Generación de resultados de encuestas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_Toc114226781 \h </w:instrText>
            </w:r>
            <w:r w:rsidR="00CE6C4F" w:rsidRPr="00CE6C4F">
              <w:rPr>
                <w:noProof/>
                <w:webHidden/>
              </w:rPr>
            </w:r>
            <w:r w:rsidR="00CE6C4F" w:rsidRPr="00CE6C4F">
              <w:rPr>
                <w:noProof/>
                <w:webHidden/>
              </w:rPr>
              <w:fldChar w:fldCharType="separate"/>
            </w:r>
            <w:r w:rsidR="00CE6C4F" w:rsidRPr="00CE6C4F">
              <w:rPr>
                <w:noProof/>
                <w:webHidden/>
              </w:rPr>
              <w:t>25</w:t>
            </w:r>
            <w:r w:rsidR="00CE6C4F" w:rsidRPr="00CE6C4F">
              <w:rPr>
                <w:noProof/>
                <w:webHidden/>
              </w:rPr>
              <w:fldChar w:fldCharType="end"/>
            </w:r>
          </w:hyperlink>
        </w:p>
        <w:p w14:paraId="2F79A2DF"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82" w:history="1">
            <w:r w:rsidR="00CE6C4F" w:rsidRPr="00CE6C4F">
              <w:rPr>
                <w:noProof/>
                <w:color w:val="0000FF"/>
                <w:u w:val="single"/>
                <w:lang w:val="es-ES"/>
              </w:rPr>
              <w:t>1.8.</w:t>
            </w:r>
            <w:r w:rsidR="00CE6C4F" w:rsidRPr="00CE6C4F">
              <w:rPr>
                <w:rFonts w:asciiTheme="minorHAnsi" w:hAnsiTheme="minorHAnsi"/>
                <w:noProof/>
              </w:rPr>
              <w:tab/>
            </w:r>
            <w:r w:rsidR="00CE6C4F" w:rsidRPr="00CE6C4F">
              <w:rPr>
                <w:noProof/>
                <w:color w:val="0000FF"/>
                <w:u w:val="single"/>
                <w:lang w:val="es-ES"/>
              </w:rPr>
              <w:t>Socialización del Proceso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_Toc114226782 \h </w:instrText>
            </w:r>
            <w:r w:rsidR="00CE6C4F" w:rsidRPr="00CE6C4F">
              <w:rPr>
                <w:noProof/>
                <w:webHidden/>
              </w:rPr>
            </w:r>
            <w:r w:rsidR="00CE6C4F" w:rsidRPr="00CE6C4F">
              <w:rPr>
                <w:noProof/>
                <w:webHidden/>
              </w:rPr>
              <w:fldChar w:fldCharType="separate"/>
            </w:r>
            <w:r w:rsidR="00CE6C4F" w:rsidRPr="00CE6C4F">
              <w:rPr>
                <w:noProof/>
                <w:webHidden/>
              </w:rPr>
              <w:t>25</w:t>
            </w:r>
            <w:r w:rsidR="00CE6C4F" w:rsidRPr="00CE6C4F">
              <w:rPr>
                <w:noProof/>
                <w:webHidden/>
              </w:rPr>
              <w:fldChar w:fldCharType="end"/>
            </w:r>
          </w:hyperlink>
        </w:p>
        <w:p w14:paraId="686A134F" w14:textId="77777777" w:rsidR="00CE6C4F" w:rsidRPr="00CE6C4F" w:rsidRDefault="00000000" w:rsidP="00CE6C4F">
          <w:pPr>
            <w:tabs>
              <w:tab w:val="left" w:pos="440"/>
              <w:tab w:val="right" w:leader="dot" w:pos="9394"/>
            </w:tabs>
            <w:spacing w:after="100"/>
            <w:rPr>
              <w:rFonts w:asciiTheme="minorHAnsi" w:hAnsiTheme="minorHAnsi"/>
              <w:noProof/>
            </w:rPr>
          </w:pPr>
          <w:hyperlink w:anchor="_Toc114226783" w:history="1">
            <w:r w:rsidR="00CE6C4F" w:rsidRPr="00CE6C4F">
              <w:rPr>
                <w:noProof/>
                <w:color w:val="0000FF"/>
                <w:u w:val="single"/>
              </w:rPr>
              <w:t>2.</w:t>
            </w:r>
            <w:r w:rsidR="00CE6C4F" w:rsidRPr="00CE6C4F">
              <w:rPr>
                <w:rFonts w:asciiTheme="minorHAnsi" w:hAnsiTheme="minorHAnsi"/>
                <w:noProof/>
              </w:rPr>
              <w:tab/>
            </w:r>
            <w:r w:rsidR="00CE6C4F" w:rsidRPr="00CE6C4F">
              <w:rPr>
                <w:noProof/>
                <w:color w:val="0000FF"/>
                <w:u w:val="single"/>
              </w:rPr>
              <w:t>Aspectos generales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_Toc114226783 \h </w:instrText>
            </w:r>
            <w:r w:rsidR="00CE6C4F" w:rsidRPr="00CE6C4F">
              <w:rPr>
                <w:noProof/>
                <w:webHidden/>
              </w:rPr>
            </w:r>
            <w:r w:rsidR="00CE6C4F" w:rsidRPr="00CE6C4F">
              <w:rPr>
                <w:noProof/>
                <w:webHidden/>
              </w:rPr>
              <w:fldChar w:fldCharType="separate"/>
            </w:r>
            <w:r w:rsidR="00CE6C4F" w:rsidRPr="00CE6C4F">
              <w:rPr>
                <w:noProof/>
                <w:webHidden/>
              </w:rPr>
              <w:t>26</w:t>
            </w:r>
            <w:r w:rsidR="00CE6C4F" w:rsidRPr="00CE6C4F">
              <w:rPr>
                <w:noProof/>
                <w:webHidden/>
              </w:rPr>
              <w:fldChar w:fldCharType="end"/>
            </w:r>
          </w:hyperlink>
        </w:p>
        <w:p w14:paraId="4873B6C8"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84" w:history="1">
            <w:r w:rsidR="00CE6C4F" w:rsidRPr="00CE6C4F">
              <w:rPr>
                <w:noProof/>
                <w:color w:val="0000FF"/>
                <w:u w:val="single"/>
              </w:rPr>
              <w:t>2.1.</w:t>
            </w:r>
            <w:r w:rsidR="00CE6C4F" w:rsidRPr="00CE6C4F">
              <w:rPr>
                <w:rFonts w:asciiTheme="minorHAnsi" w:hAnsiTheme="minorHAnsi"/>
                <w:noProof/>
              </w:rPr>
              <w:tab/>
            </w:r>
            <w:r w:rsidR="00CE6C4F" w:rsidRPr="00CE6C4F">
              <w:rPr>
                <w:noProof/>
                <w:color w:val="0000FF"/>
                <w:u w:val="single"/>
              </w:rPr>
              <w:t>Universidad de Pamplona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_Toc114226784 \h </w:instrText>
            </w:r>
            <w:r w:rsidR="00CE6C4F" w:rsidRPr="00CE6C4F">
              <w:rPr>
                <w:noProof/>
                <w:webHidden/>
              </w:rPr>
            </w:r>
            <w:r w:rsidR="00CE6C4F" w:rsidRPr="00CE6C4F">
              <w:rPr>
                <w:noProof/>
                <w:webHidden/>
              </w:rPr>
              <w:fldChar w:fldCharType="separate"/>
            </w:r>
            <w:r w:rsidR="00CE6C4F" w:rsidRPr="00CE6C4F">
              <w:rPr>
                <w:noProof/>
                <w:webHidden/>
              </w:rPr>
              <w:t>26</w:t>
            </w:r>
            <w:r w:rsidR="00CE6C4F" w:rsidRPr="00CE6C4F">
              <w:rPr>
                <w:noProof/>
                <w:webHidden/>
              </w:rPr>
              <w:fldChar w:fldCharType="end"/>
            </w:r>
          </w:hyperlink>
        </w:p>
        <w:p w14:paraId="1A3804E1"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85" w:history="1">
            <w:r w:rsidR="00CE6C4F" w:rsidRPr="00CE6C4F">
              <w:rPr>
                <w:noProof/>
                <w:color w:val="0000FF"/>
                <w:u w:val="single"/>
              </w:rPr>
              <w:t>2.1.1.</w:t>
            </w:r>
            <w:r w:rsidR="00CE6C4F" w:rsidRPr="00CE6C4F">
              <w:rPr>
                <w:rFonts w:asciiTheme="minorHAnsi" w:hAnsiTheme="minorHAnsi"/>
                <w:noProof/>
              </w:rPr>
              <w:tab/>
            </w:r>
            <w:r w:rsidR="00CE6C4F" w:rsidRPr="00CE6C4F">
              <w:rPr>
                <w:noProof/>
                <w:color w:val="0000FF"/>
                <w:u w:val="single"/>
              </w:rPr>
              <w:t>Misión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_Toc114226785 \h </w:instrText>
            </w:r>
            <w:r w:rsidR="00CE6C4F" w:rsidRPr="00CE6C4F">
              <w:rPr>
                <w:noProof/>
                <w:webHidden/>
              </w:rPr>
            </w:r>
            <w:r w:rsidR="00CE6C4F" w:rsidRPr="00CE6C4F">
              <w:rPr>
                <w:noProof/>
                <w:webHidden/>
              </w:rPr>
              <w:fldChar w:fldCharType="separate"/>
            </w:r>
            <w:r w:rsidR="00CE6C4F" w:rsidRPr="00CE6C4F">
              <w:rPr>
                <w:noProof/>
                <w:webHidden/>
              </w:rPr>
              <w:t>27</w:t>
            </w:r>
            <w:r w:rsidR="00CE6C4F" w:rsidRPr="00CE6C4F">
              <w:rPr>
                <w:noProof/>
                <w:webHidden/>
              </w:rPr>
              <w:fldChar w:fldCharType="end"/>
            </w:r>
          </w:hyperlink>
        </w:p>
        <w:p w14:paraId="721FE6A1"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86" w:history="1">
            <w:r w:rsidR="00CE6C4F" w:rsidRPr="00CE6C4F">
              <w:rPr>
                <w:noProof/>
                <w:color w:val="0000FF"/>
                <w:u w:val="single"/>
              </w:rPr>
              <w:t>2.1.2.</w:t>
            </w:r>
            <w:r w:rsidR="00CE6C4F" w:rsidRPr="00CE6C4F">
              <w:rPr>
                <w:rFonts w:asciiTheme="minorHAnsi" w:hAnsiTheme="minorHAnsi"/>
                <w:noProof/>
              </w:rPr>
              <w:tab/>
            </w:r>
            <w:r w:rsidR="00CE6C4F" w:rsidRPr="00CE6C4F">
              <w:rPr>
                <w:noProof/>
                <w:color w:val="0000FF"/>
                <w:u w:val="single"/>
              </w:rPr>
              <w:t>Visión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_Toc114226786 \h </w:instrText>
            </w:r>
            <w:r w:rsidR="00CE6C4F" w:rsidRPr="00CE6C4F">
              <w:rPr>
                <w:noProof/>
                <w:webHidden/>
              </w:rPr>
            </w:r>
            <w:r w:rsidR="00CE6C4F" w:rsidRPr="00CE6C4F">
              <w:rPr>
                <w:noProof/>
                <w:webHidden/>
              </w:rPr>
              <w:fldChar w:fldCharType="separate"/>
            </w:r>
            <w:r w:rsidR="00CE6C4F" w:rsidRPr="00CE6C4F">
              <w:rPr>
                <w:noProof/>
                <w:webHidden/>
              </w:rPr>
              <w:t>27</w:t>
            </w:r>
            <w:r w:rsidR="00CE6C4F" w:rsidRPr="00CE6C4F">
              <w:rPr>
                <w:noProof/>
                <w:webHidden/>
              </w:rPr>
              <w:fldChar w:fldCharType="end"/>
            </w:r>
          </w:hyperlink>
        </w:p>
        <w:p w14:paraId="4CDFA5D9"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87" w:history="1">
            <w:r w:rsidR="00CE6C4F" w:rsidRPr="00CE6C4F">
              <w:rPr>
                <w:noProof/>
                <w:color w:val="0000FF"/>
                <w:u w:val="single"/>
              </w:rPr>
              <w:t>2.1.3.</w:t>
            </w:r>
            <w:r w:rsidR="00CE6C4F" w:rsidRPr="00CE6C4F">
              <w:rPr>
                <w:rFonts w:asciiTheme="minorHAnsi" w:hAnsiTheme="minorHAnsi"/>
                <w:noProof/>
              </w:rPr>
              <w:tab/>
            </w:r>
            <w:r w:rsidR="00CE6C4F" w:rsidRPr="00CE6C4F">
              <w:rPr>
                <w:noProof/>
                <w:color w:val="0000FF"/>
                <w:u w:val="single"/>
              </w:rPr>
              <w:t>Organización Académico–Administrativa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_Toc114226787 \h </w:instrText>
            </w:r>
            <w:r w:rsidR="00CE6C4F" w:rsidRPr="00CE6C4F">
              <w:rPr>
                <w:noProof/>
                <w:webHidden/>
              </w:rPr>
            </w:r>
            <w:r w:rsidR="00CE6C4F" w:rsidRPr="00CE6C4F">
              <w:rPr>
                <w:noProof/>
                <w:webHidden/>
              </w:rPr>
              <w:fldChar w:fldCharType="separate"/>
            </w:r>
            <w:r w:rsidR="00CE6C4F" w:rsidRPr="00CE6C4F">
              <w:rPr>
                <w:noProof/>
                <w:webHidden/>
              </w:rPr>
              <w:t>27</w:t>
            </w:r>
            <w:r w:rsidR="00CE6C4F" w:rsidRPr="00CE6C4F">
              <w:rPr>
                <w:noProof/>
                <w:webHidden/>
              </w:rPr>
              <w:fldChar w:fldCharType="end"/>
            </w:r>
          </w:hyperlink>
        </w:p>
        <w:p w14:paraId="3AEA5D4F"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88" w:history="1">
            <w:r w:rsidR="00CE6C4F" w:rsidRPr="00CE6C4F">
              <w:rPr>
                <w:noProof/>
                <w:color w:val="0000FF"/>
                <w:u w:val="single"/>
              </w:rPr>
              <w:t>2.2.</w:t>
            </w:r>
            <w:r w:rsidR="00CE6C4F" w:rsidRPr="00CE6C4F">
              <w:rPr>
                <w:rFonts w:asciiTheme="minorHAnsi" w:hAnsiTheme="minorHAnsi"/>
                <w:noProof/>
              </w:rPr>
              <w:tab/>
            </w:r>
            <w:r w:rsidR="00CE6C4F" w:rsidRPr="00CE6C4F">
              <w:rPr>
                <w:noProof/>
                <w:color w:val="0000FF"/>
                <w:u w:val="single"/>
              </w:rPr>
              <w:t>Programa de “Indicar la denominación del programa”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_Toc114226788 \h </w:instrText>
            </w:r>
            <w:r w:rsidR="00CE6C4F" w:rsidRPr="00CE6C4F">
              <w:rPr>
                <w:noProof/>
                <w:webHidden/>
              </w:rPr>
            </w:r>
            <w:r w:rsidR="00CE6C4F" w:rsidRPr="00CE6C4F">
              <w:rPr>
                <w:noProof/>
                <w:webHidden/>
              </w:rPr>
              <w:fldChar w:fldCharType="separate"/>
            </w:r>
            <w:r w:rsidR="00CE6C4F" w:rsidRPr="00CE6C4F">
              <w:rPr>
                <w:noProof/>
                <w:webHidden/>
              </w:rPr>
              <w:t>28</w:t>
            </w:r>
            <w:r w:rsidR="00CE6C4F" w:rsidRPr="00CE6C4F">
              <w:rPr>
                <w:noProof/>
                <w:webHidden/>
              </w:rPr>
              <w:fldChar w:fldCharType="end"/>
            </w:r>
          </w:hyperlink>
        </w:p>
        <w:p w14:paraId="4C0A739E"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89" w:history="1">
            <w:r w:rsidR="00CE6C4F" w:rsidRPr="00CE6C4F">
              <w:rPr>
                <w:noProof/>
                <w:color w:val="0000FF"/>
                <w:u w:val="single"/>
              </w:rPr>
              <w:t>2.2.1.</w:t>
            </w:r>
            <w:r w:rsidR="00CE6C4F" w:rsidRPr="00CE6C4F">
              <w:rPr>
                <w:rFonts w:asciiTheme="minorHAnsi" w:hAnsiTheme="minorHAnsi"/>
                <w:noProof/>
              </w:rPr>
              <w:tab/>
            </w:r>
            <w:r w:rsidR="00CE6C4F" w:rsidRPr="00CE6C4F">
              <w:rPr>
                <w:noProof/>
                <w:color w:val="0000FF"/>
                <w:u w:val="single"/>
              </w:rPr>
              <w:t>Presentación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_Toc114226789 \h </w:instrText>
            </w:r>
            <w:r w:rsidR="00CE6C4F" w:rsidRPr="00CE6C4F">
              <w:rPr>
                <w:noProof/>
                <w:webHidden/>
              </w:rPr>
            </w:r>
            <w:r w:rsidR="00CE6C4F" w:rsidRPr="00CE6C4F">
              <w:rPr>
                <w:noProof/>
                <w:webHidden/>
              </w:rPr>
              <w:fldChar w:fldCharType="separate"/>
            </w:r>
            <w:r w:rsidR="00CE6C4F" w:rsidRPr="00CE6C4F">
              <w:rPr>
                <w:noProof/>
                <w:webHidden/>
              </w:rPr>
              <w:t>28</w:t>
            </w:r>
            <w:r w:rsidR="00CE6C4F" w:rsidRPr="00CE6C4F">
              <w:rPr>
                <w:noProof/>
                <w:webHidden/>
              </w:rPr>
              <w:fldChar w:fldCharType="end"/>
            </w:r>
          </w:hyperlink>
        </w:p>
        <w:p w14:paraId="48025F05"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90" w:history="1">
            <w:r w:rsidR="00CE6C4F" w:rsidRPr="00CE6C4F">
              <w:rPr>
                <w:noProof/>
                <w:color w:val="0000FF"/>
                <w:u w:val="single"/>
                <w:lang w:val="es-ES"/>
              </w:rPr>
              <w:t>2.2.1.1.</w:t>
            </w:r>
            <w:r w:rsidR="00CE6C4F" w:rsidRPr="00CE6C4F">
              <w:rPr>
                <w:rFonts w:asciiTheme="minorHAnsi" w:hAnsiTheme="minorHAnsi"/>
                <w:noProof/>
              </w:rPr>
              <w:tab/>
            </w:r>
            <w:r w:rsidR="00CE6C4F" w:rsidRPr="00CE6C4F">
              <w:rPr>
                <w:noProof/>
                <w:color w:val="0000FF"/>
                <w:u w:val="single"/>
                <w:lang w:val="es-ES"/>
              </w:rPr>
              <w:t>Misión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_Toc114226790 \h </w:instrText>
            </w:r>
            <w:r w:rsidR="00CE6C4F" w:rsidRPr="00CE6C4F">
              <w:rPr>
                <w:noProof/>
                <w:webHidden/>
              </w:rPr>
            </w:r>
            <w:r w:rsidR="00CE6C4F" w:rsidRPr="00CE6C4F">
              <w:rPr>
                <w:noProof/>
                <w:webHidden/>
              </w:rPr>
              <w:fldChar w:fldCharType="separate"/>
            </w:r>
            <w:r w:rsidR="00CE6C4F" w:rsidRPr="00CE6C4F">
              <w:rPr>
                <w:noProof/>
                <w:webHidden/>
              </w:rPr>
              <w:t>29</w:t>
            </w:r>
            <w:r w:rsidR="00CE6C4F" w:rsidRPr="00CE6C4F">
              <w:rPr>
                <w:noProof/>
                <w:webHidden/>
              </w:rPr>
              <w:fldChar w:fldCharType="end"/>
            </w:r>
          </w:hyperlink>
        </w:p>
        <w:p w14:paraId="1E042EDE"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91" w:history="1">
            <w:r w:rsidR="00CE6C4F" w:rsidRPr="00CE6C4F">
              <w:rPr>
                <w:noProof/>
                <w:color w:val="0000FF"/>
                <w:u w:val="single"/>
                <w:lang w:val="es-ES"/>
              </w:rPr>
              <w:t>2.2.1.2.</w:t>
            </w:r>
            <w:r w:rsidR="00CE6C4F" w:rsidRPr="00CE6C4F">
              <w:rPr>
                <w:rFonts w:asciiTheme="minorHAnsi" w:hAnsiTheme="minorHAnsi"/>
                <w:noProof/>
              </w:rPr>
              <w:tab/>
            </w:r>
            <w:r w:rsidR="00CE6C4F" w:rsidRPr="00CE6C4F">
              <w:rPr>
                <w:noProof/>
                <w:color w:val="0000FF"/>
                <w:u w:val="single"/>
                <w:lang w:val="es-ES"/>
              </w:rPr>
              <w:t>Visión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_Toc114226791 \h </w:instrText>
            </w:r>
            <w:r w:rsidR="00CE6C4F" w:rsidRPr="00CE6C4F">
              <w:rPr>
                <w:noProof/>
                <w:webHidden/>
              </w:rPr>
            </w:r>
            <w:r w:rsidR="00CE6C4F" w:rsidRPr="00CE6C4F">
              <w:rPr>
                <w:noProof/>
                <w:webHidden/>
              </w:rPr>
              <w:fldChar w:fldCharType="separate"/>
            </w:r>
            <w:r w:rsidR="00CE6C4F" w:rsidRPr="00CE6C4F">
              <w:rPr>
                <w:noProof/>
                <w:webHidden/>
              </w:rPr>
              <w:t>29</w:t>
            </w:r>
            <w:r w:rsidR="00CE6C4F" w:rsidRPr="00CE6C4F">
              <w:rPr>
                <w:noProof/>
                <w:webHidden/>
              </w:rPr>
              <w:fldChar w:fldCharType="end"/>
            </w:r>
          </w:hyperlink>
        </w:p>
        <w:p w14:paraId="2186AB47"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92" w:history="1">
            <w:r w:rsidR="00CE6C4F" w:rsidRPr="00CE6C4F">
              <w:rPr>
                <w:noProof/>
                <w:color w:val="0000FF"/>
                <w:u w:val="single"/>
                <w:lang w:val="es-ES"/>
              </w:rPr>
              <w:t>2.2.1.4.</w:t>
            </w:r>
            <w:r w:rsidR="00CE6C4F" w:rsidRPr="00CE6C4F">
              <w:rPr>
                <w:rFonts w:asciiTheme="minorHAnsi" w:hAnsiTheme="minorHAnsi"/>
                <w:noProof/>
              </w:rPr>
              <w:tab/>
            </w:r>
            <w:r w:rsidR="00CE6C4F" w:rsidRPr="00CE6C4F">
              <w:rPr>
                <w:noProof/>
                <w:color w:val="0000FF"/>
                <w:u w:val="single"/>
                <w:lang w:val="es-ES"/>
              </w:rPr>
              <w:t>Plan de Estudios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_Toc114226792 \h </w:instrText>
            </w:r>
            <w:r w:rsidR="00CE6C4F" w:rsidRPr="00CE6C4F">
              <w:rPr>
                <w:noProof/>
                <w:webHidden/>
              </w:rPr>
            </w:r>
            <w:r w:rsidR="00CE6C4F" w:rsidRPr="00CE6C4F">
              <w:rPr>
                <w:noProof/>
                <w:webHidden/>
              </w:rPr>
              <w:fldChar w:fldCharType="separate"/>
            </w:r>
            <w:r w:rsidR="00CE6C4F" w:rsidRPr="00CE6C4F">
              <w:rPr>
                <w:noProof/>
                <w:webHidden/>
              </w:rPr>
              <w:t>29</w:t>
            </w:r>
            <w:r w:rsidR="00CE6C4F" w:rsidRPr="00CE6C4F">
              <w:rPr>
                <w:noProof/>
                <w:webHidden/>
              </w:rPr>
              <w:fldChar w:fldCharType="end"/>
            </w:r>
          </w:hyperlink>
        </w:p>
        <w:p w14:paraId="46659836"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93" w:history="1">
            <w:r w:rsidR="00CE6C4F" w:rsidRPr="00CE6C4F">
              <w:rPr>
                <w:noProof/>
                <w:color w:val="0000FF"/>
                <w:u w:val="single"/>
                <w:lang w:val="es-ES"/>
              </w:rPr>
              <w:t>2.2.1.4.</w:t>
            </w:r>
            <w:r w:rsidR="00CE6C4F" w:rsidRPr="00CE6C4F">
              <w:rPr>
                <w:rFonts w:asciiTheme="minorHAnsi" w:hAnsiTheme="minorHAnsi"/>
                <w:noProof/>
              </w:rPr>
              <w:tab/>
            </w:r>
            <w:r w:rsidR="00CE6C4F" w:rsidRPr="00CE6C4F">
              <w:rPr>
                <w:noProof/>
                <w:color w:val="0000FF"/>
                <w:u w:val="single"/>
                <w:lang w:val="es-ES"/>
              </w:rPr>
              <w:t>Estudiantes del Programa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_Toc114226793 \h </w:instrText>
            </w:r>
            <w:r w:rsidR="00CE6C4F" w:rsidRPr="00CE6C4F">
              <w:rPr>
                <w:noProof/>
                <w:webHidden/>
              </w:rPr>
            </w:r>
            <w:r w:rsidR="00CE6C4F" w:rsidRPr="00CE6C4F">
              <w:rPr>
                <w:noProof/>
                <w:webHidden/>
              </w:rPr>
              <w:fldChar w:fldCharType="separate"/>
            </w:r>
            <w:r w:rsidR="00CE6C4F" w:rsidRPr="00CE6C4F">
              <w:rPr>
                <w:noProof/>
                <w:webHidden/>
              </w:rPr>
              <w:t>35</w:t>
            </w:r>
            <w:r w:rsidR="00CE6C4F" w:rsidRPr="00CE6C4F">
              <w:rPr>
                <w:noProof/>
                <w:webHidden/>
              </w:rPr>
              <w:fldChar w:fldCharType="end"/>
            </w:r>
          </w:hyperlink>
        </w:p>
        <w:p w14:paraId="428D2C27"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94" w:history="1">
            <w:r w:rsidR="00CE6C4F" w:rsidRPr="00CE6C4F">
              <w:rPr>
                <w:noProof/>
                <w:color w:val="0000FF"/>
                <w:u w:val="single"/>
                <w:lang w:val="es-ES"/>
              </w:rPr>
              <w:t>2.2.1.5.</w:t>
            </w:r>
            <w:r w:rsidR="00CE6C4F" w:rsidRPr="00CE6C4F">
              <w:rPr>
                <w:rFonts w:asciiTheme="minorHAnsi" w:hAnsiTheme="minorHAnsi"/>
                <w:noProof/>
              </w:rPr>
              <w:tab/>
            </w:r>
            <w:r w:rsidR="00CE6C4F" w:rsidRPr="00CE6C4F">
              <w:rPr>
                <w:noProof/>
                <w:color w:val="0000FF"/>
                <w:u w:val="single"/>
                <w:lang w:val="es-ES"/>
              </w:rPr>
              <w:t>Profesores del Programa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_Toc114226794 \h </w:instrText>
            </w:r>
            <w:r w:rsidR="00CE6C4F" w:rsidRPr="00CE6C4F">
              <w:rPr>
                <w:noProof/>
                <w:webHidden/>
              </w:rPr>
            </w:r>
            <w:r w:rsidR="00CE6C4F" w:rsidRPr="00CE6C4F">
              <w:rPr>
                <w:noProof/>
                <w:webHidden/>
              </w:rPr>
              <w:fldChar w:fldCharType="separate"/>
            </w:r>
            <w:r w:rsidR="00CE6C4F" w:rsidRPr="00CE6C4F">
              <w:rPr>
                <w:noProof/>
                <w:webHidden/>
              </w:rPr>
              <w:t>37</w:t>
            </w:r>
            <w:r w:rsidR="00CE6C4F" w:rsidRPr="00CE6C4F">
              <w:rPr>
                <w:noProof/>
                <w:webHidden/>
              </w:rPr>
              <w:fldChar w:fldCharType="end"/>
            </w:r>
          </w:hyperlink>
        </w:p>
        <w:p w14:paraId="3CE3BA85"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95" w:history="1">
            <w:r w:rsidR="00CE6C4F" w:rsidRPr="00CE6C4F">
              <w:rPr>
                <w:noProof/>
                <w:color w:val="0000FF"/>
                <w:u w:val="single"/>
              </w:rPr>
              <w:t>2.2.2.</w:t>
            </w:r>
            <w:r w:rsidR="00CE6C4F" w:rsidRPr="00CE6C4F">
              <w:rPr>
                <w:rFonts w:asciiTheme="minorHAnsi" w:hAnsiTheme="minorHAnsi"/>
                <w:noProof/>
              </w:rPr>
              <w:tab/>
            </w:r>
            <w:r w:rsidR="00CE6C4F" w:rsidRPr="00CE6C4F">
              <w:rPr>
                <w:noProof/>
                <w:color w:val="0000FF"/>
                <w:u w:val="single"/>
              </w:rPr>
              <w:t>Papel del programa académico en la institución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_Toc114226795 \h </w:instrText>
            </w:r>
            <w:r w:rsidR="00CE6C4F" w:rsidRPr="00CE6C4F">
              <w:rPr>
                <w:noProof/>
                <w:webHidden/>
              </w:rPr>
            </w:r>
            <w:r w:rsidR="00CE6C4F" w:rsidRPr="00CE6C4F">
              <w:rPr>
                <w:noProof/>
                <w:webHidden/>
              </w:rPr>
              <w:fldChar w:fldCharType="separate"/>
            </w:r>
            <w:r w:rsidR="00CE6C4F" w:rsidRPr="00CE6C4F">
              <w:rPr>
                <w:noProof/>
                <w:webHidden/>
              </w:rPr>
              <w:t>38</w:t>
            </w:r>
            <w:r w:rsidR="00CE6C4F" w:rsidRPr="00CE6C4F">
              <w:rPr>
                <w:noProof/>
                <w:webHidden/>
              </w:rPr>
              <w:fldChar w:fldCharType="end"/>
            </w:r>
          </w:hyperlink>
        </w:p>
        <w:p w14:paraId="07775ECE" w14:textId="77777777" w:rsidR="00CE6C4F" w:rsidRPr="00CE6C4F" w:rsidRDefault="00000000" w:rsidP="00CE6C4F">
          <w:pPr>
            <w:tabs>
              <w:tab w:val="left" w:pos="440"/>
              <w:tab w:val="right" w:leader="dot" w:pos="9394"/>
            </w:tabs>
            <w:spacing w:after="100"/>
            <w:rPr>
              <w:rFonts w:asciiTheme="minorHAnsi" w:hAnsiTheme="minorHAnsi"/>
              <w:noProof/>
            </w:rPr>
          </w:pPr>
          <w:hyperlink w:anchor="_Toc114226796" w:history="1">
            <w:r w:rsidR="00CE6C4F" w:rsidRPr="00CE6C4F">
              <w:rPr>
                <w:rFonts w:cstheme="minorHAnsi"/>
                <w:noProof/>
                <w:color w:val="0000FF"/>
                <w:u w:val="single"/>
              </w:rPr>
              <w:t>3.</w:t>
            </w:r>
            <w:r w:rsidR="00CE6C4F" w:rsidRPr="00CE6C4F">
              <w:rPr>
                <w:rFonts w:asciiTheme="minorHAnsi" w:hAnsiTheme="minorHAnsi"/>
                <w:noProof/>
              </w:rPr>
              <w:tab/>
            </w:r>
            <w:r w:rsidR="00CE6C4F" w:rsidRPr="00CE6C4F">
              <w:rPr>
                <w:rFonts w:cstheme="minorHAnsi"/>
                <w:noProof/>
                <w:color w:val="0000FF"/>
                <w:u w:val="single"/>
              </w:rPr>
              <w:t>Resultado de la Autoevaluación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_Toc114226796 \h </w:instrText>
            </w:r>
            <w:r w:rsidR="00CE6C4F" w:rsidRPr="00CE6C4F">
              <w:rPr>
                <w:noProof/>
                <w:webHidden/>
              </w:rPr>
            </w:r>
            <w:r w:rsidR="00CE6C4F" w:rsidRPr="00CE6C4F">
              <w:rPr>
                <w:noProof/>
                <w:webHidden/>
              </w:rPr>
              <w:fldChar w:fldCharType="separate"/>
            </w:r>
            <w:r w:rsidR="00CE6C4F" w:rsidRPr="00CE6C4F">
              <w:rPr>
                <w:noProof/>
                <w:webHidden/>
              </w:rPr>
              <w:t>39</w:t>
            </w:r>
            <w:r w:rsidR="00CE6C4F" w:rsidRPr="00CE6C4F">
              <w:rPr>
                <w:noProof/>
                <w:webHidden/>
              </w:rPr>
              <w:fldChar w:fldCharType="end"/>
            </w:r>
          </w:hyperlink>
        </w:p>
        <w:p w14:paraId="097CBA30"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797" w:history="1">
            <w:r w:rsidR="00CE6C4F" w:rsidRPr="00CE6C4F">
              <w:rPr>
                <w:noProof/>
                <w:color w:val="0000FF"/>
                <w:u w:val="single"/>
              </w:rPr>
              <w:t>3.1.</w:t>
            </w:r>
            <w:r w:rsidR="00CE6C4F" w:rsidRPr="00CE6C4F">
              <w:rPr>
                <w:rFonts w:asciiTheme="minorHAnsi" w:hAnsiTheme="minorHAnsi"/>
                <w:noProof/>
              </w:rPr>
              <w:tab/>
            </w:r>
            <w:r w:rsidR="00CE6C4F" w:rsidRPr="00CE6C4F">
              <w:rPr>
                <w:noProof/>
                <w:color w:val="0000FF"/>
                <w:u w:val="single"/>
              </w:rPr>
              <w:t>Factor 1: Proyecto educativo del programa e identidad institucional (Ajustar en la tabla el tamaño de la letra a 11)</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_Toc114226797 \h </w:instrText>
            </w:r>
            <w:r w:rsidR="00CE6C4F" w:rsidRPr="00CE6C4F">
              <w:rPr>
                <w:noProof/>
                <w:webHidden/>
              </w:rPr>
            </w:r>
            <w:r w:rsidR="00CE6C4F" w:rsidRPr="00CE6C4F">
              <w:rPr>
                <w:noProof/>
                <w:webHidden/>
              </w:rPr>
              <w:fldChar w:fldCharType="separate"/>
            </w:r>
            <w:r w:rsidR="00CE6C4F" w:rsidRPr="00CE6C4F">
              <w:rPr>
                <w:noProof/>
                <w:webHidden/>
              </w:rPr>
              <w:t>40</w:t>
            </w:r>
            <w:r w:rsidR="00CE6C4F" w:rsidRPr="00CE6C4F">
              <w:rPr>
                <w:noProof/>
                <w:webHidden/>
              </w:rPr>
              <w:fldChar w:fldCharType="end"/>
            </w:r>
          </w:hyperlink>
        </w:p>
        <w:p w14:paraId="10FF8381"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98" w:history="1">
            <w:r w:rsidR="00CE6C4F" w:rsidRPr="00CE6C4F">
              <w:rPr>
                <w:noProof/>
                <w:color w:val="0000FF"/>
                <w:u w:val="single"/>
              </w:rPr>
              <w:t>3.1.1.</w:t>
            </w:r>
            <w:r w:rsidR="00CE6C4F" w:rsidRPr="00CE6C4F">
              <w:rPr>
                <w:rFonts w:asciiTheme="minorHAnsi" w:hAnsiTheme="minorHAnsi"/>
                <w:noProof/>
              </w:rPr>
              <w:tab/>
            </w:r>
            <w:r w:rsidR="00CE6C4F" w:rsidRPr="00CE6C4F">
              <w:rPr>
                <w:noProof/>
                <w:color w:val="0000FF"/>
                <w:u w:val="single"/>
              </w:rPr>
              <w:t>Característica 1: Proyecto educativo del programa.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_Toc114226798 \h </w:instrText>
            </w:r>
            <w:r w:rsidR="00CE6C4F" w:rsidRPr="00CE6C4F">
              <w:rPr>
                <w:noProof/>
                <w:webHidden/>
              </w:rPr>
            </w:r>
            <w:r w:rsidR="00CE6C4F" w:rsidRPr="00CE6C4F">
              <w:rPr>
                <w:noProof/>
                <w:webHidden/>
              </w:rPr>
              <w:fldChar w:fldCharType="separate"/>
            </w:r>
            <w:r w:rsidR="00CE6C4F" w:rsidRPr="00CE6C4F">
              <w:rPr>
                <w:noProof/>
                <w:webHidden/>
              </w:rPr>
              <w:t>41</w:t>
            </w:r>
            <w:r w:rsidR="00CE6C4F" w:rsidRPr="00CE6C4F">
              <w:rPr>
                <w:noProof/>
                <w:webHidden/>
              </w:rPr>
              <w:fldChar w:fldCharType="end"/>
            </w:r>
          </w:hyperlink>
        </w:p>
        <w:p w14:paraId="3564AAF4"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799" w:history="1">
            <w:r w:rsidR="00CE6C4F" w:rsidRPr="00CE6C4F">
              <w:rPr>
                <w:rFonts w:cstheme="minorHAnsi"/>
                <w:noProof/>
                <w:color w:val="0000FF"/>
                <w:u w:val="single"/>
              </w:rPr>
              <w:t>3.1.2.</w:t>
            </w:r>
            <w:r w:rsidR="00CE6C4F" w:rsidRPr="00CE6C4F">
              <w:rPr>
                <w:rFonts w:asciiTheme="minorHAnsi" w:hAnsiTheme="minorHAnsi"/>
                <w:noProof/>
              </w:rPr>
              <w:tab/>
            </w:r>
            <w:r w:rsidR="00CE6C4F" w:rsidRPr="00CE6C4F">
              <w:rPr>
                <w:rFonts w:cstheme="minorHAnsi"/>
                <w:noProof/>
                <w:color w:val="0000FF"/>
                <w:u w:val="single"/>
              </w:rPr>
              <w:t>Característica 2: Relevancia académica y pertinencia social del programa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_Toc114226799 \h </w:instrText>
            </w:r>
            <w:r w:rsidR="00CE6C4F" w:rsidRPr="00CE6C4F">
              <w:rPr>
                <w:noProof/>
                <w:webHidden/>
              </w:rPr>
            </w:r>
            <w:r w:rsidR="00CE6C4F" w:rsidRPr="00CE6C4F">
              <w:rPr>
                <w:noProof/>
                <w:webHidden/>
              </w:rPr>
              <w:fldChar w:fldCharType="separate"/>
            </w:r>
            <w:r w:rsidR="00CE6C4F" w:rsidRPr="00CE6C4F">
              <w:rPr>
                <w:noProof/>
                <w:webHidden/>
              </w:rPr>
              <w:t>43</w:t>
            </w:r>
            <w:r w:rsidR="00CE6C4F" w:rsidRPr="00CE6C4F">
              <w:rPr>
                <w:noProof/>
                <w:webHidden/>
              </w:rPr>
              <w:fldChar w:fldCharType="end"/>
            </w:r>
          </w:hyperlink>
        </w:p>
        <w:p w14:paraId="71FF2A3B"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00" w:history="1">
            <w:r w:rsidR="00CE6C4F" w:rsidRPr="00CE6C4F">
              <w:rPr>
                <w:noProof/>
                <w:color w:val="0000FF"/>
                <w:u w:val="single"/>
              </w:rPr>
              <w:t>3.2.</w:t>
            </w:r>
            <w:r w:rsidR="00CE6C4F" w:rsidRPr="00CE6C4F">
              <w:rPr>
                <w:rFonts w:asciiTheme="minorHAnsi" w:hAnsiTheme="minorHAnsi"/>
                <w:noProof/>
              </w:rPr>
              <w:tab/>
            </w:r>
            <w:r w:rsidR="00CE6C4F" w:rsidRPr="00CE6C4F">
              <w:rPr>
                <w:noProof/>
                <w:color w:val="0000FF"/>
                <w:u w:val="single"/>
              </w:rPr>
              <w:t>Factor 2: Estudiantes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_Toc114226800 \h </w:instrText>
            </w:r>
            <w:r w:rsidR="00CE6C4F" w:rsidRPr="00CE6C4F">
              <w:rPr>
                <w:noProof/>
                <w:webHidden/>
              </w:rPr>
            </w:r>
            <w:r w:rsidR="00CE6C4F" w:rsidRPr="00CE6C4F">
              <w:rPr>
                <w:noProof/>
                <w:webHidden/>
              </w:rPr>
              <w:fldChar w:fldCharType="separate"/>
            </w:r>
            <w:r w:rsidR="00CE6C4F" w:rsidRPr="00CE6C4F">
              <w:rPr>
                <w:noProof/>
                <w:webHidden/>
              </w:rPr>
              <w:t>46</w:t>
            </w:r>
            <w:r w:rsidR="00CE6C4F" w:rsidRPr="00CE6C4F">
              <w:rPr>
                <w:noProof/>
                <w:webHidden/>
              </w:rPr>
              <w:fldChar w:fldCharType="end"/>
            </w:r>
          </w:hyperlink>
        </w:p>
        <w:p w14:paraId="6504003C"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01" w:history="1">
            <w:r w:rsidR="00CE6C4F" w:rsidRPr="00CE6C4F">
              <w:rPr>
                <w:rFonts w:eastAsia="Times New Roman"/>
                <w:noProof/>
                <w:color w:val="0000FF"/>
                <w:u w:val="single"/>
              </w:rPr>
              <w:t>3.2.1.</w:t>
            </w:r>
            <w:r w:rsidR="00CE6C4F" w:rsidRPr="00CE6C4F">
              <w:rPr>
                <w:rFonts w:asciiTheme="minorHAnsi" w:hAnsiTheme="minorHAnsi"/>
                <w:noProof/>
              </w:rPr>
              <w:tab/>
            </w:r>
            <w:r w:rsidR="00CE6C4F" w:rsidRPr="00CE6C4F">
              <w:rPr>
                <w:rFonts w:eastAsia="Times New Roman"/>
                <w:noProof/>
                <w:color w:val="0000FF"/>
                <w:u w:val="single"/>
              </w:rPr>
              <w:t>Característica 3: Participación en actividades de formación integral.</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_Toc114226801 \h </w:instrText>
            </w:r>
            <w:r w:rsidR="00CE6C4F" w:rsidRPr="00CE6C4F">
              <w:rPr>
                <w:noProof/>
                <w:webHidden/>
              </w:rPr>
            </w:r>
            <w:r w:rsidR="00CE6C4F" w:rsidRPr="00CE6C4F">
              <w:rPr>
                <w:noProof/>
                <w:webHidden/>
              </w:rPr>
              <w:fldChar w:fldCharType="separate"/>
            </w:r>
            <w:r w:rsidR="00CE6C4F" w:rsidRPr="00CE6C4F">
              <w:rPr>
                <w:noProof/>
                <w:webHidden/>
              </w:rPr>
              <w:t>46</w:t>
            </w:r>
            <w:r w:rsidR="00CE6C4F" w:rsidRPr="00CE6C4F">
              <w:rPr>
                <w:noProof/>
                <w:webHidden/>
              </w:rPr>
              <w:fldChar w:fldCharType="end"/>
            </w:r>
          </w:hyperlink>
        </w:p>
        <w:p w14:paraId="6589DFBA"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02" w:history="1">
            <w:r w:rsidR="00CE6C4F" w:rsidRPr="00CE6C4F">
              <w:rPr>
                <w:rFonts w:eastAsia="Times New Roman"/>
                <w:noProof/>
                <w:color w:val="0000FF"/>
                <w:u w:val="single"/>
              </w:rPr>
              <w:t>3.2.2.</w:t>
            </w:r>
            <w:r w:rsidR="00CE6C4F" w:rsidRPr="00CE6C4F">
              <w:rPr>
                <w:rFonts w:asciiTheme="minorHAnsi" w:hAnsiTheme="minorHAnsi"/>
                <w:noProof/>
              </w:rPr>
              <w:tab/>
            </w:r>
            <w:r w:rsidR="00CE6C4F" w:rsidRPr="00CE6C4F">
              <w:rPr>
                <w:rFonts w:eastAsia="Times New Roman"/>
                <w:noProof/>
                <w:color w:val="0000FF"/>
                <w:u w:val="single"/>
              </w:rPr>
              <w:t>Característica 4: Orientación y seguimiento a estudiantes.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_Toc114226802 \h </w:instrText>
            </w:r>
            <w:r w:rsidR="00CE6C4F" w:rsidRPr="00CE6C4F">
              <w:rPr>
                <w:noProof/>
                <w:webHidden/>
              </w:rPr>
            </w:r>
            <w:r w:rsidR="00CE6C4F" w:rsidRPr="00CE6C4F">
              <w:rPr>
                <w:noProof/>
                <w:webHidden/>
              </w:rPr>
              <w:fldChar w:fldCharType="separate"/>
            </w:r>
            <w:r w:rsidR="00CE6C4F" w:rsidRPr="00CE6C4F">
              <w:rPr>
                <w:noProof/>
                <w:webHidden/>
              </w:rPr>
              <w:t>49</w:t>
            </w:r>
            <w:r w:rsidR="00CE6C4F" w:rsidRPr="00CE6C4F">
              <w:rPr>
                <w:noProof/>
                <w:webHidden/>
              </w:rPr>
              <w:fldChar w:fldCharType="end"/>
            </w:r>
          </w:hyperlink>
        </w:p>
        <w:p w14:paraId="7558CBEB"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03" w:history="1">
            <w:r w:rsidR="00CE6C4F" w:rsidRPr="00CE6C4F">
              <w:rPr>
                <w:noProof/>
                <w:color w:val="0000FF"/>
                <w:u w:val="single"/>
              </w:rPr>
              <w:t>3.2.3.</w:t>
            </w:r>
            <w:r w:rsidR="00CE6C4F" w:rsidRPr="00CE6C4F">
              <w:rPr>
                <w:rFonts w:asciiTheme="minorHAnsi" w:hAnsiTheme="minorHAnsi"/>
                <w:noProof/>
              </w:rPr>
              <w:tab/>
            </w:r>
            <w:r w:rsidR="00CE6C4F" w:rsidRPr="00CE6C4F">
              <w:rPr>
                <w:rFonts w:cs="Times New Roman"/>
                <w:noProof/>
                <w:color w:val="0000FF"/>
                <w:u w:val="single"/>
              </w:rPr>
              <w:t>Característica 5:</w:t>
            </w:r>
            <w:r w:rsidR="00CE6C4F" w:rsidRPr="00CE6C4F">
              <w:rPr>
                <w:noProof/>
                <w:color w:val="0000FF"/>
                <w:u w:val="single"/>
              </w:rPr>
              <w:t xml:space="preserve"> Capacidad de trabajo autónomo.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_Toc114226803 \h </w:instrText>
            </w:r>
            <w:r w:rsidR="00CE6C4F" w:rsidRPr="00CE6C4F">
              <w:rPr>
                <w:noProof/>
                <w:webHidden/>
              </w:rPr>
            </w:r>
            <w:r w:rsidR="00CE6C4F" w:rsidRPr="00CE6C4F">
              <w:rPr>
                <w:noProof/>
                <w:webHidden/>
              </w:rPr>
              <w:fldChar w:fldCharType="separate"/>
            </w:r>
            <w:r w:rsidR="00CE6C4F" w:rsidRPr="00CE6C4F">
              <w:rPr>
                <w:noProof/>
                <w:webHidden/>
              </w:rPr>
              <w:t>50</w:t>
            </w:r>
            <w:r w:rsidR="00CE6C4F" w:rsidRPr="00CE6C4F">
              <w:rPr>
                <w:noProof/>
                <w:webHidden/>
              </w:rPr>
              <w:fldChar w:fldCharType="end"/>
            </w:r>
          </w:hyperlink>
        </w:p>
        <w:p w14:paraId="6A93DF0B"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04" w:history="1">
            <w:r w:rsidR="00CE6C4F" w:rsidRPr="00CE6C4F">
              <w:rPr>
                <w:noProof/>
                <w:color w:val="0000FF"/>
                <w:u w:val="single"/>
              </w:rPr>
              <w:t>3.2.4.</w:t>
            </w:r>
            <w:r w:rsidR="00CE6C4F" w:rsidRPr="00CE6C4F">
              <w:rPr>
                <w:rFonts w:asciiTheme="minorHAnsi" w:hAnsiTheme="minorHAnsi"/>
                <w:noProof/>
              </w:rPr>
              <w:tab/>
            </w:r>
            <w:r w:rsidR="00CE6C4F" w:rsidRPr="00CE6C4F">
              <w:rPr>
                <w:rFonts w:cs="Times New Roman"/>
                <w:noProof/>
                <w:color w:val="0000FF"/>
                <w:u w:val="single"/>
              </w:rPr>
              <w:t>Característica 6:</w:t>
            </w:r>
            <w:r w:rsidR="00CE6C4F" w:rsidRPr="00CE6C4F">
              <w:rPr>
                <w:noProof/>
                <w:color w:val="0000FF"/>
                <w:u w:val="single"/>
              </w:rPr>
              <w:t xml:space="preserve"> Reglamento estudiantil y política académica.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_Toc114226804 \h </w:instrText>
            </w:r>
            <w:r w:rsidR="00CE6C4F" w:rsidRPr="00CE6C4F">
              <w:rPr>
                <w:noProof/>
                <w:webHidden/>
              </w:rPr>
            </w:r>
            <w:r w:rsidR="00CE6C4F" w:rsidRPr="00CE6C4F">
              <w:rPr>
                <w:noProof/>
                <w:webHidden/>
              </w:rPr>
              <w:fldChar w:fldCharType="separate"/>
            </w:r>
            <w:r w:rsidR="00CE6C4F" w:rsidRPr="00CE6C4F">
              <w:rPr>
                <w:noProof/>
                <w:webHidden/>
              </w:rPr>
              <w:t>52</w:t>
            </w:r>
            <w:r w:rsidR="00CE6C4F" w:rsidRPr="00CE6C4F">
              <w:rPr>
                <w:noProof/>
                <w:webHidden/>
              </w:rPr>
              <w:fldChar w:fldCharType="end"/>
            </w:r>
          </w:hyperlink>
        </w:p>
        <w:p w14:paraId="45E09FC2"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05" w:history="1">
            <w:r w:rsidR="00CE6C4F" w:rsidRPr="00CE6C4F">
              <w:rPr>
                <w:rFonts w:eastAsia="Times New Roman"/>
                <w:noProof/>
                <w:color w:val="0000FF"/>
                <w:u w:val="single"/>
              </w:rPr>
              <w:t>3.2.5.</w:t>
            </w:r>
            <w:r w:rsidR="00CE6C4F" w:rsidRPr="00CE6C4F">
              <w:rPr>
                <w:rFonts w:asciiTheme="minorHAnsi" w:hAnsiTheme="minorHAnsi"/>
                <w:noProof/>
              </w:rPr>
              <w:tab/>
            </w:r>
            <w:r w:rsidR="00CE6C4F" w:rsidRPr="00CE6C4F">
              <w:rPr>
                <w:rFonts w:eastAsia="Times New Roman"/>
                <w:bCs/>
                <w:noProof/>
                <w:color w:val="0000FF"/>
                <w:u w:val="single"/>
              </w:rPr>
              <w:t>Característica 7:</w:t>
            </w:r>
            <w:r w:rsidR="00CE6C4F" w:rsidRPr="00CE6C4F">
              <w:rPr>
                <w:rFonts w:eastAsia="Times New Roman"/>
                <w:noProof/>
                <w:color w:val="0000FF"/>
                <w:u w:val="single"/>
              </w:rPr>
              <w:t xml:space="preserve"> Estímulos y apoyos para estudiantes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_Toc114226805 \h </w:instrText>
            </w:r>
            <w:r w:rsidR="00CE6C4F" w:rsidRPr="00CE6C4F">
              <w:rPr>
                <w:noProof/>
                <w:webHidden/>
              </w:rPr>
            </w:r>
            <w:r w:rsidR="00CE6C4F" w:rsidRPr="00CE6C4F">
              <w:rPr>
                <w:noProof/>
                <w:webHidden/>
              </w:rPr>
              <w:fldChar w:fldCharType="separate"/>
            </w:r>
            <w:r w:rsidR="00CE6C4F" w:rsidRPr="00CE6C4F">
              <w:rPr>
                <w:noProof/>
                <w:webHidden/>
              </w:rPr>
              <w:t>54</w:t>
            </w:r>
            <w:r w:rsidR="00CE6C4F" w:rsidRPr="00CE6C4F">
              <w:rPr>
                <w:noProof/>
                <w:webHidden/>
              </w:rPr>
              <w:fldChar w:fldCharType="end"/>
            </w:r>
          </w:hyperlink>
        </w:p>
        <w:p w14:paraId="555DAB7E"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06" w:history="1">
            <w:r w:rsidR="00CE6C4F" w:rsidRPr="00CE6C4F">
              <w:rPr>
                <w:noProof/>
                <w:color w:val="0000FF"/>
                <w:u w:val="single"/>
              </w:rPr>
              <w:t>3.3.</w:t>
            </w:r>
            <w:r w:rsidR="00CE6C4F" w:rsidRPr="00CE6C4F">
              <w:rPr>
                <w:rFonts w:asciiTheme="minorHAnsi" w:hAnsiTheme="minorHAnsi"/>
                <w:noProof/>
              </w:rPr>
              <w:tab/>
            </w:r>
            <w:r w:rsidR="00CE6C4F" w:rsidRPr="00CE6C4F">
              <w:rPr>
                <w:noProof/>
                <w:color w:val="0000FF"/>
                <w:u w:val="single"/>
              </w:rPr>
              <w:t>Factor 3: Profesores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_Toc114226806 \h </w:instrText>
            </w:r>
            <w:r w:rsidR="00CE6C4F" w:rsidRPr="00CE6C4F">
              <w:rPr>
                <w:noProof/>
                <w:webHidden/>
              </w:rPr>
            </w:r>
            <w:r w:rsidR="00CE6C4F" w:rsidRPr="00CE6C4F">
              <w:rPr>
                <w:noProof/>
                <w:webHidden/>
              </w:rPr>
              <w:fldChar w:fldCharType="separate"/>
            </w:r>
            <w:r w:rsidR="00CE6C4F" w:rsidRPr="00CE6C4F">
              <w:rPr>
                <w:noProof/>
                <w:webHidden/>
              </w:rPr>
              <w:t>56</w:t>
            </w:r>
            <w:r w:rsidR="00CE6C4F" w:rsidRPr="00CE6C4F">
              <w:rPr>
                <w:noProof/>
                <w:webHidden/>
              </w:rPr>
              <w:fldChar w:fldCharType="end"/>
            </w:r>
          </w:hyperlink>
        </w:p>
        <w:p w14:paraId="0588EEB2" w14:textId="77777777" w:rsidR="00CE6C4F" w:rsidRPr="00CE6C4F" w:rsidRDefault="00000000" w:rsidP="00CE6C4F">
          <w:pPr>
            <w:tabs>
              <w:tab w:val="right" w:leader="dot" w:pos="9394"/>
            </w:tabs>
            <w:spacing w:after="100"/>
            <w:ind w:left="440"/>
            <w:rPr>
              <w:rFonts w:asciiTheme="minorHAnsi" w:hAnsiTheme="minorHAnsi"/>
              <w:noProof/>
            </w:rPr>
          </w:pPr>
          <w:hyperlink w:anchor="_Toc114226807" w:history="1">
            <w:r w:rsidR="00CE6C4F" w:rsidRPr="00CE6C4F">
              <w:rPr>
                <w:noProof/>
                <w:color w:val="0000FF"/>
                <w:u w:val="single"/>
              </w:rPr>
              <w:t>3.3.1. Característica 8</w:t>
            </w:r>
            <w:r w:rsidR="00CE6C4F" w:rsidRPr="00CE6C4F">
              <w:rPr>
                <w:rFonts w:cs="Arial"/>
                <w:noProof/>
                <w:color w:val="0000FF"/>
                <w:u w:val="single"/>
              </w:rPr>
              <w:t xml:space="preserve">: </w:t>
            </w:r>
            <w:r w:rsidR="00CE6C4F" w:rsidRPr="00CE6C4F">
              <w:rPr>
                <w:noProof/>
                <w:color w:val="0000FF"/>
                <w:u w:val="single"/>
              </w:rPr>
              <w:t>Selección, vinculación y permanencia.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_Toc114226807 \h </w:instrText>
            </w:r>
            <w:r w:rsidR="00CE6C4F" w:rsidRPr="00CE6C4F">
              <w:rPr>
                <w:noProof/>
                <w:webHidden/>
              </w:rPr>
            </w:r>
            <w:r w:rsidR="00CE6C4F" w:rsidRPr="00CE6C4F">
              <w:rPr>
                <w:noProof/>
                <w:webHidden/>
              </w:rPr>
              <w:fldChar w:fldCharType="separate"/>
            </w:r>
            <w:r w:rsidR="00CE6C4F" w:rsidRPr="00CE6C4F">
              <w:rPr>
                <w:noProof/>
                <w:webHidden/>
              </w:rPr>
              <w:t>57</w:t>
            </w:r>
            <w:r w:rsidR="00CE6C4F" w:rsidRPr="00CE6C4F">
              <w:rPr>
                <w:noProof/>
                <w:webHidden/>
              </w:rPr>
              <w:fldChar w:fldCharType="end"/>
            </w:r>
          </w:hyperlink>
        </w:p>
        <w:p w14:paraId="7139E80C" w14:textId="77777777" w:rsidR="00CE6C4F" w:rsidRPr="00CE6C4F" w:rsidRDefault="00000000" w:rsidP="00CE6C4F">
          <w:pPr>
            <w:tabs>
              <w:tab w:val="right" w:leader="dot" w:pos="9394"/>
            </w:tabs>
            <w:spacing w:after="100"/>
            <w:ind w:left="440"/>
            <w:rPr>
              <w:rFonts w:asciiTheme="minorHAnsi" w:hAnsiTheme="minorHAnsi"/>
              <w:noProof/>
            </w:rPr>
          </w:pPr>
          <w:hyperlink w:anchor="_Toc114226808" w:history="1">
            <w:r w:rsidR="00CE6C4F" w:rsidRPr="00CE6C4F">
              <w:rPr>
                <w:noProof/>
                <w:color w:val="0000FF"/>
                <w:u w:val="single"/>
              </w:rPr>
              <w:t>3.3.2. Característica 9:</w:t>
            </w:r>
            <w:r w:rsidR="00CE6C4F" w:rsidRPr="00CE6C4F">
              <w:rPr>
                <w:rFonts w:cs="Arial"/>
                <w:noProof/>
                <w:color w:val="0000FF"/>
                <w:u w:val="single"/>
              </w:rPr>
              <w:t xml:space="preserve"> Estatuto profesoral</w:t>
            </w:r>
            <w:r w:rsidR="00CE6C4F" w:rsidRPr="00CE6C4F">
              <w:rPr>
                <w:rFonts w:cstheme="minorHAnsi"/>
                <w:noProof/>
                <w:color w:val="0000FF"/>
                <w:u w:val="single"/>
              </w:rPr>
              <w:t>.</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_Toc114226808 \h </w:instrText>
            </w:r>
            <w:r w:rsidR="00CE6C4F" w:rsidRPr="00CE6C4F">
              <w:rPr>
                <w:noProof/>
                <w:webHidden/>
              </w:rPr>
            </w:r>
            <w:r w:rsidR="00CE6C4F" w:rsidRPr="00CE6C4F">
              <w:rPr>
                <w:noProof/>
                <w:webHidden/>
              </w:rPr>
              <w:fldChar w:fldCharType="separate"/>
            </w:r>
            <w:r w:rsidR="00CE6C4F" w:rsidRPr="00CE6C4F">
              <w:rPr>
                <w:noProof/>
                <w:webHidden/>
              </w:rPr>
              <w:t>59</w:t>
            </w:r>
            <w:r w:rsidR="00CE6C4F" w:rsidRPr="00CE6C4F">
              <w:rPr>
                <w:noProof/>
                <w:webHidden/>
              </w:rPr>
              <w:fldChar w:fldCharType="end"/>
            </w:r>
          </w:hyperlink>
        </w:p>
        <w:p w14:paraId="5587F5D7" w14:textId="77777777" w:rsidR="00CE6C4F" w:rsidRPr="00CE6C4F" w:rsidRDefault="00000000" w:rsidP="00CE6C4F">
          <w:pPr>
            <w:tabs>
              <w:tab w:val="right" w:leader="dot" w:pos="9394"/>
            </w:tabs>
            <w:spacing w:after="100"/>
            <w:ind w:left="440"/>
            <w:rPr>
              <w:rFonts w:asciiTheme="minorHAnsi" w:hAnsiTheme="minorHAnsi"/>
              <w:noProof/>
            </w:rPr>
          </w:pPr>
          <w:hyperlink w:anchor="_Toc114226809" w:history="1">
            <w:r w:rsidR="00CE6C4F" w:rsidRPr="00CE6C4F">
              <w:rPr>
                <w:bCs/>
                <w:noProof/>
                <w:color w:val="0000FF"/>
                <w:u w:val="single"/>
              </w:rPr>
              <w:t>3.3.3. Característica 10: Número, dedicación, nivel de formación y experiencia</w:t>
            </w:r>
            <w:r w:rsidR="00CE6C4F" w:rsidRPr="00CE6C4F">
              <w:rPr>
                <w:rFonts w:cs="Arial"/>
                <w:bCs/>
                <w:noProof/>
                <w:color w:val="0000FF"/>
                <w:u w:val="single"/>
              </w:rPr>
              <w:t>.</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_Toc114226809 \h </w:instrText>
            </w:r>
            <w:r w:rsidR="00CE6C4F" w:rsidRPr="00CE6C4F">
              <w:rPr>
                <w:noProof/>
                <w:webHidden/>
              </w:rPr>
            </w:r>
            <w:r w:rsidR="00CE6C4F" w:rsidRPr="00CE6C4F">
              <w:rPr>
                <w:noProof/>
                <w:webHidden/>
              </w:rPr>
              <w:fldChar w:fldCharType="separate"/>
            </w:r>
            <w:r w:rsidR="00CE6C4F" w:rsidRPr="00CE6C4F">
              <w:rPr>
                <w:noProof/>
                <w:webHidden/>
              </w:rPr>
              <w:t>61</w:t>
            </w:r>
            <w:r w:rsidR="00CE6C4F" w:rsidRPr="00CE6C4F">
              <w:rPr>
                <w:noProof/>
                <w:webHidden/>
              </w:rPr>
              <w:fldChar w:fldCharType="end"/>
            </w:r>
          </w:hyperlink>
        </w:p>
        <w:p w14:paraId="5BEF1F15" w14:textId="77777777" w:rsidR="00CE6C4F" w:rsidRPr="00CE6C4F" w:rsidRDefault="00000000" w:rsidP="00CE6C4F">
          <w:pPr>
            <w:tabs>
              <w:tab w:val="right" w:leader="dot" w:pos="9394"/>
            </w:tabs>
            <w:spacing w:after="100"/>
            <w:ind w:left="440"/>
            <w:rPr>
              <w:rFonts w:asciiTheme="minorHAnsi" w:hAnsiTheme="minorHAnsi"/>
              <w:noProof/>
            </w:rPr>
          </w:pPr>
          <w:hyperlink w:anchor="_Toc114226810" w:history="1">
            <w:r w:rsidR="00CE6C4F" w:rsidRPr="00CE6C4F">
              <w:rPr>
                <w:noProof/>
                <w:color w:val="0000FF"/>
                <w:u w:val="single"/>
              </w:rPr>
              <w:t>3.3.4. Característica 11: Desarrollo profesoral</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_Toc114226810 \h </w:instrText>
            </w:r>
            <w:r w:rsidR="00CE6C4F" w:rsidRPr="00CE6C4F">
              <w:rPr>
                <w:noProof/>
                <w:webHidden/>
              </w:rPr>
            </w:r>
            <w:r w:rsidR="00CE6C4F" w:rsidRPr="00CE6C4F">
              <w:rPr>
                <w:noProof/>
                <w:webHidden/>
              </w:rPr>
              <w:fldChar w:fldCharType="separate"/>
            </w:r>
            <w:r w:rsidR="00CE6C4F" w:rsidRPr="00CE6C4F">
              <w:rPr>
                <w:noProof/>
                <w:webHidden/>
              </w:rPr>
              <w:t>64</w:t>
            </w:r>
            <w:r w:rsidR="00CE6C4F" w:rsidRPr="00CE6C4F">
              <w:rPr>
                <w:noProof/>
                <w:webHidden/>
              </w:rPr>
              <w:fldChar w:fldCharType="end"/>
            </w:r>
          </w:hyperlink>
        </w:p>
        <w:p w14:paraId="7F884AA2" w14:textId="77777777" w:rsidR="00CE6C4F" w:rsidRPr="00CE6C4F" w:rsidRDefault="00000000" w:rsidP="00CE6C4F">
          <w:pPr>
            <w:tabs>
              <w:tab w:val="right" w:leader="dot" w:pos="9394"/>
            </w:tabs>
            <w:spacing w:after="100"/>
            <w:ind w:left="440"/>
            <w:rPr>
              <w:rFonts w:asciiTheme="minorHAnsi" w:hAnsiTheme="minorHAnsi"/>
              <w:noProof/>
            </w:rPr>
          </w:pPr>
          <w:hyperlink w:anchor="_Toc114226811" w:history="1">
            <w:r w:rsidR="00CE6C4F" w:rsidRPr="00CE6C4F">
              <w:rPr>
                <w:noProof/>
                <w:color w:val="0000FF"/>
                <w:u w:val="single"/>
              </w:rPr>
              <w:t>3.3.5. Característica 12: Estímulos a la trayectoria profesoral</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_Toc114226811 \h </w:instrText>
            </w:r>
            <w:r w:rsidR="00CE6C4F" w:rsidRPr="00CE6C4F">
              <w:rPr>
                <w:noProof/>
                <w:webHidden/>
              </w:rPr>
            </w:r>
            <w:r w:rsidR="00CE6C4F" w:rsidRPr="00CE6C4F">
              <w:rPr>
                <w:noProof/>
                <w:webHidden/>
              </w:rPr>
              <w:fldChar w:fldCharType="separate"/>
            </w:r>
            <w:r w:rsidR="00CE6C4F" w:rsidRPr="00CE6C4F">
              <w:rPr>
                <w:noProof/>
                <w:webHidden/>
              </w:rPr>
              <w:t>66</w:t>
            </w:r>
            <w:r w:rsidR="00CE6C4F" w:rsidRPr="00CE6C4F">
              <w:rPr>
                <w:noProof/>
                <w:webHidden/>
              </w:rPr>
              <w:fldChar w:fldCharType="end"/>
            </w:r>
          </w:hyperlink>
        </w:p>
        <w:p w14:paraId="2AA4192C" w14:textId="77777777" w:rsidR="00CE6C4F" w:rsidRPr="00CE6C4F" w:rsidRDefault="00000000" w:rsidP="00CE6C4F">
          <w:pPr>
            <w:tabs>
              <w:tab w:val="right" w:leader="dot" w:pos="9394"/>
            </w:tabs>
            <w:spacing w:after="100"/>
            <w:ind w:left="440"/>
            <w:rPr>
              <w:rFonts w:asciiTheme="minorHAnsi" w:hAnsiTheme="minorHAnsi"/>
              <w:noProof/>
            </w:rPr>
          </w:pPr>
          <w:hyperlink w:anchor="_Toc114226812" w:history="1">
            <w:r w:rsidR="00CE6C4F" w:rsidRPr="00CE6C4F">
              <w:rPr>
                <w:noProof/>
                <w:color w:val="0000FF"/>
                <w:u w:val="single"/>
              </w:rPr>
              <w:t>3.3.6. Característica 13: Producción, pertinencia, utilización e impacto de material docente</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_Toc114226812 \h </w:instrText>
            </w:r>
            <w:r w:rsidR="00CE6C4F" w:rsidRPr="00CE6C4F">
              <w:rPr>
                <w:noProof/>
                <w:webHidden/>
              </w:rPr>
            </w:r>
            <w:r w:rsidR="00CE6C4F" w:rsidRPr="00CE6C4F">
              <w:rPr>
                <w:noProof/>
                <w:webHidden/>
              </w:rPr>
              <w:fldChar w:fldCharType="separate"/>
            </w:r>
            <w:r w:rsidR="00CE6C4F" w:rsidRPr="00CE6C4F">
              <w:rPr>
                <w:noProof/>
                <w:webHidden/>
              </w:rPr>
              <w:t>68</w:t>
            </w:r>
            <w:r w:rsidR="00CE6C4F" w:rsidRPr="00CE6C4F">
              <w:rPr>
                <w:noProof/>
                <w:webHidden/>
              </w:rPr>
              <w:fldChar w:fldCharType="end"/>
            </w:r>
          </w:hyperlink>
        </w:p>
        <w:p w14:paraId="74666B3F" w14:textId="77777777" w:rsidR="00CE6C4F" w:rsidRPr="00CE6C4F" w:rsidRDefault="00000000" w:rsidP="00CE6C4F">
          <w:pPr>
            <w:tabs>
              <w:tab w:val="right" w:leader="dot" w:pos="9394"/>
            </w:tabs>
            <w:spacing w:after="100"/>
            <w:ind w:left="440"/>
            <w:rPr>
              <w:rFonts w:asciiTheme="minorHAnsi" w:hAnsiTheme="minorHAnsi"/>
              <w:noProof/>
            </w:rPr>
          </w:pPr>
          <w:hyperlink w:anchor="_Toc114226813" w:history="1">
            <w:r w:rsidR="00CE6C4F" w:rsidRPr="00CE6C4F">
              <w:rPr>
                <w:noProof/>
                <w:color w:val="0000FF"/>
                <w:u w:val="single"/>
              </w:rPr>
              <w:t>3.3.7. Característica 14: Remuneración por méritos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_Toc114226813 \h </w:instrText>
            </w:r>
            <w:r w:rsidR="00CE6C4F" w:rsidRPr="00CE6C4F">
              <w:rPr>
                <w:noProof/>
                <w:webHidden/>
              </w:rPr>
            </w:r>
            <w:r w:rsidR="00CE6C4F" w:rsidRPr="00CE6C4F">
              <w:rPr>
                <w:noProof/>
                <w:webHidden/>
              </w:rPr>
              <w:fldChar w:fldCharType="separate"/>
            </w:r>
            <w:r w:rsidR="00CE6C4F" w:rsidRPr="00CE6C4F">
              <w:rPr>
                <w:noProof/>
                <w:webHidden/>
              </w:rPr>
              <w:t>70</w:t>
            </w:r>
            <w:r w:rsidR="00CE6C4F" w:rsidRPr="00CE6C4F">
              <w:rPr>
                <w:noProof/>
                <w:webHidden/>
              </w:rPr>
              <w:fldChar w:fldCharType="end"/>
            </w:r>
          </w:hyperlink>
        </w:p>
        <w:p w14:paraId="182D4DEB" w14:textId="77777777" w:rsidR="00CE6C4F" w:rsidRPr="00CE6C4F" w:rsidRDefault="00000000" w:rsidP="00CE6C4F">
          <w:pPr>
            <w:tabs>
              <w:tab w:val="right" w:leader="dot" w:pos="9394"/>
            </w:tabs>
            <w:spacing w:after="100"/>
            <w:ind w:left="440"/>
            <w:rPr>
              <w:rFonts w:asciiTheme="minorHAnsi" w:hAnsiTheme="minorHAnsi"/>
              <w:noProof/>
            </w:rPr>
          </w:pPr>
          <w:hyperlink w:anchor="_Toc114226814" w:history="1">
            <w:r w:rsidR="00CE6C4F" w:rsidRPr="00CE6C4F">
              <w:rPr>
                <w:noProof/>
                <w:color w:val="0000FF"/>
                <w:u w:val="single"/>
              </w:rPr>
              <w:t>3.3.8. Característica 15: Evaluación de profesores.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_Toc114226814 \h </w:instrText>
            </w:r>
            <w:r w:rsidR="00CE6C4F" w:rsidRPr="00CE6C4F">
              <w:rPr>
                <w:noProof/>
                <w:webHidden/>
              </w:rPr>
            </w:r>
            <w:r w:rsidR="00CE6C4F" w:rsidRPr="00CE6C4F">
              <w:rPr>
                <w:noProof/>
                <w:webHidden/>
              </w:rPr>
              <w:fldChar w:fldCharType="separate"/>
            </w:r>
            <w:r w:rsidR="00CE6C4F" w:rsidRPr="00CE6C4F">
              <w:rPr>
                <w:noProof/>
                <w:webHidden/>
              </w:rPr>
              <w:t>72</w:t>
            </w:r>
            <w:r w:rsidR="00CE6C4F" w:rsidRPr="00CE6C4F">
              <w:rPr>
                <w:noProof/>
                <w:webHidden/>
              </w:rPr>
              <w:fldChar w:fldCharType="end"/>
            </w:r>
          </w:hyperlink>
        </w:p>
        <w:p w14:paraId="1D12F7EE"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15" w:history="1">
            <w:r w:rsidR="00CE6C4F" w:rsidRPr="00CE6C4F">
              <w:rPr>
                <w:noProof/>
                <w:color w:val="0000FF"/>
                <w:u w:val="single"/>
              </w:rPr>
              <w:t>3.4.</w:t>
            </w:r>
            <w:r w:rsidR="00CE6C4F" w:rsidRPr="00CE6C4F">
              <w:rPr>
                <w:rFonts w:asciiTheme="minorHAnsi" w:hAnsiTheme="minorHAnsi"/>
                <w:noProof/>
              </w:rPr>
              <w:tab/>
            </w:r>
            <w:r w:rsidR="00CE6C4F" w:rsidRPr="00CE6C4F">
              <w:rPr>
                <w:noProof/>
                <w:color w:val="0000FF"/>
                <w:u w:val="single"/>
              </w:rPr>
              <w:t>Factor 4: Egresados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_Toc114226815 \h </w:instrText>
            </w:r>
            <w:r w:rsidR="00CE6C4F" w:rsidRPr="00CE6C4F">
              <w:rPr>
                <w:noProof/>
                <w:webHidden/>
              </w:rPr>
            </w:r>
            <w:r w:rsidR="00CE6C4F" w:rsidRPr="00CE6C4F">
              <w:rPr>
                <w:noProof/>
                <w:webHidden/>
              </w:rPr>
              <w:fldChar w:fldCharType="separate"/>
            </w:r>
            <w:r w:rsidR="00CE6C4F" w:rsidRPr="00CE6C4F">
              <w:rPr>
                <w:noProof/>
                <w:webHidden/>
              </w:rPr>
              <w:t>74</w:t>
            </w:r>
            <w:r w:rsidR="00CE6C4F" w:rsidRPr="00CE6C4F">
              <w:rPr>
                <w:noProof/>
                <w:webHidden/>
              </w:rPr>
              <w:fldChar w:fldCharType="end"/>
            </w:r>
          </w:hyperlink>
        </w:p>
        <w:p w14:paraId="7BBE2AD7"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16" w:history="1">
            <w:r w:rsidR="00CE6C4F" w:rsidRPr="00CE6C4F">
              <w:rPr>
                <w:noProof/>
                <w:color w:val="0000FF"/>
                <w:u w:val="single"/>
              </w:rPr>
              <w:t>3.4.1.</w:t>
            </w:r>
            <w:r w:rsidR="00CE6C4F" w:rsidRPr="00CE6C4F">
              <w:rPr>
                <w:rFonts w:asciiTheme="minorHAnsi" w:hAnsiTheme="minorHAnsi"/>
                <w:noProof/>
              </w:rPr>
              <w:tab/>
            </w:r>
            <w:r w:rsidR="00CE6C4F" w:rsidRPr="00CE6C4F">
              <w:rPr>
                <w:noProof/>
                <w:color w:val="0000FF"/>
                <w:u w:val="single"/>
              </w:rPr>
              <w:t>Características 16: Seguimiento de los egresados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_Toc114226816 \h </w:instrText>
            </w:r>
            <w:r w:rsidR="00CE6C4F" w:rsidRPr="00CE6C4F">
              <w:rPr>
                <w:noProof/>
                <w:webHidden/>
              </w:rPr>
            </w:r>
            <w:r w:rsidR="00CE6C4F" w:rsidRPr="00CE6C4F">
              <w:rPr>
                <w:noProof/>
                <w:webHidden/>
              </w:rPr>
              <w:fldChar w:fldCharType="separate"/>
            </w:r>
            <w:r w:rsidR="00CE6C4F" w:rsidRPr="00CE6C4F">
              <w:rPr>
                <w:noProof/>
                <w:webHidden/>
              </w:rPr>
              <w:t>75</w:t>
            </w:r>
            <w:r w:rsidR="00CE6C4F" w:rsidRPr="00CE6C4F">
              <w:rPr>
                <w:noProof/>
                <w:webHidden/>
              </w:rPr>
              <w:fldChar w:fldCharType="end"/>
            </w:r>
          </w:hyperlink>
        </w:p>
        <w:p w14:paraId="497E81F3"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17" w:history="1">
            <w:r w:rsidR="00CE6C4F" w:rsidRPr="00CE6C4F">
              <w:rPr>
                <w:noProof/>
                <w:color w:val="0000FF"/>
                <w:u w:val="single"/>
              </w:rPr>
              <w:t>3.4.2.</w:t>
            </w:r>
            <w:r w:rsidR="00CE6C4F" w:rsidRPr="00CE6C4F">
              <w:rPr>
                <w:rFonts w:asciiTheme="minorHAnsi" w:hAnsiTheme="minorHAnsi"/>
                <w:noProof/>
              </w:rPr>
              <w:tab/>
            </w:r>
            <w:r w:rsidR="00CE6C4F" w:rsidRPr="00CE6C4F">
              <w:rPr>
                <w:noProof/>
                <w:color w:val="0000FF"/>
                <w:u w:val="single"/>
              </w:rPr>
              <w:t>Características 17: Impacto de los egresados en el medio social y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_Toc114226817 \h </w:instrText>
            </w:r>
            <w:r w:rsidR="00CE6C4F" w:rsidRPr="00CE6C4F">
              <w:rPr>
                <w:noProof/>
                <w:webHidden/>
              </w:rPr>
            </w:r>
            <w:r w:rsidR="00CE6C4F" w:rsidRPr="00CE6C4F">
              <w:rPr>
                <w:noProof/>
                <w:webHidden/>
              </w:rPr>
              <w:fldChar w:fldCharType="separate"/>
            </w:r>
            <w:r w:rsidR="00CE6C4F" w:rsidRPr="00CE6C4F">
              <w:rPr>
                <w:noProof/>
                <w:webHidden/>
              </w:rPr>
              <w:t>77</w:t>
            </w:r>
            <w:r w:rsidR="00CE6C4F" w:rsidRPr="00CE6C4F">
              <w:rPr>
                <w:noProof/>
                <w:webHidden/>
              </w:rPr>
              <w:fldChar w:fldCharType="end"/>
            </w:r>
          </w:hyperlink>
        </w:p>
        <w:p w14:paraId="154C2D42"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18" w:history="1">
            <w:r w:rsidR="00CE6C4F" w:rsidRPr="00CE6C4F">
              <w:rPr>
                <w:noProof/>
                <w:color w:val="0000FF"/>
                <w:u w:val="single"/>
              </w:rPr>
              <w:t>3.5.</w:t>
            </w:r>
            <w:r w:rsidR="00CE6C4F" w:rsidRPr="00CE6C4F">
              <w:rPr>
                <w:rFonts w:asciiTheme="minorHAnsi" w:hAnsiTheme="minorHAnsi"/>
                <w:noProof/>
              </w:rPr>
              <w:tab/>
            </w:r>
            <w:r w:rsidR="00CE6C4F" w:rsidRPr="00CE6C4F">
              <w:rPr>
                <w:noProof/>
                <w:color w:val="0000FF"/>
                <w:u w:val="single"/>
              </w:rPr>
              <w:t>Factor 5: Aspectos académicos y resultados de aprendizaje</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_Toc114226818 \h </w:instrText>
            </w:r>
            <w:r w:rsidR="00CE6C4F" w:rsidRPr="00CE6C4F">
              <w:rPr>
                <w:noProof/>
                <w:webHidden/>
              </w:rPr>
            </w:r>
            <w:r w:rsidR="00CE6C4F" w:rsidRPr="00CE6C4F">
              <w:rPr>
                <w:noProof/>
                <w:webHidden/>
              </w:rPr>
              <w:fldChar w:fldCharType="separate"/>
            </w:r>
            <w:r w:rsidR="00CE6C4F" w:rsidRPr="00CE6C4F">
              <w:rPr>
                <w:noProof/>
                <w:webHidden/>
              </w:rPr>
              <w:t>79</w:t>
            </w:r>
            <w:r w:rsidR="00CE6C4F" w:rsidRPr="00CE6C4F">
              <w:rPr>
                <w:noProof/>
                <w:webHidden/>
              </w:rPr>
              <w:fldChar w:fldCharType="end"/>
            </w:r>
          </w:hyperlink>
        </w:p>
        <w:p w14:paraId="2670F89F"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19" w:history="1">
            <w:r w:rsidR="00CE6C4F" w:rsidRPr="00CE6C4F">
              <w:rPr>
                <w:noProof/>
                <w:color w:val="0000FF"/>
                <w:u w:val="single"/>
              </w:rPr>
              <w:t>3.5.1.</w:t>
            </w:r>
            <w:r w:rsidR="00CE6C4F" w:rsidRPr="00CE6C4F">
              <w:rPr>
                <w:rFonts w:asciiTheme="minorHAnsi" w:hAnsiTheme="minorHAnsi"/>
                <w:noProof/>
              </w:rPr>
              <w:tab/>
            </w:r>
            <w:r w:rsidR="00CE6C4F" w:rsidRPr="00CE6C4F">
              <w:rPr>
                <w:noProof/>
                <w:color w:val="0000FF"/>
                <w:u w:val="single"/>
              </w:rPr>
              <w:t>Característica 18: Integralidad de los aspectos curriculares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_Toc114226819 \h </w:instrText>
            </w:r>
            <w:r w:rsidR="00CE6C4F" w:rsidRPr="00CE6C4F">
              <w:rPr>
                <w:noProof/>
                <w:webHidden/>
              </w:rPr>
            </w:r>
            <w:r w:rsidR="00CE6C4F" w:rsidRPr="00CE6C4F">
              <w:rPr>
                <w:noProof/>
                <w:webHidden/>
              </w:rPr>
              <w:fldChar w:fldCharType="separate"/>
            </w:r>
            <w:r w:rsidR="00CE6C4F" w:rsidRPr="00CE6C4F">
              <w:rPr>
                <w:noProof/>
                <w:webHidden/>
              </w:rPr>
              <w:t>80</w:t>
            </w:r>
            <w:r w:rsidR="00CE6C4F" w:rsidRPr="00CE6C4F">
              <w:rPr>
                <w:noProof/>
                <w:webHidden/>
              </w:rPr>
              <w:fldChar w:fldCharType="end"/>
            </w:r>
          </w:hyperlink>
        </w:p>
        <w:p w14:paraId="56FEB5B7"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0" w:history="1">
            <w:r w:rsidR="00CE6C4F" w:rsidRPr="00CE6C4F">
              <w:rPr>
                <w:noProof/>
                <w:color w:val="0000FF"/>
                <w:u w:val="single"/>
              </w:rPr>
              <w:t>3.5.2.</w:t>
            </w:r>
            <w:r w:rsidR="00CE6C4F" w:rsidRPr="00CE6C4F">
              <w:rPr>
                <w:rFonts w:asciiTheme="minorHAnsi" w:hAnsiTheme="minorHAnsi"/>
                <w:noProof/>
              </w:rPr>
              <w:tab/>
            </w:r>
            <w:r w:rsidR="00CE6C4F" w:rsidRPr="00CE6C4F">
              <w:rPr>
                <w:noProof/>
                <w:color w:val="0000FF"/>
                <w:u w:val="single"/>
              </w:rPr>
              <w:t>Característica 19: Flexibilidad de los aspectos curriculares.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_Toc114226820 \h </w:instrText>
            </w:r>
            <w:r w:rsidR="00CE6C4F" w:rsidRPr="00CE6C4F">
              <w:rPr>
                <w:noProof/>
                <w:webHidden/>
              </w:rPr>
            </w:r>
            <w:r w:rsidR="00CE6C4F" w:rsidRPr="00CE6C4F">
              <w:rPr>
                <w:noProof/>
                <w:webHidden/>
              </w:rPr>
              <w:fldChar w:fldCharType="separate"/>
            </w:r>
            <w:r w:rsidR="00CE6C4F" w:rsidRPr="00CE6C4F">
              <w:rPr>
                <w:noProof/>
                <w:webHidden/>
              </w:rPr>
              <w:t>83</w:t>
            </w:r>
            <w:r w:rsidR="00CE6C4F" w:rsidRPr="00CE6C4F">
              <w:rPr>
                <w:noProof/>
                <w:webHidden/>
              </w:rPr>
              <w:fldChar w:fldCharType="end"/>
            </w:r>
          </w:hyperlink>
        </w:p>
        <w:p w14:paraId="048E120A"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1" w:history="1">
            <w:r w:rsidR="00CE6C4F" w:rsidRPr="00CE6C4F">
              <w:rPr>
                <w:noProof/>
                <w:color w:val="0000FF"/>
                <w:u w:val="single"/>
              </w:rPr>
              <w:t>3.5.3.</w:t>
            </w:r>
            <w:r w:rsidR="00CE6C4F" w:rsidRPr="00CE6C4F">
              <w:rPr>
                <w:rFonts w:asciiTheme="minorHAnsi" w:hAnsiTheme="minorHAnsi"/>
                <w:noProof/>
              </w:rPr>
              <w:tab/>
            </w:r>
            <w:r w:rsidR="00CE6C4F" w:rsidRPr="00CE6C4F">
              <w:rPr>
                <w:noProof/>
                <w:color w:val="0000FF"/>
                <w:u w:val="single"/>
              </w:rPr>
              <w:t>Característica 20: Interdisciplinaridad</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_Toc114226821 \h </w:instrText>
            </w:r>
            <w:r w:rsidR="00CE6C4F" w:rsidRPr="00CE6C4F">
              <w:rPr>
                <w:noProof/>
                <w:webHidden/>
              </w:rPr>
            </w:r>
            <w:r w:rsidR="00CE6C4F" w:rsidRPr="00CE6C4F">
              <w:rPr>
                <w:noProof/>
                <w:webHidden/>
              </w:rPr>
              <w:fldChar w:fldCharType="separate"/>
            </w:r>
            <w:r w:rsidR="00CE6C4F" w:rsidRPr="00CE6C4F">
              <w:rPr>
                <w:noProof/>
                <w:webHidden/>
              </w:rPr>
              <w:t>85</w:t>
            </w:r>
            <w:r w:rsidR="00CE6C4F" w:rsidRPr="00CE6C4F">
              <w:rPr>
                <w:noProof/>
                <w:webHidden/>
              </w:rPr>
              <w:fldChar w:fldCharType="end"/>
            </w:r>
          </w:hyperlink>
        </w:p>
        <w:p w14:paraId="5956B3F7"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2" w:history="1">
            <w:r w:rsidR="00CE6C4F" w:rsidRPr="00CE6C4F">
              <w:rPr>
                <w:noProof/>
                <w:color w:val="0000FF"/>
                <w:u w:val="single"/>
              </w:rPr>
              <w:t>3.5.4.</w:t>
            </w:r>
            <w:r w:rsidR="00CE6C4F" w:rsidRPr="00CE6C4F">
              <w:rPr>
                <w:rFonts w:asciiTheme="minorHAnsi" w:hAnsiTheme="minorHAnsi"/>
                <w:noProof/>
              </w:rPr>
              <w:tab/>
            </w:r>
            <w:r w:rsidR="00CE6C4F" w:rsidRPr="00CE6C4F">
              <w:rPr>
                <w:noProof/>
                <w:color w:val="0000FF"/>
                <w:u w:val="single"/>
              </w:rPr>
              <w:t>Característica 21: Estrategias pedagógicas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_Toc114226822 \h </w:instrText>
            </w:r>
            <w:r w:rsidR="00CE6C4F" w:rsidRPr="00CE6C4F">
              <w:rPr>
                <w:noProof/>
                <w:webHidden/>
              </w:rPr>
            </w:r>
            <w:r w:rsidR="00CE6C4F" w:rsidRPr="00CE6C4F">
              <w:rPr>
                <w:noProof/>
                <w:webHidden/>
              </w:rPr>
              <w:fldChar w:fldCharType="separate"/>
            </w:r>
            <w:r w:rsidR="00CE6C4F" w:rsidRPr="00CE6C4F">
              <w:rPr>
                <w:noProof/>
                <w:webHidden/>
              </w:rPr>
              <w:t>87</w:t>
            </w:r>
            <w:r w:rsidR="00CE6C4F" w:rsidRPr="00CE6C4F">
              <w:rPr>
                <w:noProof/>
                <w:webHidden/>
              </w:rPr>
              <w:fldChar w:fldCharType="end"/>
            </w:r>
          </w:hyperlink>
        </w:p>
        <w:p w14:paraId="6E42FC9E"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3" w:history="1">
            <w:r w:rsidR="00CE6C4F" w:rsidRPr="00CE6C4F">
              <w:rPr>
                <w:noProof/>
                <w:color w:val="0000FF"/>
                <w:u w:val="single"/>
              </w:rPr>
              <w:t>3.5.5.</w:t>
            </w:r>
            <w:r w:rsidR="00CE6C4F" w:rsidRPr="00CE6C4F">
              <w:rPr>
                <w:rFonts w:asciiTheme="minorHAnsi" w:hAnsiTheme="minorHAnsi"/>
                <w:noProof/>
              </w:rPr>
              <w:tab/>
            </w:r>
            <w:r w:rsidR="00CE6C4F" w:rsidRPr="00CE6C4F">
              <w:rPr>
                <w:noProof/>
                <w:color w:val="0000FF"/>
                <w:u w:val="single"/>
              </w:rPr>
              <w:t>Característica 22: Sistema de evaluación de estudiantes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_Toc114226823 \h </w:instrText>
            </w:r>
            <w:r w:rsidR="00CE6C4F" w:rsidRPr="00CE6C4F">
              <w:rPr>
                <w:noProof/>
                <w:webHidden/>
              </w:rPr>
            </w:r>
            <w:r w:rsidR="00CE6C4F" w:rsidRPr="00CE6C4F">
              <w:rPr>
                <w:noProof/>
                <w:webHidden/>
              </w:rPr>
              <w:fldChar w:fldCharType="separate"/>
            </w:r>
            <w:r w:rsidR="00CE6C4F" w:rsidRPr="00CE6C4F">
              <w:rPr>
                <w:noProof/>
                <w:webHidden/>
              </w:rPr>
              <w:t>89</w:t>
            </w:r>
            <w:r w:rsidR="00CE6C4F" w:rsidRPr="00CE6C4F">
              <w:rPr>
                <w:noProof/>
                <w:webHidden/>
              </w:rPr>
              <w:fldChar w:fldCharType="end"/>
            </w:r>
          </w:hyperlink>
        </w:p>
        <w:p w14:paraId="1AE23D33"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4" w:history="1">
            <w:r w:rsidR="00CE6C4F" w:rsidRPr="00CE6C4F">
              <w:rPr>
                <w:noProof/>
                <w:color w:val="0000FF"/>
                <w:u w:val="single"/>
              </w:rPr>
              <w:t>3.5.6.</w:t>
            </w:r>
            <w:r w:rsidR="00CE6C4F" w:rsidRPr="00CE6C4F">
              <w:rPr>
                <w:rFonts w:asciiTheme="minorHAnsi" w:hAnsiTheme="minorHAnsi"/>
                <w:noProof/>
              </w:rPr>
              <w:tab/>
            </w:r>
            <w:r w:rsidR="00CE6C4F" w:rsidRPr="00CE6C4F">
              <w:rPr>
                <w:noProof/>
                <w:color w:val="0000FF"/>
                <w:u w:val="single"/>
              </w:rPr>
              <w:t>Características 23: Resultados de aprendizaje</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_Toc114226824 \h </w:instrText>
            </w:r>
            <w:r w:rsidR="00CE6C4F" w:rsidRPr="00CE6C4F">
              <w:rPr>
                <w:noProof/>
                <w:webHidden/>
              </w:rPr>
            </w:r>
            <w:r w:rsidR="00CE6C4F" w:rsidRPr="00CE6C4F">
              <w:rPr>
                <w:noProof/>
                <w:webHidden/>
              </w:rPr>
              <w:fldChar w:fldCharType="separate"/>
            </w:r>
            <w:r w:rsidR="00CE6C4F" w:rsidRPr="00CE6C4F">
              <w:rPr>
                <w:noProof/>
                <w:webHidden/>
              </w:rPr>
              <w:t>92</w:t>
            </w:r>
            <w:r w:rsidR="00CE6C4F" w:rsidRPr="00CE6C4F">
              <w:rPr>
                <w:noProof/>
                <w:webHidden/>
              </w:rPr>
              <w:fldChar w:fldCharType="end"/>
            </w:r>
          </w:hyperlink>
        </w:p>
        <w:p w14:paraId="7452947B"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5" w:history="1">
            <w:r w:rsidR="00CE6C4F" w:rsidRPr="00CE6C4F">
              <w:rPr>
                <w:noProof/>
                <w:color w:val="0000FF"/>
                <w:u w:val="single"/>
              </w:rPr>
              <w:t>3.5.7.</w:t>
            </w:r>
            <w:r w:rsidR="00CE6C4F" w:rsidRPr="00CE6C4F">
              <w:rPr>
                <w:rFonts w:asciiTheme="minorHAnsi" w:hAnsiTheme="minorHAnsi"/>
                <w:noProof/>
              </w:rPr>
              <w:tab/>
            </w:r>
            <w:r w:rsidR="00CE6C4F" w:rsidRPr="00CE6C4F">
              <w:rPr>
                <w:noProof/>
                <w:color w:val="0000FF"/>
                <w:u w:val="single"/>
              </w:rPr>
              <w:t>Características 24: Competencias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_Toc114226825 \h </w:instrText>
            </w:r>
            <w:r w:rsidR="00CE6C4F" w:rsidRPr="00CE6C4F">
              <w:rPr>
                <w:noProof/>
                <w:webHidden/>
              </w:rPr>
            </w:r>
            <w:r w:rsidR="00CE6C4F" w:rsidRPr="00CE6C4F">
              <w:rPr>
                <w:noProof/>
                <w:webHidden/>
              </w:rPr>
              <w:fldChar w:fldCharType="separate"/>
            </w:r>
            <w:r w:rsidR="00CE6C4F" w:rsidRPr="00CE6C4F">
              <w:rPr>
                <w:noProof/>
                <w:webHidden/>
              </w:rPr>
              <w:t>94</w:t>
            </w:r>
            <w:r w:rsidR="00CE6C4F" w:rsidRPr="00CE6C4F">
              <w:rPr>
                <w:noProof/>
                <w:webHidden/>
              </w:rPr>
              <w:fldChar w:fldCharType="end"/>
            </w:r>
          </w:hyperlink>
        </w:p>
        <w:p w14:paraId="1F17336A"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6" w:history="1">
            <w:r w:rsidR="00CE6C4F" w:rsidRPr="00CE6C4F">
              <w:rPr>
                <w:noProof/>
                <w:color w:val="0000FF"/>
                <w:u w:val="single"/>
              </w:rPr>
              <w:t>3.5.8.</w:t>
            </w:r>
            <w:r w:rsidR="00CE6C4F" w:rsidRPr="00CE6C4F">
              <w:rPr>
                <w:rFonts w:asciiTheme="minorHAnsi" w:hAnsiTheme="minorHAnsi"/>
                <w:noProof/>
              </w:rPr>
              <w:tab/>
            </w:r>
            <w:r w:rsidR="00CE6C4F" w:rsidRPr="00CE6C4F">
              <w:rPr>
                <w:noProof/>
                <w:color w:val="0000FF"/>
                <w:u w:val="single"/>
              </w:rPr>
              <w:t>Características 25: Evaluación y autorregulación del programa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_Toc114226826 \h </w:instrText>
            </w:r>
            <w:r w:rsidR="00CE6C4F" w:rsidRPr="00CE6C4F">
              <w:rPr>
                <w:noProof/>
                <w:webHidden/>
              </w:rPr>
            </w:r>
            <w:r w:rsidR="00CE6C4F" w:rsidRPr="00CE6C4F">
              <w:rPr>
                <w:noProof/>
                <w:webHidden/>
              </w:rPr>
              <w:fldChar w:fldCharType="separate"/>
            </w:r>
            <w:r w:rsidR="00CE6C4F" w:rsidRPr="00CE6C4F">
              <w:rPr>
                <w:noProof/>
                <w:webHidden/>
              </w:rPr>
              <w:t>96</w:t>
            </w:r>
            <w:r w:rsidR="00CE6C4F" w:rsidRPr="00CE6C4F">
              <w:rPr>
                <w:noProof/>
                <w:webHidden/>
              </w:rPr>
              <w:fldChar w:fldCharType="end"/>
            </w:r>
          </w:hyperlink>
        </w:p>
        <w:p w14:paraId="581C1F61"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7" w:history="1">
            <w:r w:rsidR="00CE6C4F" w:rsidRPr="00CE6C4F">
              <w:rPr>
                <w:noProof/>
                <w:color w:val="0000FF"/>
                <w:u w:val="single"/>
              </w:rPr>
              <w:t>3.5.9.</w:t>
            </w:r>
            <w:r w:rsidR="00CE6C4F" w:rsidRPr="00CE6C4F">
              <w:rPr>
                <w:rFonts w:asciiTheme="minorHAnsi" w:hAnsiTheme="minorHAnsi"/>
                <w:noProof/>
              </w:rPr>
              <w:tab/>
            </w:r>
            <w:r w:rsidR="00CE6C4F" w:rsidRPr="00CE6C4F">
              <w:rPr>
                <w:noProof/>
                <w:color w:val="0000FF"/>
                <w:u w:val="single"/>
              </w:rPr>
              <w:t>Características 26: Vinculación e interacción social</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_Toc114226827 \h </w:instrText>
            </w:r>
            <w:r w:rsidR="00CE6C4F" w:rsidRPr="00CE6C4F">
              <w:rPr>
                <w:noProof/>
                <w:webHidden/>
              </w:rPr>
            </w:r>
            <w:r w:rsidR="00CE6C4F" w:rsidRPr="00CE6C4F">
              <w:rPr>
                <w:noProof/>
                <w:webHidden/>
              </w:rPr>
              <w:fldChar w:fldCharType="separate"/>
            </w:r>
            <w:r w:rsidR="00CE6C4F" w:rsidRPr="00CE6C4F">
              <w:rPr>
                <w:noProof/>
                <w:webHidden/>
              </w:rPr>
              <w:t>98</w:t>
            </w:r>
            <w:r w:rsidR="00CE6C4F" w:rsidRPr="00CE6C4F">
              <w:rPr>
                <w:noProof/>
                <w:webHidden/>
              </w:rPr>
              <w:fldChar w:fldCharType="end"/>
            </w:r>
          </w:hyperlink>
        </w:p>
        <w:p w14:paraId="49ECBD14"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28" w:history="1">
            <w:r w:rsidR="00CE6C4F" w:rsidRPr="00CE6C4F">
              <w:rPr>
                <w:noProof/>
                <w:color w:val="0000FF"/>
                <w:u w:val="single"/>
              </w:rPr>
              <w:t>3.6.</w:t>
            </w:r>
            <w:r w:rsidR="00CE6C4F" w:rsidRPr="00CE6C4F">
              <w:rPr>
                <w:rFonts w:asciiTheme="minorHAnsi" w:hAnsiTheme="minorHAnsi"/>
                <w:noProof/>
              </w:rPr>
              <w:tab/>
            </w:r>
            <w:r w:rsidR="00CE6C4F" w:rsidRPr="00CE6C4F">
              <w:rPr>
                <w:noProof/>
                <w:color w:val="0000FF"/>
                <w:u w:val="single"/>
              </w:rPr>
              <w:t>Factor 6: Permanencia y graduación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_Toc114226828 \h </w:instrText>
            </w:r>
            <w:r w:rsidR="00CE6C4F" w:rsidRPr="00CE6C4F">
              <w:rPr>
                <w:noProof/>
                <w:webHidden/>
              </w:rPr>
            </w:r>
            <w:r w:rsidR="00CE6C4F" w:rsidRPr="00CE6C4F">
              <w:rPr>
                <w:noProof/>
                <w:webHidden/>
              </w:rPr>
              <w:fldChar w:fldCharType="separate"/>
            </w:r>
            <w:r w:rsidR="00CE6C4F" w:rsidRPr="00CE6C4F">
              <w:rPr>
                <w:noProof/>
                <w:webHidden/>
              </w:rPr>
              <w:t>100</w:t>
            </w:r>
            <w:r w:rsidR="00CE6C4F" w:rsidRPr="00CE6C4F">
              <w:rPr>
                <w:noProof/>
                <w:webHidden/>
              </w:rPr>
              <w:fldChar w:fldCharType="end"/>
            </w:r>
          </w:hyperlink>
        </w:p>
        <w:p w14:paraId="1A1E973D"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29" w:history="1">
            <w:r w:rsidR="00CE6C4F" w:rsidRPr="00CE6C4F">
              <w:rPr>
                <w:noProof/>
                <w:color w:val="0000FF"/>
                <w:u w:val="single"/>
              </w:rPr>
              <w:t>3.6.1.</w:t>
            </w:r>
            <w:r w:rsidR="00CE6C4F" w:rsidRPr="00CE6C4F">
              <w:rPr>
                <w:rFonts w:asciiTheme="minorHAnsi" w:hAnsiTheme="minorHAnsi"/>
                <w:noProof/>
              </w:rPr>
              <w:tab/>
            </w:r>
            <w:r w:rsidR="00CE6C4F" w:rsidRPr="00CE6C4F">
              <w:rPr>
                <w:noProof/>
                <w:color w:val="0000FF"/>
                <w:u w:val="single"/>
              </w:rPr>
              <w:t>Característica 27: Políticas, estrategias y estructura para la permanencia y la graduación.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_Toc114226829 \h </w:instrText>
            </w:r>
            <w:r w:rsidR="00CE6C4F" w:rsidRPr="00CE6C4F">
              <w:rPr>
                <w:noProof/>
                <w:webHidden/>
              </w:rPr>
            </w:r>
            <w:r w:rsidR="00CE6C4F" w:rsidRPr="00CE6C4F">
              <w:rPr>
                <w:noProof/>
                <w:webHidden/>
              </w:rPr>
              <w:fldChar w:fldCharType="separate"/>
            </w:r>
            <w:r w:rsidR="00CE6C4F" w:rsidRPr="00CE6C4F">
              <w:rPr>
                <w:noProof/>
                <w:webHidden/>
              </w:rPr>
              <w:t>101</w:t>
            </w:r>
            <w:r w:rsidR="00CE6C4F" w:rsidRPr="00CE6C4F">
              <w:rPr>
                <w:noProof/>
                <w:webHidden/>
              </w:rPr>
              <w:fldChar w:fldCharType="end"/>
            </w:r>
          </w:hyperlink>
        </w:p>
        <w:p w14:paraId="229CB303"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30" w:history="1">
            <w:r w:rsidR="00CE6C4F" w:rsidRPr="00CE6C4F">
              <w:rPr>
                <w:noProof/>
                <w:color w:val="0000FF"/>
                <w:u w:val="single"/>
              </w:rPr>
              <w:t>3.6.2.</w:t>
            </w:r>
            <w:r w:rsidR="00CE6C4F" w:rsidRPr="00CE6C4F">
              <w:rPr>
                <w:rFonts w:asciiTheme="minorHAnsi" w:hAnsiTheme="minorHAnsi"/>
                <w:noProof/>
              </w:rPr>
              <w:tab/>
            </w:r>
            <w:r w:rsidR="00CE6C4F" w:rsidRPr="00CE6C4F">
              <w:rPr>
                <w:noProof/>
                <w:color w:val="0000FF"/>
                <w:u w:val="single"/>
              </w:rPr>
              <w:t>Características 28: Caracterización de estudiantes y sistema de alertas tempranas</w:t>
            </w:r>
            <w:r w:rsidR="00CE6C4F" w:rsidRPr="00CE6C4F">
              <w:rPr>
                <w:noProof/>
                <w:color w:val="0000FF"/>
                <w:u w:val="single"/>
              </w:rPr>
              <w:tab/>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_Toc114226830 \h </w:instrText>
            </w:r>
            <w:r w:rsidR="00CE6C4F" w:rsidRPr="00CE6C4F">
              <w:rPr>
                <w:noProof/>
                <w:webHidden/>
              </w:rPr>
            </w:r>
            <w:r w:rsidR="00CE6C4F" w:rsidRPr="00CE6C4F">
              <w:rPr>
                <w:noProof/>
                <w:webHidden/>
              </w:rPr>
              <w:fldChar w:fldCharType="separate"/>
            </w:r>
            <w:r w:rsidR="00CE6C4F" w:rsidRPr="00CE6C4F">
              <w:rPr>
                <w:noProof/>
                <w:webHidden/>
              </w:rPr>
              <w:t>104</w:t>
            </w:r>
            <w:r w:rsidR="00CE6C4F" w:rsidRPr="00CE6C4F">
              <w:rPr>
                <w:noProof/>
                <w:webHidden/>
              </w:rPr>
              <w:fldChar w:fldCharType="end"/>
            </w:r>
          </w:hyperlink>
        </w:p>
        <w:p w14:paraId="708C483D"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31" w:history="1">
            <w:r w:rsidR="00CE6C4F" w:rsidRPr="00CE6C4F">
              <w:rPr>
                <w:noProof/>
                <w:color w:val="0000FF"/>
                <w:u w:val="single"/>
              </w:rPr>
              <w:t>3.6.3.</w:t>
            </w:r>
            <w:r w:rsidR="00CE6C4F" w:rsidRPr="00CE6C4F">
              <w:rPr>
                <w:rFonts w:asciiTheme="minorHAnsi" w:hAnsiTheme="minorHAnsi"/>
                <w:noProof/>
              </w:rPr>
              <w:tab/>
            </w:r>
            <w:r w:rsidR="00CE6C4F" w:rsidRPr="00CE6C4F">
              <w:rPr>
                <w:noProof/>
                <w:color w:val="0000FF"/>
                <w:u w:val="single"/>
              </w:rPr>
              <w:t>Características 29: Ajustes a los aspectos curriculares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_Toc114226831 \h </w:instrText>
            </w:r>
            <w:r w:rsidR="00CE6C4F" w:rsidRPr="00CE6C4F">
              <w:rPr>
                <w:noProof/>
                <w:webHidden/>
              </w:rPr>
            </w:r>
            <w:r w:rsidR="00CE6C4F" w:rsidRPr="00CE6C4F">
              <w:rPr>
                <w:noProof/>
                <w:webHidden/>
              </w:rPr>
              <w:fldChar w:fldCharType="separate"/>
            </w:r>
            <w:r w:rsidR="00CE6C4F" w:rsidRPr="00CE6C4F">
              <w:rPr>
                <w:noProof/>
                <w:webHidden/>
              </w:rPr>
              <w:t>106</w:t>
            </w:r>
            <w:r w:rsidR="00CE6C4F" w:rsidRPr="00CE6C4F">
              <w:rPr>
                <w:noProof/>
                <w:webHidden/>
              </w:rPr>
              <w:fldChar w:fldCharType="end"/>
            </w:r>
          </w:hyperlink>
        </w:p>
        <w:p w14:paraId="50BC374F"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32" w:history="1">
            <w:r w:rsidR="00CE6C4F" w:rsidRPr="00CE6C4F">
              <w:rPr>
                <w:noProof/>
                <w:color w:val="0000FF"/>
                <w:u w:val="single"/>
              </w:rPr>
              <w:t>3.6.4.</w:t>
            </w:r>
            <w:r w:rsidR="00CE6C4F" w:rsidRPr="00CE6C4F">
              <w:rPr>
                <w:rFonts w:asciiTheme="minorHAnsi" w:hAnsiTheme="minorHAnsi"/>
                <w:noProof/>
              </w:rPr>
              <w:tab/>
            </w:r>
            <w:r w:rsidR="00CE6C4F" w:rsidRPr="00CE6C4F">
              <w:rPr>
                <w:noProof/>
                <w:color w:val="0000FF"/>
                <w:u w:val="single"/>
              </w:rPr>
              <w:t>Características 30: Mecanismos de selección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_Toc114226832 \h </w:instrText>
            </w:r>
            <w:r w:rsidR="00CE6C4F" w:rsidRPr="00CE6C4F">
              <w:rPr>
                <w:noProof/>
                <w:webHidden/>
              </w:rPr>
            </w:r>
            <w:r w:rsidR="00CE6C4F" w:rsidRPr="00CE6C4F">
              <w:rPr>
                <w:noProof/>
                <w:webHidden/>
              </w:rPr>
              <w:fldChar w:fldCharType="separate"/>
            </w:r>
            <w:r w:rsidR="00CE6C4F" w:rsidRPr="00CE6C4F">
              <w:rPr>
                <w:noProof/>
                <w:webHidden/>
              </w:rPr>
              <w:t>108</w:t>
            </w:r>
            <w:r w:rsidR="00CE6C4F" w:rsidRPr="00CE6C4F">
              <w:rPr>
                <w:noProof/>
                <w:webHidden/>
              </w:rPr>
              <w:fldChar w:fldCharType="end"/>
            </w:r>
          </w:hyperlink>
        </w:p>
        <w:p w14:paraId="5FA2A1F2"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33" w:history="1">
            <w:r w:rsidR="00CE6C4F" w:rsidRPr="00CE6C4F">
              <w:rPr>
                <w:noProof/>
                <w:color w:val="0000FF"/>
                <w:u w:val="single"/>
              </w:rPr>
              <w:t>3.7.</w:t>
            </w:r>
            <w:r w:rsidR="00CE6C4F" w:rsidRPr="00CE6C4F">
              <w:rPr>
                <w:rFonts w:asciiTheme="minorHAnsi" w:hAnsiTheme="minorHAnsi"/>
                <w:noProof/>
              </w:rPr>
              <w:tab/>
            </w:r>
            <w:r w:rsidR="00CE6C4F" w:rsidRPr="00CE6C4F">
              <w:rPr>
                <w:noProof/>
                <w:color w:val="0000FF"/>
                <w:u w:val="single"/>
              </w:rPr>
              <w:t>Factor 7: Interacción con el entorno nacional e internacional</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_Toc114226833 \h </w:instrText>
            </w:r>
            <w:r w:rsidR="00CE6C4F" w:rsidRPr="00CE6C4F">
              <w:rPr>
                <w:noProof/>
                <w:webHidden/>
              </w:rPr>
            </w:r>
            <w:r w:rsidR="00CE6C4F" w:rsidRPr="00CE6C4F">
              <w:rPr>
                <w:noProof/>
                <w:webHidden/>
              </w:rPr>
              <w:fldChar w:fldCharType="separate"/>
            </w:r>
            <w:r w:rsidR="00CE6C4F" w:rsidRPr="00CE6C4F">
              <w:rPr>
                <w:noProof/>
                <w:webHidden/>
              </w:rPr>
              <w:t>111</w:t>
            </w:r>
            <w:r w:rsidR="00CE6C4F" w:rsidRPr="00CE6C4F">
              <w:rPr>
                <w:noProof/>
                <w:webHidden/>
              </w:rPr>
              <w:fldChar w:fldCharType="end"/>
            </w:r>
          </w:hyperlink>
        </w:p>
        <w:p w14:paraId="7D2BAF5B"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34" w:history="1">
            <w:r w:rsidR="00CE6C4F" w:rsidRPr="00CE6C4F">
              <w:rPr>
                <w:noProof/>
                <w:color w:val="0000FF"/>
                <w:u w:val="single"/>
              </w:rPr>
              <w:t>3.7.1.</w:t>
            </w:r>
            <w:r w:rsidR="00CE6C4F" w:rsidRPr="00CE6C4F">
              <w:rPr>
                <w:rFonts w:asciiTheme="minorHAnsi" w:hAnsiTheme="minorHAnsi"/>
                <w:noProof/>
              </w:rPr>
              <w:tab/>
            </w:r>
            <w:r w:rsidR="00CE6C4F" w:rsidRPr="00CE6C4F">
              <w:rPr>
                <w:noProof/>
                <w:color w:val="0000FF"/>
                <w:u w:val="single"/>
              </w:rPr>
              <w:t>Característica 31: Inserción del programa en contextos académicos nacionales e internacionales.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_Toc114226834 \h </w:instrText>
            </w:r>
            <w:r w:rsidR="00CE6C4F" w:rsidRPr="00CE6C4F">
              <w:rPr>
                <w:noProof/>
                <w:webHidden/>
              </w:rPr>
            </w:r>
            <w:r w:rsidR="00CE6C4F" w:rsidRPr="00CE6C4F">
              <w:rPr>
                <w:noProof/>
                <w:webHidden/>
              </w:rPr>
              <w:fldChar w:fldCharType="separate"/>
            </w:r>
            <w:r w:rsidR="00CE6C4F" w:rsidRPr="00CE6C4F">
              <w:rPr>
                <w:noProof/>
                <w:webHidden/>
              </w:rPr>
              <w:t>111</w:t>
            </w:r>
            <w:r w:rsidR="00CE6C4F" w:rsidRPr="00CE6C4F">
              <w:rPr>
                <w:noProof/>
                <w:webHidden/>
              </w:rPr>
              <w:fldChar w:fldCharType="end"/>
            </w:r>
          </w:hyperlink>
        </w:p>
        <w:p w14:paraId="0FF32C39"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35" w:history="1">
            <w:r w:rsidR="00CE6C4F" w:rsidRPr="00CE6C4F">
              <w:rPr>
                <w:noProof/>
                <w:color w:val="0000FF"/>
                <w:u w:val="single"/>
              </w:rPr>
              <w:t>3.7.2.</w:t>
            </w:r>
            <w:r w:rsidR="00CE6C4F" w:rsidRPr="00CE6C4F">
              <w:rPr>
                <w:rFonts w:asciiTheme="minorHAnsi" w:hAnsiTheme="minorHAnsi"/>
                <w:noProof/>
              </w:rPr>
              <w:tab/>
            </w:r>
            <w:r w:rsidR="00CE6C4F" w:rsidRPr="00CE6C4F">
              <w:rPr>
                <w:noProof/>
                <w:color w:val="0000FF"/>
                <w:u w:val="single"/>
              </w:rPr>
              <w:t>Característica 32: Relaciones externas de profesores y estudiantes.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_Toc114226835 \h </w:instrText>
            </w:r>
            <w:r w:rsidR="00CE6C4F" w:rsidRPr="00CE6C4F">
              <w:rPr>
                <w:noProof/>
                <w:webHidden/>
              </w:rPr>
            </w:r>
            <w:r w:rsidR="00CE6C4F" w:rsidRPr="00CE6C4F">
              <w:rPr>
                <w:noProof/>
                <w:webHidden/>
              </w:rPr>
              <w:fldChar w:fldCharType="separate"/>
            </w:r>
            <w:r w:rsidR="00CE6C4F" w:rsidRPr="00CE6C4F">
              <w:rPr>
                <w:noProof/>
                <w:webHidden/>
              </w:rPr>
              <w:t>113</w:t>
            </w:r>
            <w:r w:rsidR="00CE6C4F" w:rsidRPr="00CE6C4F">
              <w:rPr>
                <w:noProof/>
                <w:webHidden/>
              </w:rPr>
              <w:fldChar w:fldCharType="end"/>
            </w:r>
          </w:hyperlink>
        </w:p>
        <w:p w14:paraId="7EF44B6A"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36" w:history="1">
            <w:r w:rsidR="00CE6C4F" w:rsidRPr="00CE6C4F">
              <w:rPr>
                <w:noProof/>
                <w:color w:val="0000FF"/>
                <w:u w:val="single"/>
              </w:rPr>
              <w:t>3.7.3.</w:t>
            </w:r>
            <w:r w:rsidR="00CE6C4F" w:rsidRPr="00CE6C4F">
              <w:rPr>
                <w:rFonts w:asciiTheme="minorHAnsi" w:hAnsiTheme="minorHAnsi"/>
                <w:noProof/>
              </w:rPr>
              <w:tab/>
            </w:r>
            <w:r w:rsidR="00CE6C4F" w:rsidRPr="00CE6C4F">
              <w:rPr>
                <w:noProof/>
                <w:color w:val="0000FF"/>
                <w:u w:val="single"/>
              </w:rPr>
              <w:t>Característica 33: Habilidades comunicativas en una segunda lengua.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_Toc114226836 \h </w:instrText>
            </w:r>
            <w:r w:rsidR="00CE6C4F" w:rsidRPr="00CE6C4F">
              <w:rPr>
                <w:noProof/>
                <w:webHidden/>
              </w:rPr>
            </w:r>
            <w:r w:rsidR="00CE6C4F" w:rsidRPr="00CE6C4F">
              <w:rPr>
                <w:noProof/>
                <w:webHidden/>
              </w:rPr>
              <w:fldChar w:fldCharType="separate"/>
            </w:r>
            <w:r w:rsidR="00CE6C4F" w:rsidRPr="00CE6C4F">
              <w:rPr>
                <w:noProof/>
                <w:webHidden/>
              </w:rPr>
              <w:t>115</w:t>
            </w:r>
            <w:r w:rsidR="00CE6C4F" w:rsidRPr="00CE6C4F">
              <w:rPr>
                <w:noProof/>
                <w:webHidden/>
              </w:rPr>
              <w:fldChar w:fldCharType="end"/>
            </w:r>
          </w:hyperlink>
        </w:p>
        <w:p w14:paraId="7CFE10FF"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37" w:history="1">
            <w:r w:rsidR="00CE6C4F" w:rsidRPr="00CE6C4F">
              <w:rPr>
                <w:noProof/>
                <w:color w:val="0000FF"/>
                <w:u w:val="single"/>
              </w:rPr>
              <w:t>3.8.</w:t>
            </w:r>
            <w:r w:rsidR="00CE6C4F" w:rsidRPr="00CE6C4F">
              <w:rPr>
                <w:rFonts w:asciiTheme="minorHAnsi" w:hAnsiTheme="minorHAnsi"/>
                <w:noProof/>
              </w:rPr>
              <w:tab/>
            </w:r>
            <w:r w:rsidR="00CE6C4F" w:rsidRPr="00CE6C4F">
              <w:rPr>
                <w:noProof/>
                <w:color w:val="0000FF"/>
                <w:u w:val="single"/>
              </w:rPr>
              <w:t>Factor 8: Aportes de la investigación, la innovación el desarrollo tecnológico y la creación, asociados al programa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_Toc114226837 \h </w:instrText>
            </w:r>
            <w:r w:rsidR="00CE6C4F" w:rsidRPr="00CE6C4F">
              <w:rPr>
                <w:noProof/>
                <w:webHidden/>
              </w:rPr>
            </w:r>
            <w:r w:rsidR="00CE6C4F" w:rsidRPr="00CE6C4F">
              <w:rPr>
                <w:noProof/>
                <w:webHidden/>
              </w:rPr>
              <w:fldChar w:fldCharType="separate"/>
            </w:r>
            <w:r w:rsidR="00CE6C4F" w:rsidRPr="00CE6C4F">
              <w:rPr>
                <w:noProof/>
                <w:webHidden/>
              </w:rPr>
              <w:t>117</w:t>
            </w:r>
            <w:r w:rsidR="00CE6C4F" w:rsidRPr="00CE6C4F">
              <w:rPr>
                <w:noProof/>
                <w:webHidden/>
              </w:rPr>
              <w:fldChar w:fldCharType="end"/>
            </w:r>
          </w:hyperlink>
        </w:p>
        <w:p w14:paraId="39DF11A1"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38" w:history="1">
            <w:r w:rsidR="00CE6C4F" w:rsidRPr="00CE6C4F">
              <w:rPr>
                <w:noProof/>
                <w:color w:val="0000FF"/>
                <w:u w:val="single"/>
              </w:rPr>
              <w:t>3.8.1.</w:t>
            </w:r>
            <w:r w:rsidR="00CE6C4F" w:rsidRPr="00CE6C4F">
              <w:rPr>
                <w:rFonts w:asciiTheme="minorHAnsi" w:hAnsiTheme="minorHAnsi"/>
                <w:noProof/>
              </w:rPr>
              <w:tab/>
            </w:r>
            <w:r w:rsidR="00CE6C4F" w:rsidRPr="00CE6C4F">
              <w:rPr>
                <w:noProof/>
                <w:color w:val="0000FF"/>
                <w:u w:val="single"/>
              </w:rPr>
              <w:t>Característica 34: Formación para la investigación, desarrollo tecnológico, la innovación y la creación.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_Toc114226838 \h </w:instrText>
            </w:r>
            <w:r w:rsidR="00CE6C4F" w:rsidRPr="00CE6C4F">
              <w:rPr>
                <w:noProof/>
                <w:webHidden/>
              </w:rPr>
            </w:r>
            <w:r w:rsidR="00CE6C4F" w:rsidRPr="00CE6C4F">
              <w:rPr>
                <w:noProof/>
                <w:webHidden/>
              </w:rPr>
              <w:fldChar w:fldCharType="separate"/>
            </w:r>
            <w:r w:rsidR="00CE6C4F" w:rsidRPr="00CE6C4F">
              <w:rPr>
                <w:noProof/>
                <w:webHidden/>
              </w:rPr>
              <w:t>118</w:t>
            </w:r>
            <w:r w:rsidR="00CE6C4F" w:rsidRPr="00CE6C4F">
              <w:rPr>
                <w:noProof/>
                <w:webHidden/>
              </w:rPr>
              <w:fldChar w:fldCharType="end"/>
            </w:r>
          </w:hyperlink>
        </w:p>
        <w:p w14:paraId="3DB4253B"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39" w:history="1">
            <w:r w:rsidR="00CE6C4F" w:rsidRPr="00CE6C4F">
              <w:rPr>
                <w:noProof/>
                <w:color w:val="0000FF"/>
                <w:u w:val="single"/>
              </w:rPr>
              <w:t>3.8.2.</w:t>
            </w:r>
            <w:r w:rsidR="00CE6C4F" w:rsidRPr="00CE6C4F">
              <w:rPr>
                <w:rFonts w:asciiTheme="minorHAnsi" w:hAnsiTheme="minorHAnsi"/>
                <w:noProof/>
              </w:rPr>
              <w:tab/>
            </w:r>
            <w:r w:rsidR="00CE6C4F" w:rsidRPr="00CE6C4F">
              <w:rPr>
                <w:noProof/>
                <w:color w:val="0000FF"/>
                <w:u w:val="single"/>
              </w:rPr>
              <w:t>Característica 35: Compromiso con la investigación, desarrollo tecnológico, la innovación y la creación.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_Toc114226839 \h </w:instrText>
            </w:r>
            <w:r w:rsidR="00CE6C4F" w:rsidRPr="00CE6C4F">
              <w:rPr>
                <w:noProof/>
                <w:webHidden/>
              </w:rPr>
            </w:r>
            <w:r w:rsidR="00CE6C4F" w:rsidRPr="00CE6C4F">
              <w:rPr>
                <w:noProof/>
                <w:webHidden/>
              </w:rPr>
              <w:fldChar w:fldCharType="separate"/>
            </w:r>
            <w:r w:rsidR="00CE6C4F" w:rsidRPr="00CE6C4F">
              <w:rPr>
                <w:noProof/>
                <w:webHidden/>
              </w:rPr>
              <w:t>120</w:t>
            </w:r>
            <w:r w:rsidR="00CE6C4F" w:rsidRPr="00CE6C4F">
              <w:rPr>
                <w:noProof/>
                <w:webHidden/>
              </w:rPr>
              <w:fldChar w:fldCharType="end"/>
            </w:r>
          </w:hyperlink>
        </w:p>
        <w:p w14:paraId="430516CF"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40" w:history="1">
            <w:r w:rsidR="00CE6C4F" w:rsidRPr="00CE6C4F">
              <w:rPr>
                <w:noProof/>
                <w:color w:val="0000FF"/>
                <w:u w:val="single"/>
              </w:rPr>
              <w:t>3.1.</w:t>
            </w:r>
            <w:r w:rsidR="00CE6C4F" w:rsidRPr="00CE6C4F">
              <w:rPr>
                <w:rFonts w:asciiTheme="minorHAnsi" w:hAnsiTheme="minorHAnsi"/>
                <w:noProof/>
              </w:rPr>
              <w:tab/>
            </w:r>
            <w:r w:rsidR="00CE6C4F" w:rsidRPr="00CE6C4F">
              <w:rPr>
                <w:noProof/>
                <w:color w:val="0000FF"/>
                <w:u w:val="single"/>
              </w:rPr>
              <w:t>Factor 9: Bienestar de la comunidad académica del programa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_Toc114226840 \h </w:instrText>
            </w:r>
            <w:r w:rsidR="00CE6C4F" w:rsidRPr="00CE6C4F">
              <w:rPr>
                <w:noProof/>
                <w:webHidden/>
              </w:rPr>
            </w:r>
            <w:r w:rsidR="00CE6C4F" w:rsidRPr="00CE6C4F">
              <w:rPr>
                <w:noProof/>
                <w:webHidden/>
              </w:rPr>
              <w:fldChar w:fldCharType="separate"/>
            </w:r>
            <w:r w:rsidR="00CE6C4F" w:rsidRPr="00CE6C4F">
              <w:rPr>
                <w:noProof/>
                <w:webHidden/>
              </w:rPr>
              <w:t>122</w:t>
            </w:r>
            <w:r w:rsidR="00CE6C4F" w:rsidRPr="00CE6C4F">
              <w:rPr>
                <w:noProof/>
                <w:webHidden/>
              </w:rPr>
              <w:fldChar w:fldCharType="end"/>
            </w:r>
          </w:hyperlink>
        </w:p>
        <w:p w14:paraId="3548DCE4"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41" w:history="1">
            <w:r w:rsidR="00CE6C4F" w:rsidRPr="00CE6C4F">
              <w:rPr>
                <w:noProof/>
                <w:color w:val="0000FF"/>
                <w:u w:val="single"/>
              </w:rPr>
              <w:t>3.1.1.</w:t>
            </w:r>
            <w:r w:rsidR="00CE6C4F" w:rsidRPr="00CE6C4F">
              <w:rPr>
                <w:rFonts w:asciiTheme="minorHAnsi" w:hAnsiTheme="minorHAnsi"/>
                <w:noProof/>
              </w:rPr>
              <w:tab/>
            </w:r>
            <w:r w:rsidR="00CE6C4F" w:rsidRPr="00CE6C4F">
              <w:rPr>
                <w:noProof/>
                <w:color w:val="0000FF"/>
                <w:u w:val="single"/>
              </w:rPr>
              <w:t>Característica 36: Programas y servicios.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_Toc114226841 \h </w:instrText>
            </w:r>
            <w:r w:rsidR="00CE6C4F" w:rsidRPr="00CE6C4F">
              <w:rPr>
                <w:noProof/>
                <w:webHidden/>
              </w:rPr>
            </w:r>
            <w:r w:rsidR="00CE6C4F" w:rsidRPr="00CE6C4F">
              <w:rPr>
                <w:noProof/>
                <w:webHidden/>
              </w:rPr>
              <w:fldChar w:fldCharType="separate"/>
            </w:r>
            <w:r w:rsidR="00CE6C4F" w:rsidRPr="00CE6C4F">
              <w:rPr>
                <w:noProof/>
                <w:webHidden/>
              </w:rPr>
              <w:t>123</w:t>
            </w:r>
            <w:r w:rsidR="00CE6C4F" w:rsidRPr="00CE6C4F">
              <w:rPr>
                <w:noProof/>
                <w:webHidden/>
              </w:rPr>
              <w:fldChar w:fldCharType="end"/>
            </w:r>
          </w:hyperlink>
        </w:p>
        <w:p w14:paraId="474EDA90"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42" w:history="1">
            <w:r w:rsidR="00CE6C4F" w:rsidRPr="00CE6C4F">
              <w:rPr>
                <w:noProof/>
                <w:color w:val="0000FF"/>
                <w:u w:val="single"/>
              </w:rPr>
              <w:t>3.1.2.</w:t>
            </w:r>
            <w:r w:rsidR="00CE6C4F" w:rsidRPr="00CE6C4F">
              <w:rPr>
                <w:rFonts w:asciiTheme="minorHAnsi" w:hAnsiTheme="minorHAnsi"/>
                <w:noProof/>
              </w:rPr>
              <w:tab/>
            </w:r>
            <w:r w:rsidR="00CE6C4F" w:rsidRPr="00CE6C4F">
              <w:rPr>
                <w:noProof/>
                <w:color w:val="0000FF"/>
                <w:u w:val="single"/>
              </w:rPr>
              <w:t>Característica 37: Participación y seguimiento.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_Toc114226842 \h </w:instrText>
            </w:r>
            <w:r w:rsidR="00CE6C4F" w:rsidRPr="00CE6C4F">
              <w:rPr>
                <w:noProof/>
                <w:webHidden/>
              </w:rPr>
            </w:r>
            <w:r w:rsidR="00CE6C4F" w:rsidRPr="00CE6C4F">
              <w:rPr>
                <w:noProof/>
                <w:webHidden/>
              </w:rPr>
              <w:fldChar w:fldCharType="separate"/>
            </w:r>
            <w:r w:rsidR="00CE6C4F" w:rsidRPr="00CE6C4F">
              <w:rPr>
                <w:noProof/>
                <w:webHidden/>
              </w:rPr>
              <w:t>124</w:t>
            </w:r>
            <w:r w:rsidR="00CE6C4F" w:rsidRPr="00CE6C4F">
              <w:rPr>
                <w:noProof/>
                <w:webHidden/>
              </w:rPr>
              <w:fldChar w:fldCharType="end"/>
            </w:r>
          </w:hyperlink>
        </w:p>
        <w:p w14:paraId="3723A7F2"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43" w:history="1">
            <w:r w:rsidR="00CE6C4F" w:rsidRPr="00CE6C4F">
              <w:rPr>
                <w:noProof/>
                <w:color w:val="0000FF"/>
                <w:u w:val="single"/>
              </w:rPr>
              <w:t>3.2.</w:t>
            </w:r>
            <w:r w:rsidR="00CE6C4F" w:rsidRPr="00CE6C4F">
              <w:rPr>
                <w:rFonts w:asciiTheme="minorHAnsi" w:hAnsiTheme="minorHAnsi"/>
                <w:noProof/>
              </w:rPr>
              <w:tab/>
            </w:r>
            <w:r w:rsidR="00CE6C4F" w:rsidRPr="00CE6C4F">
              <w:rPr>
                <w:noProof/>
                <w:color w:val="0000FF"/>
                <w:u w:val="single"/>
              </w:rPr>
              <w:t>Factor 10: Medios educativos y ambientes de aprendizaje</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_Toc114226843 \h </w:instrText>
            </w:r>
            <w:r w:rsidR="00CE6C4F" w:rsidRPr="00CE6C4F">
              <w:rPr>
                <w:noProof/>
                <w:webHidden/>
              </w:rPr>
            </w:r>
            <w:r w:rsidR="00CE6C4F" w:rsidRPr="00CE6C4F">
              <w:rPr>
                <w:noProof/>
                <w:webHidden/>
              </w:rPr>
              <w:fldChar w:fldCharType="separate"/>
            </w:r>
            <w:r w:rsidR="00CE6C4F" w:rsidRPr="00CE6C4F">
              <w:rPr>
                <w:noProof/>
                <w:webHidden/>
              </w:rPr>
              <w:t>127</w:t>
            </w:r>
            <w:r w:rsidR="00CE6C4F" w:rsidRPr="00CE6C4F">
              <w:rPr>
                <w:noProof/>
                <w:webHidden/>
              </w:rPr>
              <w:fldChar w:fldCharType="end"/>
            </w:r>
          </w:hyperlink>
        </w:p>
        <w:p w14:paraId="6DEEBC63"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44" w:history="1">
            <w:r w:rsidR="00CE6C4F" w:rsidRPr="00CE6C4F">
              <w:rPr>
                <w:noProof/>
                <w:color w:val="0000FF"/>
                <w:u w:val="single"/>
              </w:rPr>
              <w:t>3.2.1.</w:t>
            </w:r>
            <w:r w:rsidR="00CE6C4F" w:rsidRPr="00CE6C4F">
              <w:rPr>
                <w:rFonts w:asciiTheme="minorHAnsi" w:hAnsiTheme="minorHAnsi"/>
                <w:noProof/>
              </w:rPr>
              <w:tab/>
            </w:r>
            <w:r w:rsidR="00CE6C4F" w:rsidRPr="00CE6C4F">
              <w:rPr>
                <w:noProof/>
                <w:color w:val="0000FF"/>
                <w:u w:val="single"/>
              </w:rPr>
              <w:t>Característica 38: Estrategias y recursos de apoyo a profesores.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_Toc114226844 \h </w:instrText>
            </w:r>
            <w:r w:rsidR="00CE6C4F" w:rsidRPr="00CE6C4F">
              <w:rPr>
                <w:noProof/>
                <w:webHidden/>
              </w:rPr>
            </w:r>
            <w:r w:rsidR="00CE6C4F" w:rsidRPr="00CE6C4F">
              <w:rPr>
                <w:noProof/>
                <w:webHidden/>
              </w:rPr>
              <w:fldChar w:fldCharType="separate"/>
            </w:r>
            <w:r w:rsidR="00CE6C4F" w:rsidRPr="00CE6C4F">
              <w:rPr>
                <w:noProof/>
                <w:webHidden/>
              </w:rPr>
              <w:t>127</w:t>
            </w:r>
            <w:r w:rsidR="00CE6C4F" w:rsidRPr="00CE6C4F">
              <w:rPr>
                <w:noProof/>
                <w:webHidden/>
              </w:rPr>
              <w:fldChar w:fldCharType="end"/>
            </w:r>
          </w:hyperlink>
        </w:p>
        <w:p w14:paraId="7ABE1B1F"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45" w:history="1">
            <w:r w:rsidR="00CE6C4F" w:rsidRPr="00CE6C4F">
              <w:rPr>
                <w:noProof/>
                <w:color w:val="0000FF"/>
                <w:u w:val="single"/>
              </w:rPr>
              <w:t>3.2.2.</w:t>
            </w:r>
            <w:r w:rsidR="00CE6C4F" w:rsidRPr="00CE6C4F">
              <w:rPr>
                <w:rFonts w:asciiTheme="minorHAnsi" w:hAnsiTheme="minorHAnsi"/>
                <w:noProof/>
              </w:rPr>
              <w:tab/>
            </w:r>
            <w:r w:rsidR="00CE6C4F" w:rsidRPr="00CE6C4F">
              <w:rPr>
                <w:noProof/>
                <w:color w:val="0000FF"/>
                <w:u w:val="single"/>
              </w:rPr>
              <w:t>Característica 39: Estrategias y recursos de apoyo a estudiantes.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_Toc114226845 \h </w:instrText>
            </w:r>
            <w:r w:rsidR="00CE6C4F" w:rsidRPr="00CE6C4F">
              <w:rPr>
                <w:noProof/>
                <w:webHidden/>
              </w:rPr>
            </w:r>
            <w:r w:rsidR="00CE6C4F" w:rsidRPr="00CE6C4F">
              <w:rPr>
                <w:noProof/>
                <w:webHidden/>
              </w:rPr>
              <w:fldChar w:fldCharType="separate"/>
            </w:r>
            <w:r w:rsidR="00CE6C4F" w:rsidRPr="00CE6C4F">
              <w:rPr>
                <w:noProof/>
                <w:webHidden/>
              </w:rPr>
              <w:t>130</w:t>
            </w:r>
            <w:r w:rsidR="00CE6C4F" w:rsidRPr="00CE6C4F">
              <w:rPr>
                <w:noProof/>
                <w:webHidden/>
              </w:rPr>
              <w:fldChar w:fldCharType="end"/>
            </w:r>
          </w:hyperlink>
        </w:p>
        <w:p w14:paraId="6A236986"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46" w:history="1">
            <w:r w:rsidR="00CE6C4F" w:rsidRPr="00CE6C4F">
              <w:rPr>
                <w:rFonts w:cstheme="minorHAnsi"/>
                <w:noProof/>
                <w:color w:val="0000FF"/>
                <w:u w:val="single"/>
              </w:rPr>
              <w:t>3.2.3.</w:t>
            </w:r>
            <w:r w:rsidR="00CE6C4F" w:rsidRPr="00CE6C4F">
              <w:rPr>
                <w:rFonts w:asciiTheme="minorHAnsi" w:hAnsiTheme="minorHAnsi"/>
                <w:noProof/>
              </w:rPr>
              <w:tab/>
            </w:r>
            <w:r w:rsidR="00CE6C4F" w:rsidRPr="00CE6C4F">
              <w:rPr>
                <w:rFonts w:cstheme="minorHAnsi"/>
                <w:noProof/>
                <w:color w:val="0000FF"/>
                <w:u w:val="single"/>
              </w:rPr>
              <w:t>Características 40:</w:t>
            </w:r>
            <w:r w:rsidR="00CE6C4F" w:rsidRPr="00CE6C4F">
              <w:rPr>
                <w:noProof/>
                <w:color w:val="0000FF"/>
                <w:u w:val="single"/>
              </w:rPr>
              <w:t xml:space="preserve"> Recursos bibliográficos y de información.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_Toc114226846 \h </w:instrText>
            </w:r>
            <w:r w:rsidR="00CE6C4F" w:rsidRPr="00CE6C4F">
              <w:rPr>
                <w:noProof/>
                <w:webHidden/>
              </w:rPr>
            </w:r>
            <w:r w:rsidR="00CE6C4F" w:rsidRPr="00CE6C4F">
              <w:rPr>
                <w:noProof/>
                <w:webHidden/>
              </w:rPr>
              <w:fldChar w:fldCharType="separate"/>
            </w:r>
            <w:r w:rsidR="00CE6C4F" w:rsidRPr="00CE6C4F">
              <w:rPr>
                <w:noProof/>
                <w:webHidden/>
              </w:rPr>
              <w:t>132</w:t>
            </w:r>
            <w:r w:rsidR="00CE6C4F" w:rsidRPr="00CE6C4F">
              <w:rPr>
                <w:noProof/>
                <w:webHidden/>
              </w:rPr>
              <w:fldChar w:fldCharType="end"/>
            </w:r>
          </w:hyperlink>
        </w:p>
        <w:p w14:paraId="6B941DDB"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47" w:history="1">
            <w:r w:rsidR="00CE6C4F" w:rsidRPr="00CE6C4F">
              <w:rPr>
                <w:noProof/>
                <w:color w:val="0000FF"/>
                <w:u w:val="single"/>
              </w:rPr>
              <w:t>3.3.</w:t>
            </w:r>
            <w:r w:rsidR="00CE6C4F" w:rsidRPr="00CE6C4F">
              <w:rPr>
                <w:rFonts w:asciiTheme="minorHAnsi" w:hAnsiTheme="minorHAnsi"/>
                <w:noProof/>
              </w:rPr>
              <w:tab/>
            </w:r>
            <w:r w:rsidR="00CE6C4F" w:rsidRPr="00CE6C4F">
              <w:rPr>
                <w:noProof/>
                <w:color w:val="0000FF"/>
                <w:u w:val="single"/>
              </w:rPr>
              <w:t>Factor 11: Organización, administración y financiación del programa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_Toc114226847 \h </w:instrText>
            </w:r>
            <w:r w:rsidR="00CE6C4F" w:rsidRPr="00CE6C4F">
              <w:rPr>
                <w:noProof/>
                <w:webHidden/>
              </w:rPr>
            </w:r>
            <w:r w:rsidR="00CE6C4F" w:rsidRPr="00CE6C4F">
              <w:rPr>
                <w:noProof/>
                <w:webHidden/>
              </w:rPr>
              <w:fldChar w:fldCharType="separate"/>
            </w:r>
            <w:r w:rsidR="00CE6C4F" w:rsidRPr="00CE6C4F">
              <w:rPr>
                <w:noProof/>
                <w:webHidden/>
              </w:rPr>
              <w:t>135</w:t>
            </w:r>
            <w:r w:rsidR="00CE6C4F" w:rsidRPr="00CE6C4F">
              <w:rPr>
                <w:noProof/>
                <w:webHidden/>
              </w:rPr>
              <w:fldChar w:fldCharType="end"/>
            </w:r>
          </w:hyperlink>
        </w:p>
        <w:p w14:paraId="2C4A5525"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48" w:history="1">
            <w:r w:rsidR="00CE6C4F" w:rsidRPr="00CE6C4F">
              <w:rPr>
                <w:rFonts w:cstheme="minorHAnsi"/>
                <w:noProof/>
                <w:color w:val="0000FF"/>
                <w:u w:val="single"/>
              </w:rPr>
              <w:t>3.3.1.</w:t>
            </w:r>
            <w:r w:rsidR="00CE6C4F" w:rsidRPr="00CE6C4F">
              <w:rPr>
                <w:rFonts w:asciiTheme="minorHAnsi" w:hAnsiTheme="minorHAnsi"/>
                <w:noProof/>
              </w:rPr>
              <w:tab/>
            </w:r>
            <w:r w:rsidR="00CE6C4F" w:rsidRPr="00CE6C4F">
              <w:rPr>
                <w:rFonts w:cstheme="minorHAnsi"/>
                <w:noProof/>
                <w:color w:val="0000FF"/>
                <w:u w:val="single"/>
              </w:rPr>
              <w:t>Características 41:</w:t>
            </w:r>
            <w:r w:rsidR="00CE6C4F" w:rsidRPr="00CE6C4F">
              <w:rPr>
                <w:noProof/>
                <w:color w:val="0000FF"/>
                <w:u w:val="single"/>
              </w:rPr>
              <w:t xml:space="preserve"> Organización y administración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_Toc114226848 \h </w:instrText>
            </w:r>
            <w:r w:rsidR="00CE6C4F" w:rsidRPr="00CE6C4F">
              <w:rPr>
                <w:noProof/>
                <w:webHidden/>
              </w:rPr>
            </w:r>
            <w:r w:rsidR="00CE6C4F" w:rsidRPr="00CE6C4F">
              <w:rPr>
                <w:noProof/>
                <w:webHidden/>
              </w:rPr>
              <w:fldChar w:fldCharType="separate"/>
            </w:r>
            <w:r w:rsidR="00CE6C4F" w:rsidRPr="00CE6C4F">
              <w:rPr>
                <w:noProof/>
                <w:webHidden/>
              </w:rPr>
              <w:t>136</w:t>
            </w:r>
            <w:r w:rsidR="00CE6C4F" w:rsidRPr="00CE6C4F">
              <w:rPr>
                <w:noProof/>
                <w:webHidden/>
              </w:rPr>
              <w:fldChar w:fldCharType="end"/>
            </w:r>
          </w:hyperlink>
        </w:p>
        <w:p w14:paraId="3AB12636"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49" w:history="1">
            <w:r w:rsidR="00CE6C4F" w:rsidRPr="00CE6C4F">
              <w:rPr>
                <w:rFonts w:cstheme="minorHAnsi"/>
                <w:noProof/>
                <w:color w:val="0000FF"/>
                <w:u w:val="single"/>
              </w:rPr>
              <w:t>3.3.2.</w:t>
            </w:r>
            <w:r w:rsidR="00CE6C4F" w:rsidRPr="00CE6C4F">
              <w:rPr>
                <w:rFonts w:asciiTheme="minorHAnsi" w:hAnsiTheme="minorHAnsi"/>
                <w:noProof/>
              </w:rPr>
              <w:tab/>
            </w:r>
            <w:r w:rsidR="00CE6C4F" w:rsidRPr="00CE6C4F">
              <w:rPr>
                <w:rFonts w:cstheme="minorHAnsi"/>
                <w:noProof/>
                <w:color w:val="0000FF"/>
                <w:u w:val="single"/>
              </w:rPr>
              <w:t>Características 42:</w:t>
            </w:r>
            <w:r w:rsidR="00CE6C4F" w:rsidRPr="00CE6C4F">
              <w:rPr>
                <w:noProof/>
                <w:color w:val="0000FF"/>
                <w:u w:val="single"/>
              </w:rPr>
              <w:t xml:space="preserve"> Dirección y gestión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_Toc114226849 \h </w:instrText>
            </w:r>
            <w:r w:rsidR="00CE6C4F" w:rsidRPr="00CE6C4F">
              <w:rPr>
                <w:noProof/>
                <w:webHidden/>
              </w:rPr>
            </w:r>
            <w:r w:rsidR="00CE6C4F" w:rsidRPr="00CE6C4F">
              <w:rPr>
                <w:noProof/>
                <w:webHidden/>
              </w:rPr>
              <w:fldChar w:fldCharType="separate"/>
            </w:r>
            <w:r w:rsidR="00CE6C4F" w:rsidRPr="00CE6C4F">
              <w:rPr>
                <w:noProof/>
                <w:webHidden/>
              </w:rPr>
              <w:t>139</w:t>
            </w:r>
            <w:r w:rsidR="00CE6C4F" w:rsidRPr="00CE6C4F">
              <w:rPr>
                <w:noProof/>
                <w:webHidden/>
              </w:rPr>
              <w:fldChar w:fldCharType="end"/>
            </w:r>
          </w:hyperlink>
        </w:p>
        <w:p w14:paraId="3913C12E"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50" w:history="1">
            <w:r w:rsidR="00CE6C4F" w:rsidRPr="00CE6C4F">
              <w:rPr>
                <w:noProof/>
                <w:color w:val="0000FF"/>
                <w:u w:val="single"/>
              </w:rPr>
              <w:t>3.3.3.</w:t>
            </w:r>
            <w:r w:rsidR="00CE6C4F" w:rsidRPr="00CE6C4F">
              <w:rPr>
                <w:rFonts w:asciiTheme="minorHAnsi" w:hAnsiTheme="minorHAnsi"/>
                <w:noProof/>
              </w:rPr>
              <w:tab/>
            </w:r>
            <w:r w:rsidR="00CE6C4F" w:rsidRPr="00CE6C4F">
              <w:rPr>
                <w:rFonts w:cstheme="minorHAnsi"/>
                <w:noProof/>
                <w:color w:val="0000FF"/>
                <w:u w:val="single"/>
              </w:rPr>
              <w:t>Características 43:</w:t>
            </w:r>
            <w:r w:rsidR="00CE6C4F" w:rsidRPr="00CE6C4F">
              <w:rPr>
                <w:noProof/>
                <w:color w:val="0000FF"/>
                <w:u w:val="single"/>
              </w:rPr>
              <w:t xml:space="preserve"> Sistemas de comunicación e información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_Toc114226850 \h </w:instrText>
            </w:r>
            <w:r w:rsidR="00CE6C4F" w:rsidRPr="00CE6C4F">
              <w:rPr>
                <w:noProof/>
                <w:webHidden/>
              </w:rPr>
            </w:r>
            <w:r w:rsidR="00CE6C4F" w:rsidRPr="00CE6C4F">
              <w:rPr>
                <w:noProof/>
                <w:webHidden/>
              </w:rPr>
              <w:fldChar w:fldCharType="separate"/>
            </w:r>
            <w:r w:rsidR="00CE6C4F" w:rsidRPr="00CE6C4F">
              <w:rPr>
                <w:noProof/>
                <w:webHidden/>
              </w:rPr>
              <w:t>141</w:t>
            </w:r>
            <w:r w:rsidR="00CE6C4F" w:rsidRPr="00CE6C4F">
              <w:rPr>
                <w:noProof/>
                <w:webHidden/>
              </w:rPr>
              <w:fldChar w:fldCharType="end"/>
            </w:r>
          </w:hyperlink>
        </w:p>
        <w:p w14:paraId="45E6DA34"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51" w:history="1">
            <w:r w:rsidR="00CE6C4F" w:rsidRPr="00CE6C4F">
              <w:rPr>
                <w:noProof/>
                <w:color w:val="0000FF"/>
                <w:u w:val="single"/>
              </w:rPr>
              <w:t>3.3.4.</w:t>
            </w:r>
            <w:r w:rsidR="00CE6C4F" w:rsidRPr="00CE6C4F">
              <w:rPr>
                <w:rFonts w:asciiTheme="minorHAnsi" w:hAnsiTheme="minorHAnsi"/>
                <w:noProof/>
              </w:rPr>
              <w:tab/>
            </w:r>
            <w:r w:rsidR="00CE6C4F" w:rsidRPr="00CE6C4F">
              <w:rPr>
                <w:rFonts w:cstheme="minorHAnsi"/>
                <w:noProof/>
                <w:color w:val="0000FF"/>
                <w:u w:val="single"/>
              </w:rPr>
              <w:t>Características 44:</w:t>
            </w:r>
            <w:r w:rsidR="00CE6C4F" w:rsidRPr="00CE6C4F">
              <w:rPr>
                <w:noProof/>
                <w:color w:val="0000FF"/>
                <w:u w:val="single"/>
              </w:rPr>
              <w:t xml:space="preserve"> Estudiantes y capacidad institucional</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_Toc114226851 \h </w:instrText>
            </w:r>
            <w:r w:rsidR="00CE6C4F" w:rsidRPr="00CE6C4F">
              <w:rPr>
                <w:noProof/>
                <w:webHidden/>
              </w:rPr>
            </w:r>
            <w:r w:rsidR="00CE6C4F" w:rsidRPr="00CE6C4F">
              <w:rPr>
                <w:noProof/>
                <w:webHidden/>
              </w:rPr>
              <w:fldChar w:fldCharType="separate"/>
            </w:r>
            <w:r w:rsidR="00CE6C4F" w:rsidRPr="00CE6C4F">
              <w:rPr>
                <w:noProof/>
                <w:webHidden/>
              </w:rPr>
              <w:t>144</w:t>
            </w:r>
            <w:r w:rsidR="00CE6C4F" w:rsidRPr="00CE6C4F">
              <w:rPr>
                <w:noProof/>
                <w:webHidden/>
              </w:rPr>
              <w:fldChar w:fldCharType="end"/>
            </w:r>
          </w:hyperlink>
        </w:p>
        <w:p w14:paraId="444DC439"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52" w:history="1">
            <w:r w:rsidR="00CE6C4F" w:rsidRPr="00CE6C4F">
              <w:rPr>
                <w:noProof/>
                <w:color w:val="0000FF"/>
                <w:u w:val="single"/>
              </w:rPr>
              <w:t>3.3.5.</w:t>
            </w:r>
            <w:r w:rsidR="00CE6C4F" w:rsidRPr="00CE6C4F">
              <w:rPr>
                <w:rFonts w:asciiTheme="minorHAnsi" w:hAnsiTheme="minorHAnsi"/>
                <w:noProof/>
              </w:rPr>
              <w:tab/>
            </w:r>
            <w:r w:rsidR="00CE6C4F" w:rsidRPr="00CE6C4F">
              <w:rPr>
                <w:rFonts w:cstheme="minorHAnsi"/>
                <w:noProof/>
                <w:color w:val="0000FF"/>
                <w:u w:val="single"/>
              </w:rPr>
              <w:t xml:space="preserve">Características 45: </w:t>
            </w:r>
            <w:r w:rsidR="00CE6C4F" w:rsidRPr="00CE6C4F">
              <w:rPr>
                <w:noProof/>
                <w:color w:val="0000FF"/>
                <w:u w:val="single"/>
              </w:rPr>
              <w:t>Financiación del programa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_Toc114226852 \h </w:instrText>
            </w:r>
            <w:r w:rsidR="00CE6C4F" w:rsidRPr="00CE6C4F">
              <w:rPr>
                <w:noProof/>
                <w:webHidden/>
              </w:rPr>
            </w:r>
            <w:r w:rsidR="00CE6C4F" w:rsidRPr="00CE6C4F">
              <w:rPr>
                <w:noProof/>
                <w:webHidden/>
              </w:rPr>
              <w:fldChar w:fldCharType="separate"/>
            </w:r>
            <w:r w:rsidR="00CE6C4F" w:rsidRPr="00CE6C4F">
              <w:rPr>
                <w:noProof/>
                <w:webHidden/>
              </w:rPr>
              <w:t>147</w:t>
            </w:r>
            <w:r w:rsidR="00CE6C4F" w:rsidRPr="00CE6C4F">
              <w:rPr>
                <w:noProof/>
                <w:webHidden/>
              </w:rPr>
              <w:fldChar w:fldCharType="end"/>
            </w:r>
          </w:hyperlink>
        </w:p>
        <w:p w14:paraId="766D958C"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53" w:history="1">
            <w:r w:rsidR="00CE6C4F" w:rsidRPr="00CE6C4F">
              <w:rPr>
                <w:noProof/>
                <w:color w:val="0000FF"/>
                <w:u w:val="single"/>
              </w:rPr>
              <w:t>3.3.6.</w:t>
            </w:r>
            <w:r w:rsidR="00CE6C4F" w:rsidRPr="00CE6C4F">
              <w:rPr>
                <w:rFonts w:asciiTheme="minorHAnsi" w:hAnsiTheme="minorHAnsi"/>
                <w:noProof/>
              </w:rPr>
              <w:tab/>
            </w:r>
            <w:r w:rsidR="00CE6C4F" w:rsidRPr="00CE6C4F">
              <w:rPr>
                <w:rFonts w:cstheme="minorHAnsi"/>
                <w:noProof/>
                <w:color w:val="0000FF"/>
                <w:u w:val="single"/>
              </w:rPr>
              <w:t xml:space="preserve">Características 46: </w:t>
            </w:r>
            <w:r w:rsidR="00CE6C4F" w:rsidRPr="00CE6C4F">
              <w:rPr>
                <w:noProof/>
                <w:color w:val="0000FF"/>
                <w:u w:val="single"/>
              </w:rPr>
              <w:t>Aseguramiento de la alta calidad y mejora continua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_Toc114226853 \h </w:instrText>
            </w:r>
            <w:r w:rsidR="00CE6C4F" w:rsidRPr="00CE6C4F">
              <w:rPr>
                <w:noProof/>
                <w:webHidden/>
              </w:rPr>
            </w:r>
            <w:r w:rsidR="00CE6C4F" w:rsidRPr="00CE6C4F">
              <w:rPr>
                <w:noProof/>
                <w:webHidden/>
              </w:rPr>
              <w:fldChar w:fldCharType="separate"/>
            </w:r>
            <w:r w:rsidR="00CE6C4F" w:rsidRPr="00CE6C4F">
              <w:rPr>
                <w:noProof/>
                <w:webHidden/>
              </w:rPr>
              <w:t>149</w:t>
            </w:r>
            <w:r w:rsidR="00CE6C4F" w:rsidRPr="00CE6C4F">
              <w:rPr>
                <w:noProof/>
                <w:webHidden/>
              </w:rPr>
              <w:fldChar w:fldCharType="end"/>
            </w:r>
          </w:hyperlink>
        </w:p>
        <w:p w14:paraId="650F09B4"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54" w:history="1">
            <w:r w:rsidR="00CE6C4F" w:rsidRPr="00CE6C4F">
              <w:rPr>
                <w:noProof/>
                <w:color w:val="0000FF"/>
                <w:u w:val="single"/>
              </w:rPr>
              <w:t>3.4.</w:t>
            </w:r>
            <w:r w:rsidR="00CE6C4F" w:rsidRPr="00CE6C4F">
              <w:rPr>
                <w:rFonts w:asciiTheme="minorHAnsi" w:hAnsiTheme="minorHAnsi"/>
                <w:noProof/>
              </w:rPr>
              <w:tab/>
            </w:r>
            <w:r w:rsidR="00CE6C4F" w:rsidRPr="00CE6C4F">
              <w:rPr>
                <w:noProof/>
                <w:color w:val="0000FF"/>
                <w:u w:val="single"/>
              </w:rPr>
              <w:t>Factor 12: Recursos físicos y tecnológicos</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_Toc114226854 \h </w:instrText>
            </w:r>
            <w:r w:rsidR="00CE6C4F" w:rsidRPr="00CE6C4F">
              <w:rPr>
                <w:noProof/>
                <w:webHidden/>
              </w:rPr>
            </w:r>
            <w:r w:rsidR="00CE6C4F" w:rsidRPr="00CE6C4F">
              <w:rPr>
                <w:noProof/>
                <w:webHidden/>
              </w:rPr>
              <w:fldChar w:fldCharType="separate"/>
            </w:r>
            <w:r w:rsidR="00CE6C4F" w:rsidRPr="00CE6C4F">
              <w:rPr>
                <w:noProof/>
                <w:webHidden/>
              </w:rPr>
              <w:t>151</w:t>
            </w:r>
            <w:r w:rsidR="00CE6C4F" w:rsidRPr="00CE6C4F">
              <w:rPr>
                <w:noProof/>
                <w:webHidden/>
              </w:rPr>
              <w:fldChar w:fldCharType="end"/>
            </w:r>
          </w:hyperlink>
        </w:p>
        <w:p w14:paraId="0CF42353"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55" w:history="1">
            <w:r w:rsidR="00CE6C4F" w:rsidRPr="00CE6C4F">
              <w:rPr>
                <w:noProof/>
                <w:color w:val="0000FF"/>
                <w:u w:val="single"/>
              </w:rPr>
              <w:t>3.4.1.</w:t>
            </w:r>
            <w:r w:rsidR="00CE6C4F" w:rsidRPr="00CE6C4F">
              <w:rPr>
                <w:rFonts w:asciiTheme="minorHAnsi" w:hAnsiTheme="minorHAnsi"/>
                <w:noProof/>
              </w:rPr>
              <w:tab/>
            </w:r>
            <w:r w:rsidR="00CE6C4F" w:rsidRPr="00CE6C4F">
              <w:rPr>
                <w:noProof/>
                <w:color w:val="0000FF"/>
                <w:u w:val="single"/>
              </w:rPr>
              <w:t>Característica 47: Recursos de infraestructura física y tecnológica.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_Toc114226855 \h </w:instrText>
            </w:r>
            <w:r w:rsidR="00CE6C4F" w:rsidRPr="00CE6C4F">
              <w:rPr>
                <w:noProof/>
                <w:webHidden/>
              </w:rPr>
            </w:r>
            <w:r w:rsidR="00CE6C4F" w:rsidRPr="00CE6C4F">
              <w:rPr>
                <w:noProof/>
                <w:webHidden/>
              </w:rPr>
              <w:fldChar w:fldCharType="separate"/>
            </w:r>
            <w:r w:rsidR="00CE6C4F" w:rsidRPr="00CE6C4F">
              <w:rPr>
                <w:noProof/>
                <w:webHidden/>
              </w:rPr>
              <w:t>152</w:t>
            </w:r>
            <w:r w:rsidR="00CE6C4F" w:rsidRPr="00CE6C4F">
              <w:rPr>
                <w:noProof/>
                <w:webHidden/>
              </w:rPr>
              <w:fldChar w:fldCharType="end"/>
            </w:r>
          </w:hyperlink>
        </w:p>
        <w:p w14:paraId="0CFBCDF8" w14:textId="77777777" w:rsidR="00CE6C4F" w:rsidRPr="00CE6C4F" w:rsidRDefault="00000000" w:rsidP="00CE6C4F">
          <w:pPr>
            <w:tabs>
              <w:tab w:val="left" w:pos="1440"/>
              <w:tab w:val="right" w:leader="dot" w:pos="9394"/>
            </w:tabs>
            <w:spacing w:after="100"/>
            <w:ind w:left="440"/>
            <w:rPr>
              <w:rFonts w:asciiTheme="minorHAnsi" w:hAnsiTheme="minorHAnsi"/>
              <w:noProof/>
            </w:rPr>
          </w:pPr>
          <w:hyperlink w:anchor="_Toc114226856" w:history="1">
            <w:r w:rsidR="00CE6C4F" w:rsidRPr="00CE6C4F">
              <w:rPr>
                <w:noProof/>
                <w:color w:val="0000FF"/>
                <w:u w:val="single"/>
              </w:rPr>
              <w:t>3.4.2.</w:t>
            </w:r>
            <w:r w:rsidR="00CE6C4F" w:rsidRPr="00CE6C4F">
              <w:rPr>
                <w:rFonts w:asciiTheme="minorHAnsi" w:hAnsiTheme="minorHAnsi"/>
                <w:noProof/>
              </w:rPr>
              <w:tab/>
            </w:r>
            <w:r w:rsidR="00CE6C4F" w:rsidRPr="00CE6C4F">
              <w:rPr>
                <w:noProof/>
                <w:color w:val="0000FF"/>
                <w:u w:val="single"/>
              </w:rPr>
              <w:t>Característica 48: Recursos informáticos y de comunicación</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_Toc114226856 \h </w:instrText>
            </w:r>
            <w:r w:rsidR="00CE6C4F" w:rsidRPr="00CE6C4F">
              <w:rPr>
                <w:noProof/>
                <w:webHidden/>
              </w:rPr>
            </w:r>
            <w:r w:rsidR="00CE6C4F" w:rsidRPr="00CE6C4F">
              <w:rPr>
                <w:noProof/>
                <w:webHidden/>
              </w:rPr>
              <w:fldChar w:fldCharType="separate"/>
            </w:r>
            <w:r w:rsidR="00CE6C4F" w:rsidRPr="00CE6C4F">
              <w:rPr>
                <w:noProof/>
                <w:webHidden/>
              </w:rPr>
              <w:t>155</w:t>
            </w:r>
            <w:r w:rsidR="00CE6C4F" w:rsidRPr="00CE6C4F">
              <w:rPr>
                <w:noProof/>
                <w:webHidden/>
              </w:rPr>
              <w:fldChar w:fldCharType="end"/>
            </w:r>
          </w:hyperlink>
        </w:p>
        <w:p w14:paraId="33195A04" w14:textId="77777777" w:rsidR="00CE6C4F" w:rsidRPr="00CE6C4F" w:rsidRDefault="00000000" w:rsidP="00CE6C4F">
          <w:pPr>
            <w:tabs>
              <w:tab w:val="left" w:pos="440"/>
              <w:tab w:val="right" w:leader="dot" w:pos="9394"/>
            </w:tabs>
            <w:spacing w:after="100"/>
            <w:rPr>
              <w:rFonts w:asciiTheme="minorHAnsi" w:hAnsiTheme="minorHAnsi"/>
              <w:noProof/>
            </w:rPr>
          </w:pPr>
          <w:hyperlink w:anchor="_Toc114226857" w:history="1">
            <w:r w:rsidR="00CE6C4F" w:rsidRPr="00CE6C4F">
              <w:rPr>
                <w:noProof/>
                <w:color w:val="0000FF"/>
                <w:u w:val="single"/>
              </w:rPr>
              <w:t>4.</w:t>
            </w:r>
            <w:r w:rsidR="00CE6C4F" w:rsidRPr="00CE6C4F">
              <w:rPr>
                <w:rFonts w:asciiTheme="minorHAnsi" w:hAnsiTheme="minorHAnsi"/>
                <w:noProof/>
              </w:rPr>
              <w:tab/>
            </w:r>
            <w:r w:rsidR="00CE6C4F" w:rsidRPr="00CE6C4F">
              <w:rPr>
                <w:noProof/>
                <w:color w:val="0000FF"/>
                <w:u w:val="single"/>
              </w:rPr>
              <w:t>Fortalezas y aspectos por mejorar del programa</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_Toc114226857 \h </w:instrText>
            </w:r>
            <w:r w:rsidR="00CE6C4F" w:rsidRPr="00CE6C4F">
              <w:rPr>
                <w:noProof/>
                <w:webHidden/>
              </w:rPr>
            </w:r>
            <w:r w:rsidR="00CE6C4F" w:rsidRPr="00CE6C4F">
              <w:rPr>
                <w:noProof/>
                <w:webHidden/>
              </w:rPr>
              <w:fldChar w:fldCharType="separate"/>
            </w:r>
            <w:r w:rsidR="00CE6C4F" w:rsidRPr="00CE6C4F">
              <w:rPr>
                <w:noProof/>
                <w:webHidden/>
              </w:rPr>
              <w:t>159</w:t>
            </w:r>
            <w:r w:rsidR="00CE6C4F" w:rsidRPr="00CE6C4F">
              <w:rPr>
                <w:noProof/>
                <w:webHidden/>
              </w:rPr>
              <w:fldChar w:fldCharType="end"/>
            </w:r>
          </w:hyperlink>
        </w:p>
        <w:p w14:paraId="6E9F2AC2" w14:textId="77777777"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58" w:history="1">
            <w:r w:rsidR="00CE6C4F" w:rsidRPr="00CE6C4F">
              <w:rPr>
                <w:noProof/>
                <w:color w:val="0000FF"/>
                <w:u w:val="single"/>
              </w:rPr>
              <w:t>4.1.</w:t>
            </w:r>
            <w:r w:rsidR="00CE6C4F" w:rsidRPr="00CE6C4F">
              <w:rPr>
                <w:rFonts w:asciiTheme="minorHAnsi" w:hAnsiTheme="minorHAnsi"/>
                <w:noProof/>
              </w:rPr>
              <w:tab/>
            </w:r>
            <w:r w:rsidR="00CE6C4F" w:rsidRPr="00CE6C4F">
              <w:rPr>
                <w:noProof/>
                <w:color w:val="0000FF"/>
                <w:u w:val="single"/>
              </w:rPr>
              <w:t>Fortalezas y aspectos por mejorar del Programa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_Toc114226858 \h </w:instrText>
            </w:r>
            <w:r w:rsidR="00CE6C4F" w:rsidRPr="00CE6C4F">
              <w:rPr>
                <w:noProof/>
                <w:webHidden/>
              </w:rPr>
            </w:r>
            <w:r w:rsidR="00CE6C4F" w:rsidRPr="00CE6C4F">
              <w:rPr>
                <w:noProof/>
                <w:webHidden/>
              </w:rPr>
              <w:fldChar w:fldCharType="separate"/>
            </w:r>
            <w:r w:rsidR="00CE6C4F" w:rsidRPr="00CE6C4F">
              <w:rPr>
                <w:noProof/>
                <w:webHidden/>
              </w:rPr>
              <w:t>159</w:t>
            </w:r>
            <w:r w:rsidR="00CE6C4F" w:rsidRPr="00CE6C4F">
              <w:rPr>
                <w:noProof/>
                <w:webHidden/>
              </w:rPr>
              <w:fldChar w:fldCharType="end"/>
            </w:r>
          </w:hyperlink>
        </w:p>
        <w:p w14:paraId="6B38567A" w14:textId="79C2E256" w:rsidR="00CE6C4F" w:rsidRPr="00CE6C4F" w:rsidRDefault="00000000" w:rsidP="00CE6C4F">
          <w:pPr>
            <w:tabs>
              <w:tab w:val="left" w:pos="960"/>
              <w:tab w:val="right" w:leader="dot" w:pos="9394"/>
            </w:tabs>
            <w:spacing w:after="100"/>
            <w:ind w:left="220"/>
            <w:rPr>
              <w:rFonts w:asciiTheme="minorHAnsi" w:hAnsiTheme="minorHAnsi"/>
              <w:noProof/>
            </w:rPr>
          </w:pPr>
          <w:hyperlink w:anchor="_Toc114226859" w:history="1">
            <w:r w:rsidR="00CE6C4F" w:rsidRPr="00CE6C4F">
              <w:rPr>
                <w:noProof/>
                <w:color w:val="0000FF"/>
                <w:u w:val="single"/>
              </w:rPr>
              <w:t>4.2.</w:t>
            </w:r>
            <w:r w:rsidR="00CE6C4F" w:rsidRPr="00CE6C4F">
              <w:rPr>
                <w:rFonts w:asciiTheme="minorHAnsi" w:hAnsiTheme="minorHAnsi"/>
                <w:noProof/>
              </w:rPr>
              <w:tab/>
            </w:r>
            <w:r w:rsidR="00F65B59">
              <w:rPr>
                <w:noProof/>
                <w:color w:val="0000FF"/>
                <w:u w:val="single"/>
              </w:rPr>
              <w:t xml:space="preserve">Valoración de Calidad de la Característica </w:t>
            </w:r>
            <w:r w:rsidR="00CE6C4F" w:rsidRPr="00CE6C4F">
              <w:rPr>
                <w:noProof/>
                <w:color w:val="0000FF"/>
                <w:u w:val="single"/>
              </w:rPr>
              <w:t>del Programa Académico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_Toc114226859 \h </w:instrText>
            </w:r>
            <w:r w:rsidR="00CE6C4F" w:rsidRPr="00CE6C4F">
              <w:rPr>
                <w:noProof/>
                <w:webHidden/>
              </w:rPr>
            </w:r>
            <w:r w:rsidR="00CE6C4F" w:rsidRPr="00CE6C4F">
              <w:rPr>
                <w:noProof/>
                <w:webHidden/>
              </w:rPr>
              <w:fldChar w:fldCharType="separate"/>
            </w:r>
            <w:r w:rsidR="00CE6C4F" w:rsidRPr="00CE6C4F">
              <w:rPr>
                <w:noProof/>
                <w:webHidden/>
              </w:rPr>
              <w:t>160</w:t>
            </w:r>
            <w:r w:rsidR="00CE6C4F" w:rsidRPr="00CE6C4F">
              <w:rPr>
                <w:noProof/>
                <w:webHidden/>
              </w:rPr>
              <w:fldChar w:fldCharType="end"/>
            </w:r>
          </w:hyperlink>
        </w:p>
        <w:p w14:paraId="6B5A65DA" w14:textId="77777777" w:rsidR="00CE6C4F" w:rsidRPr="00CE6C4F" w:rsidRDefault="00000000" w:rsidP="00CE6C4F">
          <w:pPr>
            <w:tabs>
              <w:tab w:val="left" w:pos="440"/>
              <w:tab w:val="right" w:leader="dot" w:pos="9394"/>
            </w:tabs>
            <w:spacing w:after="100"/>
            <w:rPr>
              <w:rFonts w:asciiTheme="minorHAnsi" w:hAnsiTheme="minorHAnsi"/>
              <w:noProof/>
            </w:rPr>
          </w:pPr>
          <w:hyperlink w:anchor="_Toc114226860" w:history="1">
            <w:r w:rsidR="00CE6C4F" w:rsidRPr="00CE6C4F">
              <w:rPr>
                <w:noProof/>
                <w:color w:val="0000FF"/>
                <w:u w:val="single"/>
              </w:rPr>
              <w:t>5.</w:t>
            </w:r>
            <w:r w:rsidR="00CE6C4F" w:rsidRPr="00CE6C4F">
              <w:rPr>
                <w:rFonts w:asciiTheme="minorHAnsi" w:hAnsiTheme="minorHAnsi"/>
                <w:noProof/>
              </w:rPr>
              <w:tab/>
            </w:r>
            <w:r w:rsidR="00CE6C4F" w:rsidRPr="00CE6C4F">
              <w:rPr>
                <w:noProof/>
                <w:color w:val="0000FF"/>
                <w:u w:val="single"/>
              </w:rPr>
              <w:t>Plan de mejoramiento</w:t>
            </w:r>
            <w:r w:rsidR="00CE6C4F" w:rsidRPr="00CE6C4F">
              <w:rPr>
                <w:noProof/>
                <w:webHidden/>
              </w:rPr>
              <w:tab/>
            </w:r>
            <w:r w:rsidR="00CE6C4F" w:rsidRPr="00CE6C4F">
              <w:rPr>
                <w:noProof/>
                <w:webHidden/>
              </w:rPr>
              <w:fldChar w:fldCharType="begin"/>
            </w:r>
            <w:r w:rsidR="00CE6C4F" w:rsidRPr="00CE6C4F">
              <w:rPr>
                <w:noProof/>
                <w:webHidden/>
              </w:rPr>
              <w:instrText xml:space="preserve"> PAGEREF _Toc114226860 \h </w:instrText>
            </w:r>
            <w:r w:rsidR="00CE6C4F" w:rsidRPr="00CE6C4F">
              <w:rPr>
                <w:noProof/>
                <w:webHidden/>
              </w:rPr>
            </w:r>
            <w:r w:rsidR="00CE6C4F" w:rsidRPr="00CE6C4F">
              <w:rPr>
                <w:noProof/>
                <w:webHidden/>
              </w:rPr>
              <w:fldChar w:fldCharType="separate"/>
            </w:r>
            <w:r w:rsidR="00CE6C4F" w:rsidRPr="00CE6C4F">
              <w:rPr>
                <w:noProof/>
                <w:webHidden/>
              </w:rPr>
              <w:t>161</w:t>
            </w:r>
            <w:r w:rsidR="00CE6C4F" w:rsidRPr="00CE6C4F">
              <w:rPr>
                <w:noProof/>
                <w:webHidden/>
              </w:rPr>
              <w:fldChar w:fldCharType="end"/>
            </w:r>
          </w:hyperlink>
        </w:p>
        <w:p w14:paraId="06024CD1" w14:textId="77777777" w:rsidR="00CE6C4F" w:rsidRPr="00CE6C4F" w:rsidRDefault="00CE6C4F" w:rsidP="00CE6C4F">
          <w:r w:rsidRPr="00CE6C4F">
            <w:rPr>
              <w:b/>
              <w:bCs/>
              <w:lang w:val="es-ES"/>
            </w:rPr>
            <w:fldChar w:fldCharType="end"/>
          </w:r>
        </w:p>
      </w:sdtContent>
    </w:sdt>
    <w:p w14:paraId="2149A1B4" w14:textId="77777777" w:rsidR="00CE6C4F" w:rsidRPr="00CE6C4F" w:rsidRDefault="00CE6C4F" w:rsidP="00CE6C4F"/>
    <w:p w14:paraId="20CD3D93" w14:textId="77777777" w:rsidR="00CE6C4F" w:rsidRPr="00CE6C4F" w:rsidRDefault="00CE6C4F" w:rsidP="00CE6C4F"/>
    <w:p w14:paraId="7CBFF94E" w14:textId="77777777" w:rsidR="00CE6C4F" w:rsidRPr="00CE6C4F" w:rsidRDefault="00CE6C4F" w:rsidP="00CE6C4F"/>
    <w:p w14:paraId="6BCC1B6C" w14:textId="77777777" w:rsidR="00CE6C4F" w:rsidRPr="00CE6C4F" w:rsidRDefault="00CE6C4F" w:rsidP="00CE6C4F"/>
    <w:p w14:paraId="1044E244" w14:textId="77777777" w:rsidR="00CE6C4F" w:rsidRPr="00CE6C4F" w:rsidRDefault="00CE6C4F" w:rsidP="00CE6C4F"/>
    <w:p w14:paraId="3DA91110" w14:textId="77777777" w:rsidR="00CE6C4F" w:rsidRPr="00CE6C4F" w:rsidRDefault="00CE6C4F" w:rsidP="00CE6C4F"/>
    <w:p w14:paraId="1A005BCC" w14:textId="77777777" w:rsidR="00CE6C4F" w:rsidRPr="00CE6C4F" w:rsidRDefault="00CE6C4F" w:rsidP="00CE6C4F"/>
    <w:p w14:paraId="1ACE5171" w14:textId="77777777" w:rsidR="00CE6C4F" w:rsidRPr="00CE6C4F" w:rsidRDefault="00CE6C4F" w:rsidP="00CE6C4F"/>
    <w:p w14:paraId="78171598" w14:textId="77777777" w:rsidR="00CE6C4F" w:rsidRPr="00CE6C4F" w:rsidRDefault="00CE6C4F" w:rsidP="00CE6C4F"/>
    <w:p w14:paraId="28A4553E" w14:textId="77777777" w:rsidR="00CE6C4F" w:rsidRPr="00CE6C4F" w:rsidRDefault="00CE6C4F" w:rsidP="00CE6C4F"/>
    <w:p w14:paraId="4366EA17" w14:textId="77777777" w:rsidR="00CE6C4F" w:rsidRPr="00CE6C4F" w:rsidRDefault="00CE6C4F" w:rsidP="00CE6C4F">
      <w:pPr>
        <w:spacing w:before="0"/>
        <w:jc w:val="left"/>
      </w:pPr>
      <w:r w:rsidRPr="00CE6C4F">
        <w:br w:type="page"/>
      </w:r>
    </w:p>
    <w:p w14:paraId="5E2F4188" w14:textId="77777777" w:rsidR="00CE6C4F" w:rsidRPr="00CE6C4F" w:rsidRDefault="00CE6C4F" w:rsidP="00CE6C4F">
      <w:pPr>
        <w:rPr>
          <w:noProof/>
        </w:rPr>
      </w:pPr>
      <w:r w:rsidRPr="00CE6C4F">
        <w:lastRenderedPageBreak/>
        <w:t xml:space="preserve"> </w:t>
      </w:r>
      <w:r w:rsidRPr="00CE6C4F">
        <w:rPr>
          <w:rFonts w:asciiTheme="minorHAnsi" w:hAnsiTheme="minorHAnsi" w:cstheme="minorHAnsi"/>
          <w:b/>
          <w:bCs/>
        </w:rPr>
        <w:t xml:space="preserve">ÍNDICE DE TABLAS </w:t>
      </w:r>
      <w:r w:rsidRPr="00CE6C4F">
        <w:rPr>
          <w:rFonts w:asciiTheme="minorHAnsi" w:hAnsiTheme="minorHAnsi" w:cstheme="minorHAnsi"/>
          <w:b/>
          <w:bCs/>
        </w:rPr>
        <w:fldChar w:fldCharType="begin"/>
      </w:r>
      <w:r w:rsidRPr="00CE6C4F">
        <w:rPr>
          <w:rFonts w:asciiTheme="minorHAnsi" w:hAnsiTheme="minorHAnsi" w:cstheme="minorHAnsi"/>
          <w:b/>
          <w:bCs/>
        </w:rPr>
        <w:instrText xml:space="preserve"> TOC \h \z \c "Tabla" </w:instrText>
      </w:r>
      <w:r w:rsidRPr="00CE6C4F">
        <w:rPr>
          <w:rFonts w:asciiTheme="minorHAnsi" w:hAnsiTheme="minorHAnsi" w:cstheme="minorHAnsi"/>
          <w:b/>
          <w:bCs/>
        </w:rPr>
        <w:fldChar w:fldCharType="separate"/>
      </w:r>
    </w:p>
    <w:p w14:paraId="55F1DBB1"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83" w:history="1">
        <w:r w:rsidR="00CE6C4F" w:rsidRPr="00CE6C4F">
          <w:rPr>
            <w:rFonts w:asciiTheme="minorHAnsi" w:hAnsiTheme="minorHAnsi" w:cstheme="minorHAnsi"/>
            <w:b/>
            <w:smallCaps/>
            <w:noProof/>
            <w:color w:val="0000FF"/>
            <w:sz w:val="20"/>
            <w:szCs w:val="20"/>
            <w:u w:val="single"/>
            <w:lang w:val="es-ES"/>
          </w:rPr>
          <w:t xml:space="preserve">Tabla 1: </w:t>
        </w:r>
        <w:r w:rsidR="00CE6C4F" w:rsidRPr="00CE6C4F">
          <w:rPr>
            <w:rFonts w:asciiTheme="minorHAnsi" w:hAnsiTheme="minorHAnsi" w:cstheme="minorHAnsi"/>
            <w:bCs/>
            <w:smallCaps/>
            <w:noProof/>
            <w:color w:val="0000FF"/>
            <w:sz w:val="20"/>
            <w:szCs w:val="20"/>
            <w:u w:val="single"/>
            <w:lang w:val="es-ES"/>
          </w:rPr>
          <w:t>Estructura Modelo de Autoevaluación de la Universidad de Pamplona.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_Toc114226583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15</w:t>
        </w:r>
        <w:r w:rsidR="00CE6C4F" w:rsidRPr="00CE6C4F">
          <w:rPr>
            <w:rFonts w:asciiTheme="minorHAnsi" w:hAnsiTheme="minorHAnsi" w:cstheme="minorHAnsi"/>
            <w:smallCaps/>
            <w:noProof/>
            <w:webHidden/>
            <w:sz w:val="20"/>
            <w:szCs w:val="20"/>
            <w:lang w:val="es-ES"/>
          </w:rPr>
          <w:fldChar w:fldCharType="end"/>
        </w:r>
      </w:hyperlink>
    </w:p>
    <w:p w14:paraId="3A85F49C"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84" w:history="1">
        <w:r w:rsidR="00CE6C4F" w:rsidRPr="00CE6C4F">
          <w:rPr>
            <w:rFonts w:asciiTheme="minorHAnsi" w:hAnsiTheme="minorHAnsi" w:cstheme="minorHAnsi"/>
            <w:b/>
            <w:bCs/>
            <w:smallCaps/>
            <w:noProof/>
            <w:color w:val="0000FF"/>
            <w:sz w:val="20"/>
            <w:szCs w:val="20"/>
            <w:u w:val="single"/>
            <w:lang w:val="es-ES"/>
          </w:rPr>
          <w:t>Tabla 2:</w:t>
        </w:r>
        <w:r w:rsidR="00CE6C4F" w:rsidRPr="00CE6C4F">
          <w:rPr>
            <w:rFonts w:asciiTheme="minorHAnsi" w:hAnsiTheme="minorHAnsi" w:cstheme="minorHAnsi"/>
            <w:smallCaps/>
            <w:noProof/>
            <w:color w:val="0000FF"/>
            <w:sz w:val="20"/>
            <w:szCs w:val="20"/>
            <w:u w:val="single"/>
            <w:lang w:val="es-ES"/>
          </w:rPr>
          <w:t xml:space="preserve"> Ponderación de Factores a nivel Institucional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_Toc114226584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16</w:t>
        </w:r>
        <w:r w:rsidR="00CE6C4F" w:rsidRPr="00CE6C4F">
          <w:rPr>
            <w:rFonts w:asciiTheme="minorHAnsi" w:hAnsiTheme="minorHAnsi" w:cstheme="minorHAnsi"/>
            <w:smallCaps/>
            <w:noProof/>
            <w:webHidden/>
            <w:sz w:val="20"/>
            <w:szCs w:val="20"/>
            <w:lang w:val="es-ES"/>
          </w:rPr>
          <w:fldChar w:fldCharType="end"/>
        </w:r>
      </w:hyperlink>
    </w:p>
    <w:p w14:paraId="4005E04F"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85" w:history="1">
        <w:r w:rsidR="00CE6C4F" w:rsidRPr="00CE6C4F">
          <w:rPr>
            <w:rFonts w:asciiTheme="minorHAnsi" w:hAnsiTheme="minorHAnsi" w:cstheme="minorHAnsi"/>
            <w:b/>
            <w:bCs/>
            <w:smallCaps/>
            <w:noProof/>
            <w:color w:val="0000FF"/>
            <w:sz w:val="20"/>
            <w:szCs w:val="20"/>
            <w:u w:val="single"/>
            <w:lang w:val="es-ES"/>
          </w:rPr>
          <w:t>Tabla 3:</w:t>
        </w:r>
        <w:r w:rsidR="00CE6C4F" w:rsidRPr="00CE6C4F">
          <w:rPr>
            <w:rFonts w:asciiTheme="minorHAnsi" w:hAnsiTheme="minorHAnsi" w:cstheme="minorHAnsi"/>
            <w:smallCaps/>
            <w:noProof/>
            <w:color w:val="0000FF"/>
            <w:sz w:val="20"/>
            <w:szCs w:val="20"/>
            <w:u w:val="single"/>
            <w:lang w:val="es-ES"/>
          </w:rPr>
          <w:t xml:space="preserve"> Ponderación características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_Toc114226585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18</w:t>
        </w:r>
        <w:r w:rsidR="00CE6C4F" w:rsidRPr="00CE6C4F">
          <w:rPr>
            <w:rFonts w:asciiTheme="minorHAnsi" w:hAnsiTheme="minorHAnsi" w:cstheme="minorHAnsi"/>
            <w:smallCaps/>
            <w:noProof/>
            <w:webHidden/>
            <w:sz w:val="20"/>
            <w:szCs w:val="20"/>
            <w:lang w:val="es-ES"/>
          </w:rPr>
          <w:fldChar w:fldCharType="end"/>
        </w:r>
      </w:hyperlink>
    </w:p>
    <w:p w14:paraId="3C7B1629"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86" w:history="1">
        <w:r w:rsidR="00CE6C4F" w:rsidRPr="00CE6C4F">
          <w:rPr>
            <w:rFonts w:asciiTheme="minorHAnsi" w:hAnsiTheme="minorHAnsi" w:cstheme="minorHAnsi"/>
            <w:b/>
            <w:smallCaps/>
            <w:noProof/>
            <w:color w:val="0000FF"/>
            <w:sz w:val="20"/>
            <w:szCs w:val="20"/>
            <w:u w:val="single"/>
            <w:lang w:val="es-ES"/>
          </w:rPr>
          <w:t xml:space="preserve">Tabla 4: </w:t>
        </w:r>
        <w:r w:rsidR="00CE6C4F" w:rsidRPr="00CE6C4F">
          <w:rPr>
            <w:rFonts w:asciiTheme="minorHAnsi" w:hAnsiTheme="minorHAnsi" w:cstheme="minorHAnsi"/>
            <w:bCs/>
            <w:smallCaps/>
            <w:noProof/>
            <w:color w:val="0000FF"/>
            <w:sz w:val="20"/>
            <w:szCs w:val="20"/>
            <w:u w:val="single"/>
            <w:lang w:val="es-ES"/>
          </w:rPr>
          <w:t>Participación de estamentos en las encuestas del proceso de autoevaluación del Programa.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_Toc114226586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23</w:t>
        </w:r>
        <w:r w:rsidR="00CE6C4F" w:rsidRPr="00CE6C4F">
          <w:rPr>
            <w:rFonts w:asciiTheme="minorHAnsi" w:hAnsiTheme="minorHAnsi" w:cstheme="minorHAnsi"/>
            <w:smallCaps/>
            <w:noProof/>
            <w:webHidden/>
            <w:sz w:val="20"/>
            <w:szCs w:val="20"/>
            <w:lang w:val="es-ES"/>
          </w:rPr>
          <w:fldChar w:fldCharType="end"/>
        </w:r>
      </w:hyperlink>
    </w:p>
    <w:p w14:paraId="590DE61B"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87" w:history="1">
        <w:r w:rsidR="00CE6C4F" w:rsidRPr="00CE6C4F">
          <w:rPr>
            <w:rFonts w:asciiTheme="minorHAnsi" w:hAnsiTheme="minorHAnsi" w:cstheme="minorHAnsi"/>
            <w:b/>
            <w:smallCaps/>
            <w:noProof/>
            <w:color w:val="0000FF"/>
            <w:sz w:val="20"/>
            <w:szCs w:val="20"/>
            <w:u w:val="single"/>
            <w:lang w:val="es-ES"/>
          </w:rPr>
          <w:t>Tabla 5 Escala de Ponderación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_Toc114226587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24</w:t>
        </w:r>
        <w:r w:rsidR="00CE6C4F" w:rsidRPr="00CE6C4F">
          <w:rPr>
            <w:rFonts w:asciiTheme="minorHAnsi" w:hAnsiTheme="minorHAnsi" w:cstheme="minorHAnsi"/>
            <w:smallCaps/>
            <w:noProof/>
            <w:webHidden/>
            <w:sz w:val="20"/>
            <w:szCs w:val="20"/>
            <w:lang w:val="es-ES"/>
          </w:rPr>
          <w:fldChar w:fldCharType="end"/>
        </w:r>
      </w:hyperlink>
    </w:p>
    <w:p w14:paraId="05417107"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88" w:history="1">
        <w:r w:rsidR="00CE6C4F" w:rsidRPr="00CE6C4F">
          <w:rPr>
            <w:rFonts w:asciiTheme="minorHAnsi" w:hAnsiTheme="minorHAnsi" w:cstheme="minorHAnsi"/>
            <w:b/>
            <w:smallCaps/>
            <w:noProof/>
            <w:color w:val="0000FF"/>
            <w:sz w:val="20"/>
            <w:szCs w:val="20"/>
            <w:u w:val="single"/>
            <w:lang w:val="es-ES"/>
          </w:rPr>
          <w:t>Tabla 6:</w:t>
        </w:r>
        <w:r w:rsidR="00CE6C4F" w:rsidRPr="00CE6C4F">
          <w:rPr>
            <w:rFonts w:asciiTheme="minorHAnsi" w:hAnsiTheme="minorHAnsi" w:cstheme="minorHAnsi"/>
            <w:smallCaps/>
            <w:noProof/>
            <w:color w:val="0000FF"/>
            <w:sz w:val="20"/>
            <w:szCs w:val="20"/>
            <w:u w:val="single"/>
            <w:lang w:val="es-ES"/>
          </w:rPr>
          <w:t xml:space="preserve"> Generalidades del programa (Diligenciar la tabla con los datos del programa académico que se va a acreditar)</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_Toc114226588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28</w:t>
        </w:r>
        <w:r w:rsidR="00CE6C4F" w:rsidRPr="00CE6C4F">
          <w:rPr>
            <w:rFonts w:asciiTheme="minorHAnsi" w:hAnsiTheme="minorHAnsi" w:cstheme="minorHAnsi"/>
            <w:smallCaps/>
            <w:noProof/>
            <w:webHidden/>
            <w:sz w:val="20"/>
            <w:szCs w:val="20"/>
            <w:lang w:val="es-ES"/>
          </w:rPr>
          <w:fldChar w:fldCharType="end"/>
        </w:r>
      </w:hyperlink>
    </w:p>
    <w:p w14:paraId="3A99DD81"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89" w:history="1">
        <w:r w:rsidR="00CE6C4F" w:rsidRPr="00CE6C4F">
          <w:rPr>
            <w:rFonts w:asciiTheme="minorHAnsi" w:hAnsiTheme="minorHAnsi" w:cstheme="minorHAnsi"/>
            <w:b/>
            <w:smallCaps/>
            <w:noProof/>
            <w:color w:val="0000FF"/>
            <w:sz w:val="20"/>
            <w:szCs w:val="20"/>
            <w:u w:val="single"/>
            <w:lang w:val="es-ES"/>
          </w:rPr>
          <w:t>Tabla 7:</w:t>
        </w:r>
        <w:r w:rsidR="00CE6C4F" w:rsidRPr="00CE6C4F">
          <w:rPr>
            <w:rFonts w:asciiTheme="minorHAnsi" w:hAnsiTheme="minorHAnsi" w:cstheme="minorHAnsi"/>
            <w:smallCaps/>
            <w:noProof/>
            <w:color w:val="0000FF"/>
            <w:sz w:val="20"/>
            <w:szCs w:val="20"/>
            <w:u w:val="single"/>
            <w:lang w:val="es-ES"/>
          </w:rPr>
          <w:t xml:space="preserve"> Perfiles del Programa Académico (Diligenciar la tabla con la información pertinente)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_Toc114226589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29</w:t>
        </w:r>
        <w:r w:rsidR="00CE6C4F" w:rsidRPr="00CE6C4F">
          <w:rPr>
            <w:rFonts w:asciiTheme="minorHAnsi" w:hAnsiTheme="minorHAnsi" w:cstheme="minorHAnsi"/>
            <w:smallCaps/>
            <w:noProof/>
            <w:webHidden/>
            <w:sz w:val="20"/>
            <w:szCs w:val="20"/>
            <w:lang w:val="es-ES"/>
          </w:rPr>
          <w:fldChar w:fldCharType="end"/>
        </w:r>
      </w:hyperlink>
    </w:p>
    <w:p w14:paraId="3BD36E0A"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0" w:history="1">
        <w:r w:rsidR="00CE6C4F" w:rsidRPr="00CE6C4F">
          <w:rPr>
            <w:rFonts w:asciiTheme="minorHAnsi" w:hAnsiTheme="minorHAnsi" w:cstheme="minorHAnsi"/>
            <w:b/>
            <w:smallCaps/>
            <w:noProof/>
            <w:color w:val="0000FF"/>
            <w:sz w:val="20"/>
            <w:szCs w:val="20"/>
            <w:u w:val="single"/>
            <w:lang w:val="es-ES"/>
          </w:rPr>
          <w:t>Tabla 8:</w:t>
        </w:r>
        <w:r w:rsidR="00CE6C4F" w:rsidRPr="00CE6C4F">
          <w:rPr>
            <w:rFonts w:asciiTheme="minorHAnsi" w:hAnsiTheme="minorHAnsi" w:cstheme="minorHAnsi"/>
            <w:smallCaps/>
            <w:noProof/>
            <w:color w:val="0000FF"/>
            <w:sz w:val="20"/>
            <w:szCs w:val="20"/>
            <w:u w:val="single"/>
            <w:lang w:val="es-ES"/>
          </w:rPr>
          <w:t xml:space="preserve"> Relación de créditos por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29</w:t>
        </w:r>
        <w:r w:rsidR="00CE6C4F" w:rsidRPr="00CE6C4F">
          <w:rPr>
            <w:rFonts w:asciiTheme="minorHAnsi" w:hAnsiTheme="minorHAnsi" w:cstheme="minorHAnsi"/>
            <w:smallCaps/>
            <w:noProof/>
            <w:webHidden/>
            <w:sz w:val="20"/>
            <w:szCs w:val="20"/>
            <w:lang w:val="es-ES"/>
          </w:rPr>
          <w:fldChar w:fldCharType="end"/>
        </w:r>
      </w:hyperlink>
    </w:p>
    <w:p w14:paraId="393136BF"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1" w:history="1">
        <w:r w:rsidR="00CE6C4F" w:rsidRPr="00CE6C4F">
          <w:rPr>
            <w:rFonts w:asciiTheme="minorHAnsi" w:hAnsiTheme="minorHAnsi" w:cstheme="minorHAnsi"/>
            <w:b/>
            <w:smallCaps/>
            <w:noProof/>
            <w:color w:val="0000FF"/>
            <w:sz w:val="20"/>
            <w:szCs w:val="20"/>
            <w:u w:val="single"/>
            <w:lang w:val="es-ES"/>
          </w:rPr>
          <w:t>Tabla 9:</w:t>
        </w:r>
        <w:r w:rsidR="00CE6C4F" w:rsidRPr="00CE6C4F">
          <w:rPr>
            <w:rFonts w:asciiTheme="minorHAnsi" w:hAnsiTheme="minorHAnsi" w:cstheme="minorHAnsi"/>
            <w:smallCaps/>
            <w:noProof/>
            <w:color w:val="0000FF"/>
            <w:sz w:val="20"/>
            <w:szCs w:val="20"/>
            <w:u w:val="single"/>
            <w:lang w:val="es-ES"/>
          </w:rPr>
          <w:t xml:space="preserve"> Relación de créditos por componente.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30</w:t>
        </w:r>
        <w:r w:rsidR="00CE6C4F" w:rsidRPr="00CE6C4F">
          <w:rPr>
            <w:rFonts w:asciiTheme="minorHAnsi" w:hAnsiTheme="minorHAnsi" w:cstheme="minorHAnsi"/>
            <w:smallCaps/>
            <w:noProof/>
            <w:webHidden/>
            <w:sz w:val="20"/>
            <w:szCs w:val="20"/>
            <w:lang w:val="es-ES"/>
          </w:rPr>
          <w:fldChar w:fldCharType="end"/>
        </w:r>
      </w:hyperlink>
    </w:p>
    <w:p w14:paraId="300E114F"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2" w:history="1">
        <w:r w:rsidR="00CE6C4F" w:rsidRPr="00CE6C4F">
          <w:rPr>
            <w:rFonts w:asciiTheme="minorHAnsi" w:hAnsiTheme="minorHAnsi" w:cstheme="minorHAnsi"/>
            <w:b/>
            <w:smallCaps/>
            <w:noProof/>
            <w:color w:val="0000FF"/>
            <w:sz w:val="20"/>
            <w:szCs w:val="20"/>
            <w:u w:val="single"/>
            <w:lang w:val="es-ES"/>
          </w:rPr>
          <w:t>Tabla 10:</w:t>
        </w:r>
        <w:r w:rsidR="00CE6C4F" w:rsidRPr="00CE6C4F">
          <w:rPr>
            <w:rFonts w:asciiTheme="minorHAnsi" w:hAnsiTheme="minorHAnsi" w:cstheme="minorHAnsi"/>
            <w:smallCaps/>
            <w:noProof/>
            <w:color w:val="0000FF"/>
            <w:sz w:val="20"/>
            <w:szCs w:val="20"/>
            <w:u w:val="single"/>
            <w:lang w:val="es-ES"/>
          </w:rPr>
          <w:t xml:space="preserve"> Plan de estudios Primer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30</w:t>
        </w:r>
        <w:r w:rsidR="00CE6C4F" w:rsidRPr="00CE6C4F">
          <w:rPr>
            <w:rFonts w:asciiTheme="minorHAnsi" w:hAnsiTheme="minorHAnsi" w:cstheme="minorHAnsi"/>
            <w:smallCaps/>
            <w:noProof/>
            <w:webHidden/>
            <w:sz w:val="20"/>
            <w:szCs w:val="20"/>
            <w:lang w:val="es-ES"/>
          </w:rPr>
          <w:fldChar w:fldCharType="end"/>
        </w:r>
      </w:hyperlink>
    </w:p>
    <w:p w14:paraId="26BAC7F6"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3" w:history="1">
        <w:r w:rsidR="00CE6C4F" w:rsidRPr="00CE6C4F">
          <w:rPr>
            <w:rFonts w:asciiTheme="minorHAnsi" w:hAnsiTheme="minorHAnsi" w:cstheme="minorHAnsi"/>
            <w:b/>
            <w:smallCaps/>
            <w:noProof/>
            <w:color w:val="0000FF"/>
            <w:sz w:val="20"/>
            <w:szCs w:val="20"/>
            <w:u w:val="single"/>
            <w:lang w:val="es-ES"/>
          </w:rPr>
          <w:t>Tabla 11:</w:t>
        </w:r>
        <w:r w:rsidR="00CE6C4F" w:rsidRPr="00CE6C4F">
          <w:rPr>
            <w:rFonts w:asciiTheme="minorHAnsi" w:hAnsiTheme="minorHAnsi" w:cstheme="minorHAnsi"/>
            <w:smallCaps/>
            <w:noProof/>
            <w:color w:val="0000FF"/>
            <w:sz w:val="20"/>
            <w:szCs w:val="20"/>
            <w:u w:val="single"/>
            <w:lang w:val="es-ES"/>
          </w:rPr>
          <w:t xml:space="preserve"> Plan de estudios Segundo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31</w:t>
        </w:r>
        <w:r w:rsidR="00CE6C4F" w:rsidRPr="00CE6C4F">
          <w:rPr>
            <w:rFonts w:asciiTheme="minorHAnsi" w:hAnsiTheme="minorHAnsi" w:cstheme="minorHAnsi"/>
            <w:smallCaps/>
            <w:noProof/>
            <w:webHidden/>
            <w:sz w:val="20"/>
            <w:szCs w:val="20"/>
            <w:lang w:val="es-ES"/>
          </w:rPr>
          <w:fldChar w:fldCharType="end"/>
        </w:r>
      </w:hyperlink>
    </w:p>
    <w:p w14:paraId="6695EE0C"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4" w:history="1">
        <w:r w:rsidR="00CE6C4F" w:rsidRPr="00CE6C4F">
          <w:rPr>
            <w:rFonts w:asciiTheme="minorHAnsi" w:hAnsiTheme="minorHAnsi" w:cstheme="minorHAnsi"/>
            <w:b/>
            <w:smallCaps/>
            <w:noProof/>
            <w:color w:val="0000FF"/>
            <w:sz w:val="20"/>
            <w:szCs w:val="20"/>
            <w:u w:val="single"/>
            <w:lang w:val="es-ES"/>
          </w:rPr>
          <w:t>Tabla 12:</w:t>
        </w:r>
        <w:r w:rsidR="00CE6C4F" w:rsidRPr="00CE6C4F">
          <w:rPr>
            <w:rFonts w:asciiTheme="minorHAnsi" w:hAnsiTheme="minorHAnsi" w:cstheme="minorHAnsi"/>
            <w:smallCaps/>
            <w:noProof/>
            <w:color w:val="0000FF"/>
            <w:sz w:val="20"/>
            <w:szCs w:val="20"/>
            <w:u w:val="single"/>
            <w:lang w:val="es-ES"/>
          </w:rPr>
          <w:t xml:space="preserve"> Plan de estudios Tercer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31</w:t>
        </w:r>
        <w:r w:rsidR="00CE6C4F" w:rsidRPr="00CE6C4F">
          <w:rPr>
            <w:rFonts w:asciiTheme="minorHAnsi" w:hAnsiTheme="minorHAnsi" w:cstheme="minorHAnsi"/>
            <w:smallCaps/>
            <w:noProof/>
            <w:webHidden/>
            <w:sz w:val="20"/>
            <w:szCs w:val="20"/>
            <w:lang w:val="es-ES"/>
          </w:rPr>
          <w:fldChar w:fldCharType="end"/>
        </w:r>
      </w:hyperlink>
    </w:p>
    <w:p w14:paraId="20DA3FB7"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5" w:history="1">
        <w:r w:rsidR="00CE6C4F" w:rsidRPr="00CE6C4F">
          <w:rPr>
            <w:rFonts w:asciiTheme="minorHAnsi" w:hAnsiTheme="minorHAnsi" w:cstheme="minorHAnsi"/>
            <w:b/>
            <w:smallCaps/>
            <w:noProof/>
            <w:color w:val="0000FF"/>
            <w:sz w:val="20"/>
            <w:szCs w:val="20"/>
            <w:u w:val="single"/>
            <w:lang w:val="es-ES"/>
          </w:rPr>
          <w:t>Tabla 13:</w:t>
        </w:r>
        <w:r w:rsidR="00CE6C4F" w:rsidRPr="00CE6C4F">
          <w:rPr>
            <w:rFonts w:asciiTheme="minorHAnsi" w:hAnsiTheme="minorHAnsi" w:cstheme="minorHAnsi"/>
            <w:smallCaps/>
            <w:noProof/>
            <w:color w:val="0000FF"/>
            <w:sz w:val="20"/>
            <w:szCs w:val="20"/>
            <w:u w:val="single"/>
            <w:lang w:val="es-ES"/>
          </w:rPr>
          <w:t xml:space="preserve"> Plan de estudios Cuarto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32</w:t>
        </w:r>
        <w:r w:rsidR="00CE6C4F" w:rsidRPr="00CE6C4F">
          <w:rPr>
            <w:rFonts w:asciiTheme="minorHAnsi" w:hAnsiTheme="minorHAnsi" w:cstheme="minorHAnsi"/>
            <w:smallCaps/>
            <w:noProof/>
            <w:webHidden/>
            <w:sz w:val="20"/>
            <w:szCs w:val="20"/>
            <w:lang w:val="es-ES"/>
          </w:rPr>
          <w:fldChar w:fldCharType="end"/>
        </w:r>
      </w:hyperlink>
    </w:p>
    <w:p w14:paraId="6FCB24E5"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6" w:history="1">
        <w:r w:rsidR="00CE6C4F" w:rsidRPr="00CE6C4F">
          <w:rPr>
            <w:rFonts w:asciiTheme="minorHAnsi" w:hAnsiTheme="minorHAnsi" w:cstheme="minorHAnsi"/>
            <w:b/>
            <w:smallCaps/>
            <w:noProof/>
            <w:color w:val="0000FF"/>
            <w:sz w:val="20"/>
            <w:szCs w:val="20"/>
            <w:u w:val="single"/>
            <w:lang w:val="es-ES"/>
          </w:rPr>
          <w:t>Tabla 14:</w:t>
        </w:r>
        <w:r w:rsidR="00CE6C4F" w:rsidRPr="00CE6C4F">
          <w:rPr>
            <w:rFonts w:asciiTheme="minorHAnsi" w:hAnsiTheme="minorHAnsi" w:cstheme="minorHAnsi"/>
            <w:smallCaps/>
            <w:noProof/>
            <w:color w:val="0000FF"/>
            <w:sz w:val="20"/>
            <w:szCs w:val="20"/>
            <w:u w:val="single"/>
            <w:lang w:val="es-ES"/>
          </w:rPr>
          <w:t xml:space="preserve"> Plan de estudios Quinto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32</w:t>
        </w:r>
        <w:r w:rsidR="00CE6C4F" w:rsidRPr="00CE6C4F">
          <w:rPr>
            <w:rFonts w:asciiTheme="minorHAnsi" w:hAnsiTheme="minorHAnsi" w:cstheme="minorHAnsi"/>
            <w:smallCaps/>
            <w:noProof/>
            <w:webHidden/>
            <w:sz w:val="20"/>
            <w:szCs w:val="20"/>
            <w:lang w:val="es-ES"/>
          </w:rPr>
          <w:fldChar w:fldCharType="end"/>
        </w:r>
      </w:hyperlink>
    </w:p>
    <w:p w14:paraId="5F536817"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7" w:history="1">
        <w:r w:rsidR="00CE6C4F" w:rsidRPr="00CE6C4F">
          <w:rPr>
            <w:rFonts w:asciiTheme="minorHAnsi" w:hAnsiTheme="minorHAnsi" w:cstheme="minorHAnsi"/>
            <w:b/>
            <w:smallCaps/>
            <w:noProof/>
            <w:color w:val="0000FF"/>
            <w:sz w:val="20"/>
            <w:szCs w:val="20"/>
            <w:u w:val="single"/>
            <w:lang w:val="es-ES"/>
          </w:rPr>
          <w:t>Tabla 15:</w:t>
        </w:r>
        <w:r w:rsidR="00CE6C4F" w:rsidRPr="00CE6C4F">
          <w:rPr>
            <w:rFonts w:asciiTheme="minorHAnsi" w:hAnsiTheme="minorHAnsi" w:cstheme="minorHAnsi"/>
            <w:smallCaps/>
            <w:noProof/>
            <w:color w:val="0000FF"/>
            <w:sz w:val="20"/>
            <w:szCs w:val="20"/>
            <w:u w:val="single"/>
            <w:lang w:val="es-ES"/>
          </w:rPr>
          <w:t xml:space="preserve"> Plan de estudios Sexto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32</w:t>
        </w:r>
        <w:r w:rsidR="00CE6C4F" w:rsidRPr="00CE6C4F">
          <w:rPr>
            <w:rFonts w:asciiTheme="minorHAnsi" w:hAnsiTheme="minorHAnsi" w:cstheme="minorHAnsi"/>
            <w:smallCaps/>
            <w:noProof/>
            <w:webHidden/>
            <w:sz w:val="20"/>
            <w:szCs w:val="20"/>
            <w:lang w:val="es-ES"/>
          </w:rPr>
          <w:fldChar w:fldCharType="end"/>
        </w:r>
      </w:hyperlink>
    </w:p>
    <w:p w14:paraId="1DCD20C9"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8" w:history="1">
        <w:r w:rsidR="00CE6C4F" w:rsidRPr="00CE6C4F">
          <w:rPr>
            <w:rFonts w:asciiTheme="minorHAnsi" w:hAnsiTheme="minorHAnsi" w:cstheme="minorHAnsi"/>
            <w:b/>
            <w:smallCaps/>
            <w:noProof/>
            <w:color w:val="0000FF"/>
            <w:sz w:val="20"/>
            <w:szCs w:val="20"/>
            <w:u w:val="single"/>
            <w:lang w:val="es-ES"/>
          </w:rPr>
          <w:t>Tabla 16:</w:t>
        </w:r>
        <w:r w:rsidR="00CE6C4F" w:rsidRPr="00CE6C4F">
          <w:rPr>
            <w:rFonts w:asciiTheme="minorHAnsi" w:hAnsiTheme="minorHAnsi" w:cstheme="minorHAnsi"/>
            <w:smallCaps/>
            <w:noProof/>
            <w:color w:val="0000FF"/>
            <w:sz w:val="20"/>
            <w:szCs w:val="20"/>
            <w:u w:val="single"/>
            <w:lang w:val="es-ES"/>
          </w:rPr>
          <w:t xml:space="preserve"> Plan de estudios Séptimo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33</w:t>
        </w:r>
        <w:r w:rsidR="00CE6C4F" w:rsidRPr="00CE6C4F">
          <w:rPr>
            <w:rFonts w:asciiTheme="minorHAnsi" w:hAnsiTheme="minorHAnsi" w:cstheme="minorHAnsi"/>
            <w:smallCaps/>
            <w:noProof/>
            <w:webHidden/>
            <w:sz w:val="20"/>
            <w:szCs w:val="20"/>
            <w:lang w:val="es-ES"/>
          </w:rPr>
          <w:fldChar w:fldCharType="end"/>
        </w:r>
      </w:hyperlink>
    </w:p>
    <w:p w14:paraId="616F7E1C"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599" w:history="1">
        <w:r w:rsidR="00CE6C4F" w:rsidRPr="00CE6C4F">
          <w:rPr>
            <w:rFonts w:asciiTheme="minorHAnsi" w:hAnsiTheme="minorHAnsi" w:cstheme="minorHAnsi"/>
            <w:b/>
            <w:smallCaps/>
            <w:noProof/>
            <w:color w:val="0000FF"/>
            <w:sz w:val="20"/>
            <w:szCs w:val="20"/>
            <w:u w:val="single"/>
            <w:lang w:val="es-ES"/>
          </w:rPr>
          <w:t>Tabla 17:</w:t>
        </w:r>
        <w:r w:rsidR="00CE6C4F" w:rsidRPr="00CE6C4F">
          <w:rPr>
            <w:rFonts w:asciiTheme="minorHAnsi" w:hAnsiTheme="minorHAnsi" w:cstheme="minorHAnsi"/>
            <w:smallCaps/>
            <w:noProof/>
            <w:color w:val="0000FF"/>
            <w:sz w:val="20"/>
            <w:szCs w:val="20"/>
            <w:u w:val="single"/>
            <w:lang w:val="es-ES"/>
          </w:rPr>
          <w:t xml:space="preserve"> Plan de estudios Octavo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_Toc114226599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33</w:t>
        </w:r>
        <w:r w:rsidR="00CE6C4F" w:rsidRPr="00CE6C4F">
          <w:rPr>
            <w:rFonts w:asciiTheme="minorHAnsi" w:hAnsiTheme="minorHAnsi" w:cstheme="minorHAnsi"/>
            <w:smallCaps/>
            <w:noProof/>
            <w:webHidden/>
            <w:sz w:val="20"/>
            <w:szCs w:val="20"/>
            <w:lang w:val="es-ES"/>
          </w:rPr>
          <w:fldChar w:fldCharType="end"/>
        </w:r>
      </w:hyperlink>
    </w:p>
    <w:p w14:paraId="0D45CFC4"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0" w:history="1">
        <w:r w:rsidR="00CE6C4F" w:rsidRPr="00CE6C4F">
          <w:rPr>
            <w:rFonts w:asciiTheme="minorHAnsi" w:hAnsiTheme="minorHAnsi" w:cstheme="minorHAnsi"/>
            <w:b/>
            <w:smallCaps/>
            <w:noProof/>
            <w:color w:val="0000FF"/>
            <w:sz w:val="20"/>
            <w:szCs w:val="20"/>
            <w:u w:val="single"/>
            <w:lang w:val="es-ES"/>
          </w:rPr>
          <w:t>Tabla 18:</w:t>
        </w:r>
        <w:r w:rsidR="00CE6C4F" w:rsidRPr="00CE6C4F">
          <w:rPr>
            <w:rFonts w:asciiTheme="minorHAnsi" w:hAnsiTheme="minorHAnsi" w:cstheme="minorHAnsi"/>
            <w:smallCaps/>
            <w:noProof/>
            <w:color w:val="0000FF"/>
            <w:sz w:val="20"/>
            <w:szCs w:val="20"/>
            <w:u w:val="single"/>
            <w:lang w:val="es-ES"/>
          </w:rPr>
          <w:t xml:space="preserve"> Plan de estudios Noveno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33</w:t>
        </w:r>
        <w:r w:rsidR="00CE6C4F" w:rsidRPr="00CE6C4F">
          <w:rPr>
            <w:rFonts w:asciiTheme="minorHAnsi" w:hAnsiTheme="minorHAnsi" w:cstheme="minorHAnsi"/>
            <w:smallCaps/>
            <w:noProof/>
            <w:webHidden/>
            <w:sz w:val="20"/>
            <w:szCs w:val="20"/>
            <w:lang w:val="es-ES"/>
          </w:rPr>
          <w:fldChar w:fldCharType="end"/>
        </w:r>
      </w:hyperlink>
    </w:p>
    <w:p w14:paraId="4A4052A4"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1" w:history="1">
        <w:r w:rsidR="00CE6C4F" w:rsidRPr="00CE6C4F">
          <w:rPr>
            <w:rFonts w:asciiTheme="minorHAnsi" w:hAnsiTheme="minorHAnsi" w:cstheme="minorHAnsi"/>
            <w:b/>
            <w:smallCaps/>
            <w:noProof/>
            <w:color w:val="0000FF"/>
            <w:sz w:val="20"/>
            <w:szCs w:val="20"/>
            <w:u w:val="single"/>
            <w:lang w:val="es-ES"/>
          </w:rPr>
          <w:t>Tabla 19:</w:t>
        </w:r>
        <w:r w:rsidR="00CE6C4F" w:rsidRPr="00CE6C4F">
          <w:rPr>
            <w:rFonts w:asciiTheme="minorHAnsi" w:hAnsiTheme="minorHAnsi" w:cstheme="minorHAnsi"/>
            <w:smallCaps/>
            <w:noProof/>
            <w:color w:val="0000FF"/>
            <w:sz w:val="20"/>
            <w:szCs w:val="20"/>
            <w:u w:val="single"/>
            <w:lang w:val="es-ES"/>
          </w:rPr>
          <w:t xml:space="preserve"> Plan de estudios Decimo semestre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34</w:t>
        </w:r>
        <w:r w:rsidR="00CE6C4F" w:rsidRPr="00CE6C4F">
          <w:rPr>
            <w:rFonts w:asciiTheme="minorHAnsi" w:hAnsiTheme="minorHAnsi" w:cstheme="minorHAnsi"/>
            <w:smallCaps/>
            <w:noProof/>
            <w:webHidden/>
            <w:sz w:val="20"/>
            <w:szCs w:val="20"/>
            <w:lang w:val="es-ES"/>
          </w:rPr>
          <w:fldChar w:fldCharType="end"/>
        </w:r>
      </w:hyperlink>
    </w:p>
    <w:p w14:paraId="20AF3F83"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2" w:history="1">
        <w:r w:rsidR="00CE6C4F" w:rsidRPr="00CE6C4F">
          <w:rPr>
            <w:rFonts w:asciiTheme="minorHAnsi" w:hAnsiTheme="minorHAnsi" w:cstheme="minorHAnsi"/>
            <w:b/>
            <w:smallCaps/>
            <w:noProof/>
            <w:color w:val="0000FF"/>
            <w:sz w:val="20"/>
            <w:szCs w:val="20"/>
            <w:u w:val="single"/>
            <w:lang w:val="es-ES"/>
          </w:rPr>
          <w:t>Tabla 20:</w:t>
        </w:r>
        <w:r w:rsidR="00CE6C4F" w:rsidRPr="00CE6C4F">
          <w:rPr>
            <w:rFonts w:asciiTheme="minorHAnsi" w:hAnsiTheme="minorHAnsi" w:cstheme="minorHAnsi"/>
            <w:smallCaps/>
            <w:noProof/>
            <w:color w:val="0000FF"/>
            <w:sz w:val="20"/>
            <w:szCs w:val="20"/>
            <w:u w:val="single"/>
            <w:lang w:val="es-ES"/>
          </w:rPr>
          <w:t xml:space="preserve"> Síntesis   plan de estudios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34</w:t>
        </w:r>
        <w:r w:rsidR="00CE6C4F" w:rsidRPr="00CE6C4F">
          <w:rPr>
            <w:rFonts w:asciiTheme="minorHAnsi" w:hAnsiTheme="minorHAnsi" w:cstheme="minorHAnsi"/>
            <w:smallCaps/>
            <w:noProof/>
            <w:webHidden/>
            <w:sz w:val="20"/>
            <w:szCs w:val="20"/>
            <w:lang w:val="es-ES"/>
          </w:rPr>
          <w:fldChar w:fldCharType="end"/>
        </w:r>
      </w:hyperlink>
    </w:p>
    <w:p w14:paraId="7E244793"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3" w:history="1">
        <w:r w:rsidR="00CE6C4F" w:rsidRPr="00CE6C4F">
          <w:rPr>
            <w:rFonts w:asciiTheme="minorHAnsi" w:hAnsiTheme="minorHAnsi" w:cstheme="minorHAnsi"/>
            <w:b/>
            <w:smallCaps/>
            <w:noProof/>
            <w:color w:val="0000FF"/>
            <w:sz w:val="20"/>
            <w:szCs w:val="20"/>
            <w:u w:val="single"/>
            <w:lang w:val="es-ES"/>
          </w:rPr>
          <w:t xml:space="preserve">Tabla 21: </w:t>
        </w:r>
        <w:r w:rsidR="00CE6C4F" w:rsidRPr="00CE6C4F">
          <w:rPr>
            <w:rFonts w:asciiTheme="minorHAnsi" w:hAnsiTheme="minorHAnsi" w:cstheme="minorHAnsi"/>
            <w:smallCaps/>
            <w:noProof/>
            <w:color w:val="0000FF"/>
            <w:sz w:val="20"/>
            <w:szCs w:val="20"/>
            <w:u w:val="single"/>
            <w:lang w:val="es-ES"/>
          </w:rPr>
          <w:t>Síntesis del plan de estudios por componentes</w:t>
        </w:r>
        <w:r w:rsidR="00CE6C4F" w:rsidRPr="00CE6C4F">
          <w:rPr>
            <w:rFonts w:asciiTheme="minorHAnsi" w:hAnsiTheme="minorHAnsi" w:cstheme="minorHAnsi"/>
            <w:b/>
            <w:smallCaps/>
            <w:noProof/>
            <w:color w:val="0000FF"/>
            <w:sz w:val="20"/>
            <w:szCs w:val="20"/>
            <w:u w:val="single"/>
            <w:lang w:val="es-ES"/>
          </w:rPr>
          <w:t xml:space="preserve"> (Ajustar la letra de toda la tabla a Calibri 11)</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34</w:t>
        </w:r>
        <w:r w:rsidR="00CE6C4F" w:rsidRPr="00CE6C4F">
          <w:rPr>
            <w:rFonts w:asciiTheme="minorHAnsi" w:hAnsiTheme="minorHAnsi" w:cstheme="minorHAnsi"/>
            <w:smallCaps/>
            <w:noProof/>
            <w:webHidden/>
            <w:sz w:val="20"/>
            <w:szCs w:val="20"/>
            <w:lang w:val="es-ES"/>
          </w:rPr>
          <w:fldChar w:fldCharType="end"/>
        </w:r>
      </w:hyperlink>
    </w:p>
    <w:p w14:paraId="50DABB14"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4" w:history="1">
        <w:r w:rsidR="00CE6C4F" w:rsidRPr="00CE6C4F">
          <w:rPr>
            <w:rFonts w:asciiTheme="minorHAnsi" w:hAnsiTheme="minorHAnsi" w:cstheme="minorHAnsi"/>
            <w:b/>
            <w:smallCaps/>
            <w:noProof/>
            <w:color w:val="0000FF"/>
            <w:sz w:val="20"/>
            <w:szCs w:val="20"/>
            <w:u w:val="single"/>
            <w:lang w:val="es-ES"/>
          </w:rPr>
          <w:t>Tabla 22:</w:t>
        </w:r>
        <w:r w:rsidR="00CE6C4F" w:rsidRPr="00CE6C4F">
          <w:rPr>
            <w:rFonts w:asciiTheme="minorHAnsi" w:hAnsiTheme="minorHAnsi" w:cstheme="minorHAnsi"/>
            <w:smallCaps/>
            <w:noProof/>
            <w:color w:val="0000FF"/>
            <w:sz w:val="20"/>
            <w:szCs w:val="20"/>
            <w:u w:val="single"/>
            <w:lang w:val="es-ES"/>
          </w:rPr>
          <w:t xml:space="preserve"> Electivas del plan de estudios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35</w:t>
        </w:r>
        <w:r w:rsidR="00CE6C4F" w:rsidRPr="00CE6C4F">
          <w:rPr>
            <w:rFonts w:asciiTheme="minorHAnsi" w:hAnsiTheme="minorHAnsi" w:cstheme="minorHAnsi"/>
            <w:smallCaps/>
            <w:noProof/>
            <w:webHidden/>
            <w:sz w:val="20"/>
            <w:szCs w:val="20"/>
            <w:lang w:val="es-ES"/>
          </w:rPr>
          <w:fldChar w:fldCharType="end"/>
        </w:r>
      </w:hyperlink>
    </w:p>
    <w:p w14:paraId="7247BEA9"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5" w:history="1">
        <w:r w:rsidR="00CE6C4F" w:rsidRPr="00CE6C4F">
          <w:rPr>
            <w:rFonts w:asciiTheme="minorHAnsi" w:hAnsiTheme="minorHAnsi" w:cstheme="minorHAnsi"/>
            <w:b/>
            <w:smallCaps/>
            <w:noProof/>
            <w:color w:val="0000FF"/>
            <w:sz w:val="20"/>
            <w:szCs w:val="20"/>
            <w:u w:val="single"/>
            <w:lang w:val="es-ES"/>
          </w:rPr>
          <w:t xml:space="preserve">Tabla 23: </w:t>
        </w:r>
        <w:r w:rsidR="00CE6C4F" w:rsidRPr="00CE6C4F">
          <w:rPr>
            <w:rFonts w:asciiTheme="minorHAnsi" w:hAnsiTheme="minorHAnsi" w:cstheme="minorHAnsi"/>
            <w:smallCaps/>
            <w:noProof/>
            <w:color w:val="0000FF"/>
            <w:sz w:val="20"/>
            <w:szCs w:val="20"/>
            <w:u w:val="single"/>
            <w:lang w:val="es-ES"/>
          </w:rPr>
          <w:t>Variables Académicas del Programa Académico (Diligenciar la tabla, tener presente que se debe ajustar a los últimos 5 años)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35</w:t>
        </w:r>
        <w:r w:rsidR="00CE6C4F" w:rsidRPr="00CE6C4F">
          <w:rPr>
            <w:rFonts w:asciiTheme="minorHAnsi" w:hAnsiTheme="minorHAnsi" w:cstheme="minorHAnsi"/>
            <w:smallCaps/>
            <w:noProof/>
            <w:webHidden/>
            <w:sz w:val="20"/>
            <w:szCs w:val="20"/>
            <w:lang w:val="es-ES"/>
          </w:rPr>
          <w:fldChar w:fldCharType="end"/>
        </w:r>
      </w:hyperlink>
    </w:p>
    <w:p w14:paraId="456A55C7"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6" w:history="1">
        <w:r w:rsidR="00CE6C4F" w:rsidRPr="00CE6C4F">
          <w:rPr>
            <w:rFonts w:asciiTheme="minorHAnsi" w:hAnsiTheme="minorHAnsi" w:cstheme="minorHAnsi"/>
            <w:b/>
            <w:smallCaps/>
            <w:noProof/>
            <w:color w:val="0000FF"/>
            <w:sz w:val="20"/>
            <w:szCs w:val="20"/>
            <w:u w:val="single"/>
            <w:lang w:val="es-ES"/>
          </w:rPr>
          <w:t>Tabla 24:</w:t>
        </w:r>
        <w:r w:rsidR="00CE6C4F" w:rsidRPr="00CE6C4F">
          <w:rPr>
            <w:rFonts w:asciiTheme="minorHAnsi" w:hAnsiTheme="minorHAnsi" w:cstheme="minorHAnsi"/>
            <w:smallCaps/>
            <w:noProof/>
            <w:color w:val="0000FF"/>
            <w:sz w:val="20"/>
            <w:szCs w:val="20"/>
            <w:u w:val="single"/>
            <w:lang w:val="es-ES"/>
          </w:rPr>
          <w:t xml:space="preserve"> Clasificación de matriculados por Estrato Socioeconómico. (Diligenciar la tabla, tener presente que se debe ajustar a los últimos 5 años)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36</w:t>
        </w:r>
        <w:r w:rsidR="00CE6C4F" w:rsidRPr="00CE6C4F">
          <w:rPr>
            <w:rFonts w:asciiTheme="minorHAnsi" w:hAnsiTheme="minorHAnsi" w:cstheme="minorHAnsi"/>
            <w:smallCaps/>
            <w:noProof/>
            <w:webHidden/>
            <w:sz w:val="20"/>
            <w:szCs w:val="20"/>
            <w:lang w:val="es-ES"/>
          </w:rPr>
          <w:fldChar w:fldCharType="end"/>
        </w:r>
      </w:hyperlink>
    </w:p>
    <w:p w14:paraId="1B697ADA"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7" w:history="1">
        <w:r w:rsidR="00CE6C4F" w:rsidRPr="00CE6C4F">
          <w:rPr>
            <w:rFonts w:asciiTheme="minorHAnsi" w:hAnsiTheme="minorHAnsi" w:cstheme="minorHAnsi"/>
            <w:b/>
            <w:smallCaps/>
            <w:noProof/>
            <w:color w:val="0000FF"/>
            <w:sz w:val="20"/>
            <w:szCs w:val="20"/>
            <w:u w:val="single"/>
            <w:lang w:val="es-ES"/>
          </w:rPr>
          <w:t>Tabla 25:</w:t>
        </w:r>
        <w:r w:rsidR="00CE6C4F" w:rsidRPr="00CE6C4F">
          <w:rPr>
            <w:rFonts w:asciiTheme="minorHAnsi" w:hAnsiTheme="minorHAnsi" w:cstheme="minorHAnsi"/>
            <w:smallCaps/>
            <w:noProof/>
            <w:color w:val="0000FF"/>
            <w:sz w:val="20"/>
            <w:szCs w:val="20"/>
            <w:u w:val="single"/>
            <w:lang w:val="es-ES"/>
          </w:rPr>
          <w:t xml:space="preserve"> Relación de docentes vs Calificación de dedicación al programa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37</w:t>
        </w:r>
        <w:r w:rsidR="00CE6C4F" w:rsidRPr="00CE6C4F">
          <w:rPr>
            <w:rFonts w:asciiTheme="minorHAnsi" w:hAnsiTheme="minorHAnsi" w:cstheme="minorHAnsi"/>
            <w:smallCaps/>
            <w:noProof/>
            <w:webHidden/>
            <w:sz w:val="20"/>
            <w:szCs w:val="20"/>
            <w:lang w:val="es-ES"/>
          </w:rPr>
          <w:fldChar w:fldCharType="end"/>
        </w:r>
      </w:hyperlink>
    </w:p>
    <w:p w14:paraId="389AC294"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8" w:history="1">
        <w:r w:rsidR="00CE6C4F" w:rsidRPr="00CE6C4F">
          <w:rPr>
            <w:rFonts w:asciiTheme="minorHAnsi" w:hAnsiTheme="minorHAnsi" w:cstheme="minorHAnsi"/>
            <w:b/>
            <w:bCs/>
            <w:smallCaps/>
            <w:noProof/>
            <w:color w:val="0000FF"/>
            <w:sz w:val="20"/>
            <w:szCs w:val="20"/>
            <w:u w:val="single"/>
            <w:lang w:val="es-ES"/>
          </w:rPr>
          <w:t>Tabla 26:</w:t>
        </w:r>
        <w:r w:rsidR="00CE6C4F" w:rsidRPr="00CE6C4F">
          <w:rPr>
            <w:rFonts w:asciiTheme="minorHAnsi" w:hAnsiTheme="minorHAnsi" w:cstheme="minorHAnsi"/>
            <w:smallCaps/>
            <w:noProof/>
            <w:color w:val="0000FF"/>
            <w:sz w:val="20"/>
            <w:szCs w:val="20"/>
            <w:u w:val="single"/>
            <w:lang w:val="es-ES"/>
          </w:rPr>
          <w:t xml:space="preserve"> Relación docentes y años de experiencia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37</w:t>
        </w:r>
        <w:r w:rsidR="00CE6C4F" w:rsidRPr="00CE6C4F">
          <w:rPr>
            <w:rFonts w:asciiTheme="minorHAnsi" w:hAnsiTheme="minorHAnsi" w:cstheme="minorHAnsi"/>
            <w:smallCaps/>
            <w:noProof/>
            <w:webHidden/>
            <w:sz w:val="20"/>
            <w:szCs w:val="20"/>
            <w:lang w:val="es-ES"/>
          </w:rPr>
          <w:fldChar w:fldCharType="end"/>
        </w:r>
      </w:hyperlink>
    </w:p>
    <w:p w14:paraId="24278940"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09" w:history="1">
        <w:r w:rsidR="00CE6C4F" w:rsidRPr="00CE6C4F">
          <w:rPr>
            <w:rFonts w:asciiTheme="minorHAnsi" w:hAnsiTheme="minorHAnsi" w:cstheme="minorHAnsi"/>
            <w:b/>
            <w:smallCaps/>
            <w:noProof/>
            <w:color w:val="0000FF"/>
            <w:sz w:val="20"/>
            <w:szCs w:val="20"/>
            <w:u w:val="single"/>
            <w:lang w:val="es-ES"/>
          </w:rPr>
          <w:t xml:space="preserve">Tabla 27: </w:t>
        </w:r>
        <w:r w:rsidR="00CE6C4F" w:rsidRPr="00CE6C4F">
          <w:rPr>
            <w:rFonts w:asciiTheme="minorHAnsi" w:hAnsiTheme="minorHAnsi" w:cstheme="minorHAnsi"/>
            <w:smallCaps/>
            <w:noProof/>
            <w:color w:val="0000FF"/>
            <w:sz w:val="20"/>
            <w:szCs w:val="20"/>
            <w:u w:val="single"/>
            <w:lang w:val="es-ES"/>
          </w:rPr>
          <w:t>Grados de cumplimiento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_Toc114226609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39</w:t>
        </w:r>
        <w:r w:rsidR="00CE6C4F" w:rsidRPr="00CE6C4F">
          <w:rPr>
            <w:rFonts w:asciiTheme="minorHAnsi" w:hAnsiTheme="minorHAnsi" w:cstheme="minorHAnsi"/>
            <w:smallCaps/>
            <w:noProof/>
            <w:webHidden/>
            <w:sz w:val="20"/>
            <w:szCs w:val="20"/>
            <w:lang w:val="es-ES"/>
          </w:rPr>
          <w:fldChar w:fldCharType="end"/>
        </w:r>
      </w:hyperlink>
    </w:p>
    <w:p w14:paraId="1BC91BCB"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0" w:history="1">
        <w:r w:rsidR="00CE6C4F" w:rsidRPr="00CE6C4F">
          <w:rPr>
            <w:rFonts w:asciiTheme="minorHAnsi" w:hAnsiTheme="minorHAnsi" w:cstheme="minorHAnsi"/>
            <w:b/>
            <w:bCs/>
            <w:smallCaps/>
            <w:noProof/>
            <w:color w:val="0000FF"/>
            <w:sz w:val="20"/>
            <w:szCs w:val="20"/>
            <w:u w:val="single"/>
            <w:lang w:val="es-ES"/>
          </w:rPr>
          <w:t>Tabla 28: Nivel de cumplimiento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39</w:t>
        </w:r>
        <w:r w:rsidR="00CE6C4F" w:rsidRPr="00CE6C4F">
          <w:rPr>
            <w:rFonts w:asciiTheme="minorHAnsi" w:hAnsiTheme="minorHAnsi" w:cstheme="minorHAnsi"/>
            <w:smallCaps/>
            <w:noProof/>
            <w:webHidden/>
            <w:sz w:val="20"/>
            <w:szCs w:val="20"/>
            <w:lang w:val="es-ES"/>
          </w:rPr>
          <w:fldChar w:fldCharType="end"/>
        </w:r>
      </w:hyperlink>
    </w:p>
    <w:p w14:paraId="0D3BEF6D"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1" w:history="1">
        <w:r w:rsidR="00CE6C4F" w:rsidRPr="00CE6C4F">
          <w:rPr>
            <w:rFonts w:asciiTheme="minorHAnsi" w:hAnsiTheme="minorHAnsi" w:cstheme="minorHAnsi"/>
            <w:b/>
            <w:smallCaps/>
            <w:noProof/>
            <w:color w:val="0000FF"/>
            <w:sz w:val="20"/>
            <w:szCs w:val="20"/>
            <w:u w:val="single"/>
            <w:lang w:val="es-ES"/>
          </w:rPr>
          <w:t>Tabla 29:</w:t>
        </w:r>
        <w:r w:rsidR="00CE6C4F" w:rsidRPr="00CE6C4F">
          <w:rPr>
            <w:rFonts w:asciiTheme="minorHAnsi" w:hAnsiTheme="minorHAnsi" w:cstheme="minorHAnsi"/>
            <w:smallCaps/>
            <w:noProof/>
            <w:color w:val="0000FF"/>
            <w:sz w:val="20"/>
            <w:szCs w:val="20"/>
            <w:u w:val="single"/>
            <w:lang w:val="es-ES"/>
          </w:rPr>
          <w:t xml:space="preserve"> Nivel de cumplimiento del Factor 1: Proyecto del programa e identidad institucional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40</w:t>
        </w:r>
        <w:r w:rsidR="00CE6C4F" w:rsidRPr="00CE6C4F">
          <w:rPr>
            <w:rFonts w:asciiTheme="minorHAnsi" w:hAnsiTheme="minorHAnsi" w:cstheme="minorHAnsi"/>
            <w:smallCaps/>
            <w:noProof/>
            <w:webHidden/>
            <w:sz w:val="20"/>
            <w:szCs w:val="20"/>
            <w:lang w:val="es-ES"/>
          </w:rPr>
          <w:fldChar w:fldCharType="end"/>
        </w:r>
      </w:hyperlink>
    </w:p>
    <w:p w14:paraId="4F5CD04F"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2" w:history="1">
        <w:r w:rsidR="00CE6C4F" w:rsidRPr="00CE6C4F">
          <w:rPr>
            <w:rFonts w:asciiTheme="minorHAnsi" w:hAnsiTheme="minorHAnsi" w:cstheme="minorHAnsi"/>
            <w:b/>
            <w:smallCaps/>
            <w:noProof/>
            <w:color w:val="0000FF"/>
            <w:sz w:val="20"/>
            <w:szCs w:val="20"/>
            <w:u w:val="single"/>
            <w:lang w:val="es-ES"/>
          </w:rPr>
          <w:t>Tabla 30:</w:t>
        </w:r>
        <w:r w:rsidR="00CE6C4F" w:rsidRPr="00CE6C4F">
          <w:rPr>
            <w:rFonts w:asciiTheme="minorHAnsi" w:hAnsiTheme="minorHAnsi" w:cstheme="minorHAnsi"/>
            <w:smallCaps/>
            <w:noProof/>
            <w:color w:val="0000FF"/>
            <w:sz w:val="20"/>
            <w:szCs w:val="20"/>
            <w:u w:val="single"/>
            <w:lang w:val="es-ES"/>
          </w:rPr>
          <w:t xml:space="preserve"> Nivel de cumplimiento de la característica 1: Proyecto de educativo del programa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41</w:t>
        </w:r>
        <w:r w:rsidR="00CE6C4F" w:rsidRPr="00CE6C4F">
          <w:rPr>
            <w:rFonts w:asciiTheme="minorHAnsi" w:hAnsiTheme="minorHAnsi" w:cstheme="minorHAnsi"/>
            <w:smallCaps/>
            <w:noProof/>
            <w:webHidden/>
            <w:sz w:val="20"/>
            <w:szCs w:val="20"/>
            <w:lang w:val="es-ES"/>
          </w:rPr>
          <w:fldChar w:fldCharType="end"/>
        </w:r>
      </w:hyperlink>
    </w:p>
    <w:p w14:paraId="36B04AE1"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3" w:history="1">
        <w:r w:rsidR="00CE6C4F" w:rsidRPr="00CE6C4F">
          <w:rPr>
            <w:rFonts w:ascii="Calibri" w:eastAsia="Times New Roman" w:hAnsi="Calibri" w:cs="Times New Roman"/>
            <w:b/>
            <w:iCs/>
            <w:smallCaps/>
            <w:noProof/>
            <w:color w:val="0000FF"/>
            <w:sz w:val="20"/>
            <w:szCs w:val="20"/>
            <w:u w:val="single"/>
            <w:lang w:val="es-ES"/>
          </w:rPr>
          <w:t>Tabla 31</w:t>
        </w:r>
        <w:r w:rsidR="00CE6C4F" w:rsidRPr="00CE6C4F">
          <w:rPr>
            <w:rFonts w:ascii="Calibri" w:eastAsia="Times New Roman" w:hAnsi="Calibri" w:cs="Times New Roman"/>
            <w:iCs/>
            <w:smallCaps/>
            <w:noProof/>
            <w:color w:val="0000FF"/>
            <w:sz w:val="20"/>
            <w:szCs w:val="20"/>
            <w:u w:val="single"/>
            <w:lang w:val="es-ES"/>
          </w:rPr>
          <w:t>: Nivel de cumplimiento de la característica 2: Relevancia académica y pertinencia social del programa académico.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43</w:t>
        </w:r>
        <w:r w:rsidR="00CE6C4F" w:rsidRPr="00CE6C4F">
          <w:rPr>
            <w:rFonts w:asciiTheme="minorHAnsi" w:hAnsiTheme="minorHAnsi" w:cstheme="minorHAnsi"/>
            <w:smallCaps/>
            <w:noProof/>
            <w:webHidden/>
            <w:sz w:val="20"/>
            <w:szCs w:val="20"/>
            <w:lang w:val="es-ES"/>
          </w:rPr>
          <w:fldChar w:fldCharType="end"/>
        </w:r>
      </w:hyperlink>
    </w:p>
    <w:p w14:paraId="24356DF6"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4" w:history="1">
        <w:r w:rsidR="00CE6C4F" w:rsidRPr="00CE6C4F">
          <w:rPr>
            <w:rFonts w:ascii="Calibri" w:eastAsia="Times New Roman" w:hAnsi="Calibri" w:cs="Times New Roman"/>
            <w:b/>
            <w:iCs/>
            <w:smallCaps/>
            <w:noProof/>
            <w:color w:val="0000FF"/>
            <w:sz w:val="20"/>
            <w:szCs w:val="20"/>
            <w:u w:val="single"/>
            <w:lang w:val="es-ES"/>
          </w:rPr>
          <w:t>Tabla 32:</w:t>
        </w:r>
        <w:r w:rsidR="00CE6C4F" w:rsidRPr="00CE6C4F">
          <w:rPr>
            <w:rFonts w:ascii="Calibri" w:eastAsia="Times New Roman" w:hAnsi="Calibri" w:cs="Times New Roman"/>
            <w:iCs/>
            <w:smallCaps/>
            <w:noProof/>
            <w:color w:val="0000FF"/>
            <w:sz w:val="20"/>
            <w:szCs w:val="20"/>
            <w:u w:val="single"/>
            <w:lang w:val="es-ES"/>
          </w:rPr>
          <w:t xml:space="preserve"> Nivel de cumplimiento del Factor 2: Estudiantes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46</w:t>
        </w:r>
        <w:r w:rsidR="00CE6C4F" w:rsidRPr="00CE6C4F">
          <w:rPr>
            <w:rFonts w:asciiTheme="minorHAnsi" w:hAnsiTheme="minorHAnsi" w:cstheme="minorHAnsi"/>
            <w:smallCaps/>
            <w:noProof/>
            <w:webHidden/>
            <w:sz w:val="20"/>
            <w:szCs w:val="20"/>
            <w:lang w:val="es-ES"/>
          </w:rPr>
          <w:fldChar w:fldCharType="end"/>
        </w:r>
      </w:hyperlink>
    </w:p>
    <w:p w14:paraId="30C83023"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5" w:history="1">
        <w:r w:rsidR="00CE6C4F" w:rsidRPr="00CE6C4F">
          <w:rPr>
            <w:rFonts w:ascii="Calibri" w:eastAsia="Times New Roman" w:hAnsi="Calibri" w:cs="Times New Roman"/>
            <w:b/>
            <w:iCs/>
            <w:smallCaps/>
            <w:noProof/>
            <w:color w:val="0000FF"/>
            <w:sz w:val="20"/>
            <w:szCs w:val="20"/>
            <w:u w:val="single"/>
            <w:lang w:val="es-ES"/>
          </w:rPr>
          <w:t>Tabla 33</w:t>
        </w:r>
        <w:r w:rsidR="00CE6C4F" w:rsidRPr="00CE6C4F">
          <w:rPr>
            <w:rFonts w:ascii="Calibri" w:eastAsia="Times New Roman" w:hAnsi="Calibri" w:cs="Times New Roman"/>
            <w:iCs/>
            <w:smallCaps/>
            <w:noProof/>
            <w:color w:val="0000FF"/>
            <w:sz w:val="20"/>
            <w:szCs w:val="20"/>
            <w:u w:val="single"/>
            <w:lang w:val="es-ES"/>
          </w:rPr>
          <w:t>: Nivel de cumplimiento de la característica 3: Participación en actividades de formación integral.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46</w:t>
        </w:r>
        <w:r w:rsidR="00CE6C4F" w:rsidRPr="00CE6C4F">
          <w:rPr>
            <w:rFonts w:asciiTheme="minorHAnsi" w:hAnsiTheme="minorHAnsi" w:cstheme="minorHAnsi"/>
            <w:smallCaps/>
            <w:noProof/>
            <w:webHidden/>
            <w:sz w:val="20"/>
            <w:szCs w:val="20"/>
            <w:lang w:val="es-ES"/>
          </w:rPr>
          <w:fldChar w:fldCharType="end"/>
        </w:r>
      </w:hyperlink>
    </w:p>
    <w:p w14:paraId="0AEB8A48"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6" w:history="1">
        <w:r w:rsidR="00CE6C4F" w:rsidRPr="00CE6C4F">
          <w:rPr>
            <w:rFonts w:ascii="Calibri" w:eastAsia="Times New Roman" w:hAnsi="Calibri" w:cs="Times New Roman"/>
            <w:b/>
            <w:iCs/>
            <w:smallCaps/>
            <w:noProof/>
            <w:color w:val="0000FF"/>
            <w:sz w:val="20"/>
            <w:szCs w:val="20"/>
            <w:u w:val="single"/>
            <w:lang w:val="es-ES"/>
          </w:rPr>
          <w:t>Tabla 34</w:t>
        </w:r>
        <w:r w:rsidR="00CE6C4F" w:rsidRPr="00CE6C4F">
          <w:rPr>
            <w:rFonts w:ascii="Calibri" w:eastAsia="Times New Roman" w:hAnsi="Calibri" w:cs="Times New Roman"/>
            <w:iCs/>
            <w:smallCaps/>
            <w:noProof/>
            <w:color w:val="0000FF"/>
            <w:sz w:val="20"/>
            <w:szCs w:val="20"/>
            <w:u w:val="single"/>
            <w:lang w:val="es-ES"/>
          </w:rPr>
          <w:t>: Nivel de cumplimiento de la característica 4: Orientación y seguimiento a estudiantes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49</w:t>
        </w:r>
        <w:r w:rsidR="00CE6C4F" w:rsidRPr="00CE6C4F">
          <w:rPr>
            <w:rFonts w:asciiTheme="minorHAnsi" w:hAnsiTheme="minorHAnsi" w:cstheme="minorHAnsi"/>
            <w:smallCaps/>
            <w:noProof/>
            <w:webHidden/>
            <w:sz w:val="20"/>
            <w:szCs w:val="20"/>
            <w:lang w:val="es-ES"/>
          </w:rPr>
          <w:fldChar w:fldCharType="end"/>
        </w:r>
      </w:hyperlink>
    </w:p>
    <w:p w14:paraId="09249E49"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7" w:history="1">
        <w:r w:rsidR="00CE6C4F" w:rsidRPr="00CE6C4F">
          <w:rPr>
            <w:rFonts w:ascii="Calibri" w:eastAsia="Times New Roman" w:hAnsi="Calibri" w:cs="Times New Roman"/>
            <w:b/>
            <w:iCs/>
            <w:smallCaps/>
            <w:noProof/>
            <w:color w:val="0000FF"/>
            <w:sz w:val="20"/>
            <w:szCs w:val="20"/>
            <w:u w:val="single"/>
            <w:lang w:val="es-ES"/>
          </w:rPr>
          <w:t>Tabla 35:</w:t>
        </w:r>
        <w:r w:rsidR="00CE6C4F" w:rsidRPr="00CE6C4F">
          <w:rPr>
            <w:rFonts w:ascii="Calibri" w:eastAsia="Times New Roman" w:hAnsi="Calibri" w:cs="Times New Roman"/>
            <w:iCs/>
            <w:smallCaps/>
            <w:noProof/>
            <w:color w:val="0000FF"/>
            <w:sz w:val="20"/>
            <w:szCs w:val="20"/>
            <w:u w:val="single"/>
            <w:lang w:val="es-ES"/>
          </w:rPr>
          <w:t xml:space="preserve"> Nivel de cumplimiento de la característica 5: Capacidad de trabajo autónomo.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51</w:t>
        </w:r>
        <w:r w:rsidR="00CE6C4F" w:rsidRPr="00CE6C4F">
          <w:rPr>
            <w:rFonts w:asciiTheme="minorHAnsi" w:hAnsiTheme="minorHAnsi" w:cstheme="minorHAnsi"/>
            <w:smallCaps/>
            <w:noProof/>
            <w:webHidden/>
            <w:sz w:val="20"/>
            <w:szCs w:val="20"/>
            <w:lang w:val="es-ES"/>
          </w:rPr>
          <w:fldChar w:fldCharType="end"/>
        </w:r>
      </w:hyperlink>
    </w:p>
    <w:p w14:paraId="5CD91DDA"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8" w:history="1">
        <w:r w:rsidR="00CE6C4F" w:rsidRPr="00CE6C4F">
          <w:rPr>
            <w:rFonts w:ascii="Calibri" w:eastAsia="Times New Roman" w:hAnsi="Calibri" w:cs="Times New Roman"/>
            <w:b/>
            <w:iCs/>
            <w:smallCaps/>
            <w:noProof/>
            <w:color w:val="0000FF"/>
            <w:sz w:val="20"/>
            <w:szCs w:val="20"/>
            <w:u w:val="single"/>
            <w:lang w:val="es-ES"/>
          </w:rPr>
          <w:t>Tabla 36:</w:t>
        </w:r>
        <w:r w:rsidR="00CE6C4F" w:rsidRPr="00CE6C4F">
          <w:rPr>
            <w:rFonts w:ascii="Calibri" w:eastAsia="Times New Roman" w:hAnsi="Calibri" w:cs="Times New Roman"/>
            <w:iCs/>
            <w:smallCaps/>
            <w:noProof/>
            <w:color w:val="0000FF"/>
            <w:sz w:val="20"/>
            <w:szCs w:val="20"/>
            <w:u w:val="single"/>
            <w:lang w:val="es-ES"/>
          </w:rPr>
          <w:t xml:space="preserve"> Nivel de cumplimiento de la característica 6: Reglamento estudiantil y política académica.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52</w:t>
        </w:r>
        <w:r w:rsidR="00CE6C4F" w:rsidRPr="00CE6C4F">
          <w:rPr>
            <w:rFonts w:asciiTheme="minorHAnsi" w:hAnsiTheme="minorHAnsi" w:cstheme="minorHAnsi"/>
            <w:smallCaps/>
            <w:noProof/>
            <w:webHidden/>
            <w:sz w:val="20"/>
            <w:szCs w:val="20"/>
            <w:lang w:val="es-ES"/>
          </w:rPr>
          <w:fldChar w:fldCharType="end"/>
        </w:r>
      </w:hyperlink>
    </w:p>
    <w:p w14:paraId="105B0B0A"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19" w:history="1">
        <w:r w:rsidR="00CE6C4F" w:rsidRPr="00CE6C4F">
          <w:rPr>
            <w:rFonts w:ascii="Calibri" w:eastAsia="Times New Roman" w:hAnsi="Calibri" w:cs="Times New Roman"/>
            <w:b/>
            <w:iCs/>
            <w:smallCaps/>
            <w:noProof/>
            <w:color w:val="0000FF"/>
            <w:sz w:val="20"/>
            <w:szCs w:val="20"/>
            <w:u w:val="single"/>
            <w:lang w:val="es-ES"/>
          </w:rPr>
          <w:t>Tabla 37:</w:t>
        </w:r>
        <w:r w:rsidR="00CE6C4F" w:rsidRPr="00CE6C4F">
          <w:rPr>
            <w:rFonts w:ascii="Calibri" w:eastAsia="Times New Roman" w:hAnsi="Calibri" w:cs="Times New Roman"/>
            <w:iCs/>
            <w:smallCaps/>
            <w:noProof/>
            <w:color w:val="0000FF"/>
            <w:sz w:val="20"/>
            <w:szCs w:val="20"/>
            <w:u w:val="single"/>
            <w:lang w:val="es-ES"/>
          </w:rPr>
          <w:t xml:space="preserve"> Nivel de cumplimiento de la característica 7: </w:t>
        </w:r>
        <w:r w:rsidR="00CE6C4F" w:rsidRPr="00CE6C4F">
          <w:rPr>
            <w:rFonts w:ascii="Calibri" w:eastAsia="Times New Roman" w:hAnsi="Calibri" w:cs="Arial"/>
            <w:iCs/>
            <w:smallCaps/>
            <w:noProof/>
            <w:color w:val="0000FF"/>
            <w:sz w:val="20"/>
            <w:szCs w:val="20"/>
            <w:u w:val="single"/>
            <w:lang w:val="es-ES"/>
          </w:rPr>
          <w:t>Estímulos y apoyos para estudiantes.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_Toc114226619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55</w:t>
        </w:r>
        <w:r w:rsidR="00CE6C4F" w:rsidRPr="00CE6C4F">
          <w:rPr>
            <w:rFonts w:asciiTheme="minorHAnsi" w:hAnsiTheme="minorHAnsi" w:cstheme="minorHAnsi"/>
            <w:smallCaps/>
            <w:noProof/>
            <w:webHidden/>
            <w:sz w:val="20"/>
            <w:szCs w:val="20"/>
            <w:lang w:val="es-ES"/>
          </w:rPr>
          <w:fldChar w:fldCharType="end"/>
        </w:r>
      </w:hyperlink>
    </w:p>
    <w:p w14:paraId="0FC3461E"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0" w:history="1">
        <w:r w:rsidR="00CE6C4F" w:rsidRPr="00CE6C4F">
          <w:rPr>
            <w:rFonts w:asciiTheme="minorHAnsi" w:hAnsiTheme="minorHAnsi" w:cstheme="minorHAnsi"/>
            <w:b/>
            <w:smallCaps/>
            <w:noProof/>
            <w:color w:val="0000FF"/>
            <w:sz w:val="20"/>
            <w:szCs w:val="20"/>
            <w:u w:val="single"/>
            <w:lang w:val="es-ES"/>
          </w:rPr>
          <w:t>Tabla 38:</w:t>
        </w:r>
        <w:r w:rsidR="00CE6C4F" w:rsidRPr="00CE6C4F">
          <w:rPr>
            <w:rFonts w:asciiTheme="minorHAnsi" w:hAnsiTheme="minorHAnsi" w:cstheme="minorHAnsi"/>
            <w:smallCaps/>
            <w:noProof/>
            <w:color w:val="0000FF"/>
            <w:sz w:val="20"/>
            <w:szCs w:val="20"/>
            <w:u w:val="single"/>
            <w:lang w:val="es-ES"/>
          </w:rPr>
          <w:t xml:space="preserve"> Nivel de cumplimiento del Factor 3: Profesores.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57</w:t>
        </w:r>
        <w:r w:rsidR="00CE6C4F" w:rsidRPr="00CE6C4F">
          <w:rPr>
            <w:rFonts w:asciiTheme="minorHAnsi" w:hAnsiTheme="minorHAnsi" w:cstheme="minorHAnsi"/>
            <w:smallCaps/>
            <w:noProof/>
            <w:webHidden/>
            <w:sz w:val="20"/>
            <w:szCs w:val="20"/>
            <w:lang w:val="es-ES"/>
          </w:rPr>
          <w:fldChar w:fldCharType="end"/>
        </w:r>
      </w:hyperlink>
    </w:p>
    <w:p w14:paraId="5165AB50"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1" w:history="1">
        <w:r w:rsidR="00CE6C4F" w:rsidRPr="00CE6C4F">
          <w:rPr>
            <w:rFonts w:asciiTheme="minorHAnsi" w:hAnsiTheme="minorHAnsi" w:cstheme="minorHAnsi"/>
            <w:b/>
            <w:smallCaps/>
            <w:noProof/>
            <w:color w:val="0000FF"/>
            <w:sz w:val="20"/>
            <w:szCs w:val="20"/>
            <w:u w:val="single"/>
            <w:lang w:val="es-ES"/>
          </w:rPr>
          <w:t>Tabla 39</w:t>
        </w:r>
        <w:r w:rsidR="00CE6C4F" w:rsidRPr="00CE6C4F">
          <w:rPr>
            <w:rFonts w:asciiTheme="minorHAnsi" w:hAnsiTheme="minorHAnsi" w:cstheme="minorHAnsi"/>
            <w:smallCaps/>
            <w:noProof/>
            <w:color w:val="0000FF"/>
            <w:sz w:val="20"/>
            <w:szCs w:val="20"/>
            <w:u w:val="single"/>
            <w:lang w:val="es-ES"/>
          </w:rPr>
          <w:t>: Nivel de cumplimiento de la característica 8: selección, vinculación y permanencia.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57</w:t>
        </w:r>
        <w:r w:rsidR="00CE6C4F" w:rsidRPr="00CE6C4F">
          <w:rPr>
            <w:rFonts w:asciiTheme="minorHAnsi" w:hAnsiTheme="minorHAnsi" w:cstheme="minorHAnsi"/>
            <w:smallCaps/>
            <w:noProof/>
            <w:webHidden/>
            <w:sz w:val="20"/>
            <w:szCs w:val="20"/>
            <w:lang w:val="es-ES"/>
          </w:rPr>
          <w:fldChar w:fldCharType="end"/>
        </w:r>
      </w:hyperlink>
    </w:p>
    <w:p w14:paraId="446A01AA"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2" w:history="1">
        <w:r w:rsidR="00CE6C4F" w:rsidRPr="00CE6C4F">
          <w:rPr>
            <w:rFonts w:asciiTheme="minorHAnsi" w:hAnsiTheme="minorHAnsi" w:cstheme="minorHAnsi"/>
            <w:b/>
            <w:smallCaps/>
            <w:noProof/>
            <w:color w:val="0000FF"/>
            <w:sz w:val="20"/>
            <w:szCs w:val="20"/>
            <w:u w:val="single"/>
            <w:lang w:val="es-ES"/>
          </w:rPr>
          <w:t>Tabla 40:</w:t>
        </w:r>
        <w:r w:rsidR="00CE6C4F" w:rsidRPr="00CE6C4F">
          <w:rPr>
            <w:rFonts w:asciiTheme="minorHAnsi" w:hAnsiTheme="minorHAnsi" w:cstheme="minorHAnsi"/>
            <w:smallCaps/>
            <w:noProof/>
            <w:color w:val="0000FF"/>
            <w:sz w:val="20"/>
            <w:szCs w:val="20"/>
            <w:u w:val="single"/>
            <w:lang w:val="es-ES"/>
          </w:rPr>
          <w:t xml:space="preserve"> Nivel de cumplimiento de la característica 9: Estatuto profesoral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60</w:t>
        </w:r>
        <w:r w:rsidR="00CE6C4F" w:rsidRPr="00CE6C4F">
          <w:rPr>
            <w:rFonts w:asciiTheme="minorHAnsi" w:hAnsiTheme="minorHAnsi" w:cstheme="minorHAnsi"/>
            <w:smallCaps/>
            <w:noProof/>
            <w:webHidden/>
            <w:sz w:val="20"/>
            <w:szCs w:val="20"/>
            <w:lang w:val="es-ES"/>
          </w:rPr>
          <w:fldChar w:fldCharType="end"/>
        </w:r>
      </w:hyperlink>
    </w:p>
    <w:p w14:paraId="31CEBC49"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3" w:history="1">
        <w:r w:rsidR="00CE6C4F" w:rsidRPr="00CE6C4F">
          <w:rPr>
            <w:rFonts w:asciiTheme="minorHAnsi" w:hAnsiTheme="minorHAnsi" w:cstheme="minorHAnsi"/>
            <w:b/>
            <w:smallCaps/>
            <w:noProof/>
            <w:color w:val="0000FF"/>
            <w:sz w:val="20"/>
            <w:szCs w:val="20"/>
            <w:u w:val="single"/>
            <w:lang w:val="es-ES"/>
          </w:rPr>
          <w:t>Tabla 41:</w:t>
        </w:r>
        <w:r w:rsidR="00CE6C4F" w:rsidRPr="00CE6C4F">
          <w:rPr>
            <w:rFonts w:asciiTheme="minorHAnsi" w:hAnsiTheme="minorHAnsi" w:cstheme="minorHAnsi"/>
            <w:smallCaps/>
            <w:noProof/>
            <w:color w:val="0000FF"/>
            <w:sz w:val="20"/>
            <w:szCs w:val="20"/>
            <w:u w:val="single"/>
            <w:lang w:val="es-ES"/>
          </w:rPr>
          <w:t xml:space="preserve"> Nivel de cumplimiento de la característica 10: Numero, dedicación, nivel de formación y experiencia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61</w:t>
        </w:r>
        <w:r w:rsidR="00CE6C4F" w:rsidRPr="00CE6C4F">
          <w:rPr>
            <w:rFonts w:asciiTheme="minorHAnsi" w:hAnsiTheme="minorHAnsi" w:cstheme="minorHAnsi"/>
            <w:smallCaps/>
            <w:noProof/>
            <w:webHidden/>
            <w:sz w:val="20"/>
            <w:szCs w:val="20"/>
            <w:lang w:val="es-ES"/>
          </w:rPr>
          <w:fldChar w:fldCharType="end"/>
        </w:r>
      </w:hyperlink>
    </w:p>
    <w:p w14:paraId="631A1B14"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4" w:history="1">
        <w:r w:rsidR="00CE6C4F" w:rsidRPr="00CE6C4F">
          <w:rPr>
            <w:rFonts w:asciiTheme="minorHAnsi" w:hAnsiTheme="minorHAnsi" w:cstheme="minorHAnsi"/>
            <w:b/>
            <w:smallCaps/>
            <w:noProof/>
            <w:color w:val="0000FF"/>
            <w:sz w:val="20"/>
            <w:szCs w:val="20"/>
            <w:u w:val="single"/>
            <w:lang w:val="es-ES"/>
          </w:rPr>
          <w:t>Tabla 42</w:t>
        </w:r>
        <w:r w:rsidR="00CE6C4F" w:rsidRPr="00CE6C4F">
          <w:rPr>
            <w:rFonts w:asciiTheme="minorHAnsi" w:hAnsiTheme="minorHAnsi" w:cstheme="minorHAnsi"/>
            <w:smallCaps/>
            <w:noProof/>
            <w:color w:val="0000FF"/>
            <w:sz w:val="20"/>
            <w:szCs w:val="20"/>
            <w:u w:val="single"/>
            <w:lang w:val="es-ES"/>
          </w:rPr>
          <w:t>: Nivel de cumplimiento de la característica11: Desarrollo profesoral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64</w:t>
        </w:r>
        <w:r w:rsidR="00CE6C4F" w:rsidRPr="00CE6C4F">
          <w:rPr>
            <w:rFonts w:asciiTheme="minorHAnsi" w:hAnsiTheme="minorHAnsi" w:cstheme="minorHAnsi"/>
            <w:smallCaps/>
            <w:noProof/>
            <w:webHidden/>
            <w:sz w:val="20"/>
            <w:szCs w:val="20"/>
            <w:lang w:val="es-ES"/>
          </w:rPr>
          <w:fldChar w:fldCharType="end"/>
        </w:r>
      </w:hyperlink>
    </w:p>
    <w:p w14:paraId="7B8DB0F1"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5" w:history="1">
        <w:r w:rsidR="00CE6C4F" w:rsidRPr="00CE6C4F">
          <w:rPr>
            <w:rFonts w:asciiTheme="minorHAnsi" w:hAnsiTheme="minorHAnsi" w:cstheme="minorHAnsi"/>
            <w:b/>
            <w:smallCaps/>
            <w:noProof/>
            <w:color w:val="0000FF"/>
            <w:sz w:val="20"/>
            <w:szCs w:val="20"/>
            <w:u w:val="single"/>
            <w:lang w:val="es-ES"/>
          </w:rPr>
          <w:t>Tabla 43:</w:t>
        </w:r>
        <w:r w:rsidR="00CE6C4F" w:rsidRPr="00CE6C4F">
          <w:rPr>
            <w:rFonts w:asciiTheme="minorHAnsi" w:hAnsiTheme="minorHAnsi" w:cstheme="minorHAnsi"/>
            <w:smallCaps/>
            <w:noProof/>
            <w:color w:val="0000FF"/>
            <w:sz w:val="20"/>
            <w:szCs w:val="20"/>
            <w:u w:val="single"/>
            <w:lang w:val="es-ES"/>
          </w:rPr>
          <w:t xml:space="preserve"> Nivel de cumplimiento de la característica 12: Estímulos a la trayectoria profesoral.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66</w:t>
        </w:r>
        <w:r w:rsidR="00CE6C4F" w:rsidRPr="00CE6C4F">
          <w:rPr>
            <w:rFonts w:asciiTheme="minorHAnsi" w:hAnsiTheme="minorHAnsi" w:cstheme="minorHAnsi"/>
            <w:smallCaps/>
            <w:noProof/>
            <w:webHidden/>
            <w:sz w:val="20"/>
            <w:szCs w:val="20"/>
            <w:lang w:val="es-ES"/>
          </w:rPr>
          <w:fldChar w:fldCharType="end"/>
        </w:r>
      </w:hyperlink>
    </w:p>
    <w:p w14:paraId="05CA1639"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6" w:history="1">
        <w:r w:rsidR="00CE6C4F" w:rsidRPr="00CE6C4F">
          <w:rPr>
            <w:rFonts w:asciiTheme="minorHAnsi" w:hAnsiTheme="minorHAnsi" w:cstheme="minorHAnsi"/>
            <w:b/>
            <w:smallCaps/>
            <w:noProof/>
            <w:color w:val="0000FF"/>
            <w:sz w:val="20"/>
            <w:szCs w:val="20"/>
            <w:u w:val="single"/>
            <w:lang w:val="es-ES"/>
          </w:rPr>
          <w:t>Tabla 44:</w:t>
        </w:r>
        <w:r w:rsidR="00CE6C4F" w:rsidRPr="00CE6C4F">
          <w:rPr>
            <w:rFonts w:asciiTheme="minorHAnsi" w:hAnsiTheme="minorHAnsi" w:cstheme="minorHAnsi"/>
            <w:smallCaps/>
            <w:noProof/>
            <w:color w:val="0000FF"/>
            <w:sz w:val="20"/>
            <w:szCs w:val="20"/>
            <w:u w:val="single"/>
            <w:lang w:val="es-ES"/>
          </w:rPr>
          <w:t xml:space="preserve"> Nivel de cumplimiento de la característica 13: Producción, pertinencia, utilización e impacto de material docente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69</w:t>
        </w:r>
        <w:r w:rsidR="00CE6C4F" w:rsidRPr="00CE6C4F">
          <w:rPr>
            <w:rFonts w:asciiTheme="minorHAnsi" w:hAnsiTheme="minorHAnsi" w:cstheme="minorHAnsi"/>
            <w:smallCaps/>
            <w:noProof/>
            <w:webHidden/>
            <w:sz w:val="20"/>
            <w:szCs w:val="20"/>
            <w:lang w:val="es-ES"/>
          </w:rPr>
          <w:fldChar w:fldCharType="end"/>
        </w:r>
      </w:hyperlink>
    </w:p>
    <w:p w14:paraId="34C3482C"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7" w:history="1">
        <w:r w:rsidR="00CE6C4F" w:rsidRPr="00CE6C4F">
          <w:rPr>
            <w:rFonts w:asciiTheme="minorHAnsi" w:hAnsiTheme="minorHAnsi" w:cstheme="minorHAnsi"/>
            <w:b/>
            <w:smallCaps/>
            <w:noProof/>
            <w:color w:val="0000FF"/>
            <w:sz w:val="20"/>
            <w:szCs w:val="20"/>
            <w:u w:val="single"/>
            <w:lang w:val="es-ES"/>
          </w:rPr>
          <w:t>Tabla 45:</w:t>
        </w:r>
        <w:r w:rsidR="00CE6C4F" w:rsidRPr="00CE6C4F">
          <w:rPr>
            <w:rFonts w:asciiTheme="minorHAnsi" w:hAnsiTheme="minorHAnsi" w:cstheme="minorHAnsi"/>
            <w:smallCaps/>
            <w:noProof/>
            <w:color w:val="0000FF"/>
            <w:sz w:val="20"/>
            <w:szCs w:val="20"/>
            <w:u w:val="single"/>
            <w:lang w:val="es-ES"/>
          </w:rPr>
          <w:t xml:space="preserve"> Nivel de cumplimiento de la característica 14: Remuneración por méritos.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70</w:t>
        </w:r>
        <w:r w:rsidR="00CE6C4F" w:rsidRPr="00CE6C4F">
          <w:rPr>
            <w:rFonts w:asciiTheme="minorHAnsi" w:hAnsiTheme="minorHAnsi" w:cstheme="minorHAnsi"/>
            <w:smallCaps/>
            <w:noProof/>
            <w:webHidden/>
            <w:sz w:val="20"/>
            <w:szCs w:val="20"/>
            <w:lang w:val="es-ES"/>
          </w:rPr>
          <w:fldChar w:fldCharType="end"/>
        </w:r>
      </w:hyperlink>
    </w:p>
    <w:p w14:paraId="42B4940E"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8" w:history="1">
        <w:r w:rsidR="00CE6C4F" w:rsidRPr="00CE6C4F">
          <w:rPr>
            <w:rFonts w:asciiTheme="minorHAnsi" w:hAnsiTheme="minorHAnsi" w:cstheme="minorHAnsi"/>
            <w:b/>
            <w:smallCaps/>
            <w:noProof/>
            <w:color w:val="0000FF"/>
            <w:sz w:val="20"/>
            <w:szCs w:val="20"/>
            <w:u w:val="single"/>
            <w:lang w:val="es-ES"/>
          </w:rPr>
          <w:t>Tabla 46:</w:t>
        </w:r>
        <w:r w:rsidR="00CE6C4F" w:rsidRPr="00CE6C4F">
          <w:rPr>
            <w:rFonts w:asciiTheme="minorHAnsi" w:hAnsiTheme="minorHAnsi" w:cstheme="minorHAnsi"/>
            <w:smallCaps/>
            <w:noProof/>
            <w:color w:val="0000FF"/>
            <w:sz w:val="20"/>
            <w:szCs w:val="20"/>
            <w:u w:val="single"/>
            <w:lang w:val="es-ES"/>
          </w:rPr>
          <w:t xml:space="preserve"> Nivel de cumplimiento de la característica 15: Evaluación de profesores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72</w:t>
        </w:r>
        <w:r w:rsidR="00CE6C4F" w:rsidRPr="00CE6C4F">
          <w:rPr>
            <w:rFonts w:asciiTheme="minorHAnsi" w:hAnsiTheme="minorHAnsi" w:cstheme="minorHAnsi"/>
            <w:smallCaps/>
            <w:noProof/>
            <w:webHidden/>
            <w:sz w:val="20"/>
            <w:szCs w:val="20"/>
            <w:lang w:val="es-ES"/>
          </w:rPr>
          <w:fldChar w:fldCharType="end"/>
        </w:r>
      </w:hyperlink>
    </w:p>
    <w:p w14:paraId="24A0AF49"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29" w:history="1">
        <w:r w:rsidR="00CE6C4F" w:rsidRPr="00CE6C4F">
          <w:rPr>
            <w:rFonts w:asciiTheme="minorHAnsi" w:hAnsiTheme="minorHAnsi" w:cstheme="minorHAnsi"/>
            <w:b/>
            <w:smallCaps/>
            <w:noProof/>
            <w:color w:val="0000FF"/>
            <w:sz w:val="20"/>
            <w:szCs w:val="20"/>
            <w:u w:val="single"/>
            <w:lang w:val="es-ES"/>
          </w:rPr>
          <w:t>Tabla 47:</w:t>
        </w:r>
        <w:r w:rsidR="00CE6C4F" w:rsidRPr="00CE6C4F">
          <w:rPr>
            <w:rFonts w:asciiTheme="minorHAnsi" w:hAnsiTheme="minorHAnsi" w:cstheme="minorHAnsi"/>
            <w:smallCaps/>
            <w:noProof/>
            <w:color w:val="0000FF"/>
            <w:sz w:val="20"/>
            <w:szCs w:val="20"/>
            <w:u w:val="single"/>
            <w:lang w:val="es-ES"/>
          </w:rPr>
          <w:t xml:space="preserve"> Nivel de cumplimiento del Factor 4: Egresados.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_Toc114226629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75</w:t>
        </w:r>
        <w:r w:rsidR="00CE6C4F" w:rsidRPr="00CE6C4F">
          <w:rPr>
            <w:rFonts w:asciiTheme="minorHAnsi" w:hAnsiTheme="minorHAnsi" w:cstheme="minorHAnsi"/>
            <w:smallCaps/>
            <w:noProof/>
            <w:webHidden/>
            <w:sz w:val="20"/>
            <w:szCs w:val="20"/>
            <w:lang w:val="es-ES"/>
          </w:rPr>
          <w:fldChar w:fldCharType="end"/>
        </w:r>
      </w:hyperlink>
    </w:p>
    <w:p w14:paraId="437140F6"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0" w:history="1">
        <w:r w:rsidR="00CE6C4F" w:rsidRPr="00CE6C4F">
          <w:rPr>
            <w:rFonts w:asciiTheme="minorHAnsi" w:hAnsiTheme="minorHAnsi" w:cstheme="minorHAnsi"/>
            <w:b/>
            <w:smallCaps/>
            <w:noProof/>
            <w:color w:val="0000FF"/>
            <w:sz w:val="20"/>
            <w:szCs w:val="20"/>
            <w:u w:val="single"/>
            <w:lang w:val="es-ES"/>
          </w:rPr>
          <w:t>Tabla 48:</w:t>
        </w:r>
        <w:r w:rsidR="00CE6C4F" w:rsidRPr="00CE6C4F">
          <w:rPr>
            <w:rFonts w:asciiTheme="minorHAnsi" w:hAnsiTheme="minorHAnsi" w:cstheme="minorHAnsi"/>
            <w:smallCaps/>
            <w:noProof/>
            <w:color w:val="0000FF"/>
            <w:sz w:val="20"/>
            <w:szCs w:val="20"/>
            <w:u w:val="single"/>
            <w:lang w:val="es-ES"/>
          </w:rPr>
          <w:t xml:space="preserve"> Nivel de cumplimiento de la característica 16: Seguimiento de los egresados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75</w:t>
        </w:r>
        <w:r w:rsidR="00CE6C4F" w:rsidRPr="00CE6C4F">
          <w:rPr>
            <w:rFonts w:asciiTheme="minorHAnsi" w:hAnsiTheme="minorHAnsi" w:cstheme="minorHAnsi"/>
            <w:smallCaps/>
            <w:noProof/>
            <w:webHidden/>
            <w:sz w:val="20"/>
            <w:szCs w:val="20"/>
            <w:lang w:val="es-ES"/>
          </w:rPr>
          <w:fldChar w:fldCharType="end"/>
        </w:r>
      </w:hyperlink>
    </w:p>
    <w:p w14:paraId="6AD5F51B"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1" w:history="1">
        <w:r w:rsidR="00CE6C4F" w:rsidRPr="00CE6C4F">
          <w:rPr>
            <w:rFonts w:asciiTheme="minorHAnsi" w:hAnsiTheme="minorHAnsi" w:cstheme="minorHAnsi"/>
            <w:b/>
            <w:smallCaps/>
            <w:noProof/>
            <w:color w:val="0000FF"/>
            <w:sz w:val="20"/>
            <w:szCs w:val="20"/>
            <w:u w:val="single"/>
            <w:lang w:val="es-ES"/>
          </w:rPr>
          <w:t>Tabla 49 :</w:t>
        </w:r>
        <w:r w:rsidR="00CE6C4F" w:rsidRPr="00CE6C4F">
          <w:rPr>
            <w:rFonts w:asciiTheme="minorHAnsi" w:hAnsiTheme="minorHAnsi" w:cstheme="minorHAnsi"/>
            <w:smallCaps/>
            <w:noProof/>
            <w:color w:val="0000FF"/>
            <w:sz w:val="20"/>
            <w:szCs w:val="20"/>
            <w:u w:val="single"/>
            <w:lang w:val="es-ES"/>
          </w:rPr>
          <w:t xml:space="preserve"> Nivel de cumplimiento de la característica 17: Impacto de los egresados en el medio social y académico.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77</w:t>
        </w:r>
        <w:r w:rsidR="00CE6C4F" w:rsidRPr="00CE6C4F">
          <w:rPr>
            <w:rFonts w:asciiTheme="minorHAnsi" w:hAnsiTheme="minorHAnsi" w:cstheme="minorHAnsi"/>
            <w:smallCaps/>
            <w:noProof/>
            <w:webHidden/>
            <w:sz w:val="20"/>
            <w:szCs w:val="20"/>
            <w:lang w:val="es-ES"/>
          </w:rPr>
          <w:fldChar w:fldCharType="end"/>
        </w:r>
      </w:hyperlink>
    </w:p>
    <w:p w14:paraId="2D29018C"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2" w:history="1">
        <w:r w:rsidR="00CE6C4F" w:rsidRPr="00CE6C4F">
          <w:rPr>
            <w:rFonts w:asciiTheme="minorHAnsi" w:hAnsiTheme="minorHAnsi" w:cstheme="minorHAnsi"/>
            <w:b/>
            <w:smallCaps/>
            <w:noProof/>
            <w:color w:val="0000FF"/>
            <w:sz w:val="20"/>
            <w:szCs w:val="20"/>
            <w:u w:val="single"/>
            <w:lang w:val="es-ES"/>
          </w:rPr>
          <w:t>Tabla 50</w:t>
        </w:r>
        <w:r w:rsidR="00CE6C4F" w:rsidRPr="00CE6C4F">
          <w:rPr>
            <w:rFonts w:asciiTheme="minorHAnsi" w:hAnsiTheme="minorHAnsi" w:cstheme="minorHAnsi"/>
            <w:smallCaps/>
            <w:noProof/>
            <w:color w:val="0000FF"/>
            <w:sz w:val="20"/>
            <w:szCs w:val="20"/>
            <w:u w:val="single"/>
            <w:lang w:val="es-ES"/>
          </w:rPr>
          <w:t>: Nivel de cumplimiento del Factor 5: Aspectos académicos y resultados de aprendizaje.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80</w:t>
        </w:r>
        <w:r w:rsidR="00CE6C4F" w:rsidRPr="00CE6C4F">
          <w:rPr>
            <w:rFonts w:asciiTheme="minorHAnsi" w:hAnsiTheme="minorHAnsi" w:cstheme="minorHAnsi"/>
            <w:smallCaps/>
            <w:noProof/>
            <w:webHidden/>
            <w:sz w:val="20"/>
            <w:szCs w:val="20"/>
            <w:lang w:val="es-ES"/>
          </w:rPr>
          <w:fldChar w:fldCharType="end"/>
        </w:r>
      </w:hyperlink>
    </w:p>
    <w:p w14:paraId="192D31B3"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3" w:history="1">
        <w:r w:rsidR="00CE6C4F" w:rsidRPr="00CE6C4F">
          <w:rPr>
            <w:rFonts w:asciiTheme="minorHAnsi" w:hAnsiTheme="minorHAnsi" w:cstheme="minorHAnsi"/>
            <w:b/>
            <w:smallCaps/>
            <w:noProof/>
            <w:color w:val="0000FF"/>
            <w:sz w:val="20"/>
            <w:szCs w:val="20"/>
            <w:u w:val="single"/>
            <w:lang w:val="es-ES"/>
          </w:rPr>
          <w:t>Tabla 51</w:t>
        </w:r>
        <w:r w:rsidR="00CE6C4F" w:rsidRPr="00CE6C4F">
          <w:rPr>
            <w:rFonts w:asciiTheme="minorHAnsi" w:hAnsiTheme="minorHAnsi" w:cstheme="minorHAnsi"/>
            <w:smallCaps/>
            <w:noProof/>
            <w:color w:val="0000FF"/>
            <w:sz w:val="20"/>
            <w:szCs w:val="20"/>
            <w:u w:val="single"/>
            <w:lang w:val="es-ES"/>
          </w:rPr>
          <w:t>: Nivel de cumplimiento de la característica 18: integralidad de los aspectos curriculares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80</w:t>
        </w:r>
        <w:r w:rsidR="00CE6C4F" w:rsidRPr="00CE6C4F">
          <w:rPr>
            <w:rFonts w:asciiTheme="minorHAnsi" w:hAnsiTheme="minorHAnsi" w:cstheme="minorHAnsi"/>
            <w:smallCaps/>
            <w:noProof/>
            <w:webHidden/>
            <w:sz w:val="20"/>
            <w:szCs w:val="20"/>
            <w:lang w:val="es-ES"/>
          </w:rPr>
          <w:fldChar w:fldCharType="end"/>
        </w:r>
      </w:hyperlink>
    </w:p>
    <w:p w14:paraId="75D871B2"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4" w:history="1">
        <w:r w:rsidR="00CE6C4F" w:rsidRPr="00CE6C4F">
          <w:rPr>
            <w:rFonts w:asciiTheme="minorHAnsi" w:hAnsiTheme="minorHAnsi" w:cstheme="minorHAnsi"/>
            <w:b/>
            <w:bCs/>
            <w:smallCaps/>
            <w:noProof/>
            <w:color w:val="0000FF"/>
            <w:sz w:val="20"/>
            <w:szCs w:val="20"/>
            <w:u w:val="single"/>
            <w:lang w:val="es-ES"/>
          </w:rPr>
          <w:t>Tabla 52</w:t>
        </w:r>
        <w:r w:rsidR="00CE6C4F" w:rsidRPr="00CE6C4F">
          <w:rPr>
            <w:rFonts w:asciiTheme="minorHAnsi" w:hAnsiTheme="minorHAnsi" w:cstheme="minorHAnsi"/>
            <w:smallCaps/>
            <w:noProof/>
            <w:color w:val="0000FF"/>
            <w:sz w:val="20"/>
            <w:szCs w:val="20"/>
            <w:u w:val="single"/>
            <w:lang w:val="es-ES"/>
          </w:rPr>
          <w:t xml:space="preserve"> : Nivel de cumplimiento de la característica 19: flexibilidad de los aspectos curriculares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83</w:t>
        </w:r>
        <w:r w:rsidR="00CE6C4F" w:rsidRPr="00CE6C4F">
          <w:rPr>
            <w:rFonts w:asciiTheme="minorHAnsi" w:hAnsiTheme="minorHAnsi" w:cstheme="minorHAnsi"/>
            <w:smallCaps/>
            <w:noProof/>
            <w:webHidden/>
            <w:sz w:val="20"/>
            <w:szCs w:val="20"/>
            <w:lang w:val="es-ES"/>
          </w:rPr>
          <w:fldChar w:fldCharType="end"/>
        </w:r>
      </w:hyperlink>
    </w:p>
    <w:p w14:paraId="0B8EB96C"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5" w:history="1">
        <w:r w:rsidR="00CE6C4F" w:rsidRPr="00CE6C4F">
          <w:rPr>
            <w:rFonts w:asciiTheme="minorHAnsi" w:hAnsiTheme="minorHAnsi" w:cstheme="minorHAnsi"/>
            <w:b/>
            <w:smallCaps/>
            <w:noProof/>
            <w:color w:val="0000FF"/>
            <w:sz w:val="20"/>
            <w:szCs w:val="20"/>
            <w:u w:val="single"/>
            <w:lang w:val="es-ES"/>
          </w:rPr>
          <w:t>Tabla 53:</w:t>
        </w:r>
        <w:r w:rsidR="00CE6C4F" w:rsidRPr="00CE6C4F">
          <w:rPr>
            <w:rFonts w:asciiTheme="minorHAnsi" w:hAnsiTheme="minorHAnsi" w:cstheme="minorHAnsi"/>
            <w:smallCaps/>
            <w:noProof/>
            <w:color w:val="0000FF"/>
            <w:sz w:val="20"/>
            <w:szCs w:val="20"/>
            <w:u w:val="single"/>
            <w:lang w:val="es-ES"/>
          </w:rPr>
          <w:t xml:space="preserve"> Nivel de cumplimiento de la característica 20: Interdisciplinaridad</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85</w:t>
        </w:r>
        <w:r w:rsidR="00CE6C4F" w:rsidRPr="00CE6C4F">
          <w:rPr>
            <w:rFonts w:asciiTheme="minorHAnsi" w:hAnsiTheme="minorHAnsi" w:cstheme="minorHAnsi"/>
            <w:smallCaps/>
            <w:noProof/>
            <w:webHidden/>
            <w:sz w:val="20"/>
            <w:szCs w:val="20"/>
            <w:lang w:val="es-ES"/>
          </w:rPr>
          <w:fldChar w:fldCharType="end"/>
        </w:r>
      </w:hyperlink>
    </w:p>
    <w:p w14:paraId="7D6C0C2B"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6" w:history="1">
        <w:r w:rsidR="00CE6C4F" w:rsidRPr="00CE6C4F">
          <w:rPr>
            <w:rFonts w:asciiTheme="minorHAnsi" w:hAnsiTheme="minorHAnsi" w:cstheme="minorHAnsi"/>
            <w:b/>
            <w:smallCaps/>
            <w:noProof/>
            <w:color w:val="0000FF"/>
            <w:sz w:val="20"/>
            <w:szCs w:val="20"/>
            <w:u w:val="single"/>
            <w:lang w:val="es-ES"/>
          </w:rPr>
          <w:t>Tabla 54:</w:t>
        </w:r>
        <w:r w:rsidR="00CE6C4F" w:rsidRPr="00CE6C4F">
          <w:rPr>
            <w:rFonts w:asciiTheme="minorHAnsi" w:hAnsiTheme="minorHAnsi" w:cstheme="minorHAnsi"/>
            <w:smallCaps/>
            <w:noProof/>
            <w:color w:val="0000FF"/>
            <w:sz w:val="20"/>
            <w:szCs w:val="20"/>
            <w:u w:val="single"/>
            <w:lang w:val="es-ES"/>
          </w:rPr>
          <w:t xml:space="preserve"> Nivel de cumplimiento de la característica 21: Estrategias pedagógicas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87</w:t>
        </w:r>
        <w:r w:rsidR="00CE6C4F" w:rsidRPr="00CE6C4F">
          <w:rPr>
            <w:rFonts w:asciiTheme="minorHAnsi" w:hAnsiTheme="minorHAnsi" w:cstheme="minorHAnsi"/>
            <w:smallCaps/>
            <w:noProof/>
            <w:webHidden/>
            <w:sz w:val="20"/>
            <w:szCs w:val="20"/>
            <w:lang w:val="es-ES"/>
          </w:rPr>
          <w:fldChar w:fldCharType="end"/>
        </w:r>
      </w:hyperlink>
    </w:p>
    <w:p w14:paraId="351BC6B5"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7" w:history="1">
        <w:r w:rsidR="00CE6C4F" w:rsidRPr="00CE6C4F">
          <w:rPr>
            <w:rFonts w:asciiTheme="minorHAnsi" w:hAnsiTheme="minorHAnsi" w:cstheme="minorHAnsi"/>
            <w:b/>
            <w:smallCaps/>
            <w:noProof/>
            <w:color w:val="0000FF"/>
            <w:sz w:val="20"/>
            <w:szCs w:val="20"/>
            <w:u w:val="single"/>
            <w:lang w:val="es-ES"/>
          </w:rPr>
          <w:t>Tabla 55:</w:t>
        </w:r>
        <w:r w:rsidR="00CE6C4F" w:rsidRPr="00CE6C4F">
          <w:rPr>
            <w:rFonts w:asciiTheme="minorHAnsi" w:hAnsiTheme="minorHAnsi" w:cstheme="minorHAnsi"/>
            <w:smallCaps/>
            <w:noProof/>
            <w:color w:val="0000FF"/>
            <w:sz w:val="20"/>
            <w:szCs w:val="20"/>
            <w:u w:val="single"/>
            <w:lang w:val="es-ES"/>
          </w:rPr>
          <w:t xml:space="preserve"> Nivel de cumplimiento de la característica 22: Sistema de evaluación de estudiantes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90</w:t>
        </w:r>
        <w:r w:rsidR="00CE6C4F" w:rsidRPr="00CE6C4F">
          <w:rPr>
            <w:rFonts w:asciiTheme="minorHAnsi" w:hAnsiTheme="minorHAnsi" w:cstheme="minorHAnsi"/>
            <w:smallCaps/>
            <w:noProof/>
            <w:webHidden/>
            <w:sz w:val="20"/>
            <w:szCs w:val="20"/>
            <w:lang w:val="es-ES"/>
          </w:rPr>
          <w:fldChar w:fldCharType="end"/>
        </w:r>
      </w:hyperlink>
    </w:p>
    <w:p w14:paraId="05A2D59D"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8" w:history="1">
        <w:r w:rsidR="00CE6C4F" w:rsidRPr="00CE6C4F">
          <w:rPr>
            <w:rFonts w:asciiTheme="minorHAnsi" w:hAnsiTheme="minorHAnsi" w:cstheme="minorHAnsi"/>
            <w:b/>
            <w:smallCaps/>
            <w:noProof/>
            <w:color w:val="0000FF"/>
            <w:sz w:val="20"/>
            <w:szCs w:val="20"/>
            <w:u w:val="single"/>
            <w:lang w:val="es-ES"/>
          </w:rPr>
          <w:t>Tabla 56:</w:t>
        </w:r>
        <w:r w:rsidR="00CE6C4F" w:rsidRPr="00CE6C4F">
          <w:rPr>
            <w:rFonts w:asciiTheme="minorHAnsi" w:hAnsiTheme="minorHAnsi" w:cstheme="minorHAnsi"/>
            <w:smallCaps/>
            <w:noProof/>
            <w:color w:val="0000FF"/>
            <w:sz w:val="20"/>
            <w:szCs w:val="20"/>
            <w:u w:val="single"/>
            <w:lang w:val="es-ES"/>
          </w:rPr>
          <w:t xml:space="preserve"> Nivel de cumplimiento de la característica 23: Resultados de aprendizaje.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92</w:t>
        </w:r>
        <w:r w:rsidR="00CE6C4F" w:rsidRPr="00CE6C4F">
          <w:rPr>
            <w:rFonts w:asciiTheme="minorHAnsi" w:hAnsiTheme="minorHAnsi" w:cstheme="minorHAnsi"/>
            <w:smallCaps/>
            <w:noProof/>
            <w:webHidden/>
            <w:sz w:val="20"/>
            <w:szCs w:val="20"/>
            <w:lang w:val="es-ES"/>
          </w:rPr>
          <w:fldChar w:fldCharType="end"/>
        </w:r>
      </w:hyperlink>
    </w:p>
    <w:p w14:paraId="52E9A2EE"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39" w:history="1">
        <w:r w:rsidR="00CE6C4F" w:rsidRPr="00CE6C4F">
          <w:rPr>
            <w:rFonts w:asciiTheme="minorHAnsi" w:hAnsiTheme="minorHAnsi" w:cstheme="minorHAnsi"/>
            <w:b/>
            <w:smallCaps/>
            <w:noProof/>
            <w:color w:val="0000FF"/>
            <w:sz w:val="20"/>
            <w:szCs w:val="20"/>
            <w:u w:val="single"/>
            <w:lang w:val="es-ES"/>
          </w:rPr>
          <w:t>Tabla 57:</w:t>
        </w:r>
        <w:r w:rsidR="00CE6C4F" w:rsidRPr="00CE6C4F">
          <w:rPr>
            <w:rFonts w:asciiTheme="minorHAnsi" w:hAnsiTheme="minorHAnsi" w:cstheme="minorHAnsi"/>
            <w:smallCaps/>
            <w:noProof/>
            <w:color w:val="0000FF"/>
            <w:sz w:val="20"/>
            <w:szCs w:val="20"/>
            <w:u w:val="single"/>
            <w:lang w:val="es-ES"/>
          </w:rPr>
          <w:t xml:space="preserve"> Nivel de cumplimiento de la característica 24: Competencias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_Toc114226639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94</w:t>
        </w:r>
        <w:r w:rsidR="00CE6C4F" w:rsidRPr="00CE6C4F">
          <w:rPr>
            <w:rFonts w:asciiTheme="minorHAnsi" w:hAnsiTheme="minorHAnsi" w:cstheme="minorHAnsi"/>
            <w:smallCaps/>
            <w:noProof/>
            <w:webHidden/>
            <w:sz w:val="20"/>
            <w:szCs w:val="20"/>
            <w:lang w:val="es-ES"/>
          </w:rPr>
          <w:fldChar w:fldCharType="end"/>
        </w:r>
      </w:hyperlink>
    </w:p>
    <w:p w14:paraId="681C5575"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0" w:history="1">
        <w:r w:rsidR="00CE6C4F" w:rsidRPr="00CE6C4F">
          <w:rPr>
            <w:rFonts w:asciiTheme="minorHAnsi" w:hAnsiTheme="minorHAnsi" w:cstheme="minorHAnsi"/>
            <w:b/>
            <w:smallCaps/>
            <w:noProof/>
            <w:color w:val="0000FF"/>
            <w:sz w:val="20"/>
            <w:szCs w:val="20"/>
            <w:u w:val="single"/>
            <w:lang w:val="es-ES"/>
          </w:rPr>
          <w:t>Tabla 58:</w:t>
        </w:r>
        <w:r w:rsidR="00CE6C4F" w:rsidRPr="00CE6C4F">
          <w:rPr>
            <w:rFonts w:asciiTheme="minorHAnsi" w:hAnsiTheme="minorHAnsi" w:cstheme="minorHAnsi"/>
            <w:smallCaps/>
            <w:noProof/>
            <w:color w:val="0000FF"/>
            <w:sz w:val="20"/>
            <w:szCs w:val="20"/>
            <w:u w:val="single"/>
            <w:lang w:val="es-ES"/>
          </w:rPr>
          <w:t xml:space="preserve"> Nivel de cumplimiento de la característica 25: Evaluación y autorregulación del programa académico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96</w:t>
        </w:r>
        <w:r w:rsidR="00CE6C4F" w:rsidRPr="00CE6C4F">
          <w:rPr>
            <w:rFonts w:asciiTheme="minorHAnsi" w:hAnsiTheme="minorHAnsi" w:cstheme="minorHAnsi"/>
            <w:smallCaps/>
            <w:noProof/>
            <w:webHidden/>
            <w:sz w:val="20"/>
            <w:szCs w:val="20"/>
            <w:lang w:val="es-ES"/>
          </w:rPr>
          <w:fldChar w:fldCharType="end"/>
        </w:r>
      </w:hyperlink>
    </w:p>
    <w:p w14:paraId="220750E8"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1" w:history="1">
        <w:r w:rsidR="00CE6C4F" w:rsidRPr="00CE6C4F">
          <w:rPr>
            <w:rFonts w:asciiTheme="minorHAnsi" w:hAnsiTheme="minorHAnsi" w:cstheme="minorHAnsi"/>
            <w:b/>
            <w:smallCaps/>
            <w:noProof/>
            <w:color w:val="0000FF"/>
            <w:sz w:val="20"/>
            <w:szCs w:val="20"/>
            <w:u w:val="single"/>
            <w:lang w:val="es-ES"/>
          </w:rPr>
          <w:t>Tabla 59:</w:t>
        </w:r>
        <w:r w:rsidR="00CE6C4F" w:rsidRPr="00CE6C4F">
          <w:rPr>
            <w:rFonts w:asciiTheme="minorHAnsi" w:hAnsiTheme="minorHAnsi" w:cstheme="minorHAnsi"/>
            <w:smallCaps/>
            <w:noProof/>
            <w:color w:val="0000FF"/>
            <w:sz w:val="20"/>
            <w:szCs w:val="20"/>
            <w:u w:val="single"/>
            <w:lang w:val="es-ES"/>
          </w:rPr>
          <w:t xml:space="preserve"> Nivel de cumplimiento de la característica 26: Vinculación e interacción social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98</w:t>
        </w:r>
        <w:r w:rsidR="00CE6C4F" w:rsidRPr="00CE6C4F">
          <w:rPr>
            <w:rFonts w:asciiTheme="minorHAnsi" w:hAnsiTheme="minorHAnsi" w:cstheme="minorHAnsi"/>
            <w:smallCaps/>
            <w:noProof/>
            <w:webHidden/>
            <w:sz w:val="20"/>
            <w:szCs w:val="20"/>
            <w:lang w:val="es-ES"/>
          </w:rPr>
          <w:fldChar w:fldCharType="end"/>
        </w:r>
      </w:hyperlink>
    </w:p>
    <w:p w14:paraId="0DB7A13C"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2" w:history="1">
        <w:r w:rsidR="00CE6C4F" w:rsidRPr="00CE6C4F">
          <w:rPr>
            <w:rFonts w:asciiTheme="minorHAnsi" w:hAnsiTheme="minorHAnsi" w:cstheme="minorHAnsi"/>
            <w:b/>
            <w:smallCaps/>
            <w:noProof/>
            <w:color w:val="0000FF"/>
            <w:sz w:val="20"/>
            <w:szCs w:val="20"/>
            <w:u w:val="single"/>
            <w:lang w:val="es-ES"/>
          </w:rPr>
          <w:t>Tabla 60:</w:t>
        </w:r>
        <w:r w:rsidR="00CE6C4F" w:rsidRPr="00CE6C4F">
          <w:rPr>
            <w:rFonts w:asciiTheme="minorHAnsi" w:hAnsiTheme="minorHAnsi" w:cstheme="minorHAnsi"/>
            <w:smallCaps/>
            <w:noProof/>
            <w:color w:val="0000FF"/>
            <w:sz w:val="20"/>
            <w:szCs w:val="20"/>
            <w:u w:val="single"/>
            <w:lang w:val="es-ES"/>
          </w:rPr>
          <w:t xml:space="preserve"> Nivel de cumplimiento del Factor 6: Permanencia y graduación.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101</w:t>
        </w:r>
        <w:r w:rsidR="00CE6C4F" w:rsidRPr="00CE6C4F">
          <w:rPr>
            <w:rFonts w:asciiTheme="minorHAnsi" w:hAnsiTheme="minorHAnsi" w:cstheme="minorHAnsi"/>
            <w:smallCaps/>
            <w:noProof/>
            <w:webHidden/>
            <w:sz w:val="20"/>
            <w:szCs w:val="20"/>
            <w:lang w:val="es-ES"/>
          </w:rPr>
          <w:fldChar w:fldCharType="end"/>
        </w:r>
      </w:hyperlink>
    </w:p>
    <w:p w14:paraId="58B1432D"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3" w:history="1">
        <w:r w:rsidR="00CE6C4F" w:rsidRPr="00CE6C4F">
          <w:rPr>
            <w:rFonts w:asciiTheme="minorHAnsi" w:hAnsiTheme="minorHAnsi" w:cstheme="minorHAnsi"/>
            <w:b/>
            <w:smallCaps/>
            <w:noProof/>
            <w:color w:val="0000FF"/>
            <w:sz w:val="20"/>
            <w:szCs w:val="20"/>
            <w:u w:val="single"/>
            <w:lang w:val="es-ES"/>
          </w:rPr>
          <w:t>Tabla 61</w:t>
        </w:r>
        <w:r w:rsidR="00CE6C4F" w:rsidRPr="00CE6C4F">
          <w:rPr>
            <w:rFonts w:asciiTheme="minorHAnsi" w:hAnsiTheme="minorHAnsi" w:cstheme="minorHAnsi"/>
            <w:smallCaps/>
            <w:noProof/>
            <w:color w:val="0000FF"/>
            <w:sz w:val="20"/>
            <w:szCs w:val="20"/>
            <w:u w:val="single"/>
            <w:lang w:val="es-ES"/>
          </w:rPr>
          <w:t>: Nivel de cumplimiento de la característica 27: Políticas, estrategias y estructura para la permanencia y la graduación.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101</w:t>
        </w:r>
        <w:r w:rsidR="00CE6C4F" w:rsidRPr="00CE6C4F">
          <w:rPr>
            <w:rFonts w:asciiTheme="minorHAnsi" w:hAnsiTheme="minorHAnsi" w:cstheme="minorHAnsi"/>
            <w:smallCaps/>
            <w:noProof/>
            <w:webHidden/>
            <w:sz w:val="20"/>
            <w:szCs w:val="20"/>
            <w:lang w:val="es-ES"/>
          </w:rPr>
          <w:fldChar w:fldCharType="end"/>
        </w:r>
      </w:hyperlink>
    </w:p>
    <w:p w14:paraId="236B0106"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4" w:history="1">
        <w:r w:rsidR="00CE6C4F" w:rsidRPr="00CE6C4F">
          <w:rPr>
            <w:rFonts w:asciiTheme="minorHAnsi" w:hAnsiTheme="minorHAnsi" w:cstheme="minorHAnsi"/>
            <w:b/>
            <w:smallCaps/>
            <w:noProof/>
            <w:color w:val="0000FF"/>
            <w:sz w:val="20"/>
            <w:szCs w:val="20"/>
            <w:u w:val="single"/>
            <w:lang w:val="es-ES"/>
          </w:rPr>
          <w:t>Tabla 62:</w:t>
        </w:r>
        <w:r w:rsidR="00CE6C4F" w:rsidRPr="00CE6C4F">
          <w:rPr>
            <w:rFonts w:asciiTheme="minorHAnsi" w:hAnsiTheme="minorHAnsi" w:cstheme="minorHAnsi"/>
            <w:smallCaps/>
            <w:noProof/>
            <w:color w:val="0000FF"/>
            <w:sz w:val="20"/>
            <w:szCs w:val="20"/>
            <w:u w:val="single"/>
            <w:lang w:val="es-ES"/>
          </w:rPr>
          <w:t xml:space="preserve"> Nivel de cumplimiento de la característica 28: Caracterización de estudiantes y sistema de alertas tempranas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104</w:t>
        </w:r>
        <w:r w:rsidR="00CE6C4F" w:rsidRPr="00CE6C4F">
          <w:rPr>
            <w:rFonts w:asciiTheme="minorHAnsi" w:hAnsiTheme="minorHAnsi" w:cstheme="minorHAnsi"/>
            <w:smallCaps/>
            <w:noProof/>
            <w:webHidden/>
            <w:sz w:val="20"/>
            <w:szCs w:val="20"/>
            <w:lang w:val="es-ES"/>
          </w:rPr>
          <w:fldChar w:fldCharType="end"/>
        </w:r>
      </w:hyperlink>
    </w:p>
    <w:p w14:paraId="5B12F754"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5" w:history="1">
        <w:r w:rsidR="00CE6C4F" w:rsidRPr="00CE6C4F">
          <w:rPr>
            <w:rFonts w:asciiTheme="minorHAnsi" w:hAnsiTheme="minorHAnsi" w:cstheme="minorHAnsi"/>
            <w:b/>
            <w:smallCaps/>
            <w:noProof/>
            <w:color w:val="0000FF"/>
            <w:sz w:val="20"/>
            <w:szCs w:val="20"/>
            <w:u w:val="single"/>
            <w:lang w:val="es-ES"/>
          </w:rPr>
          <w:t>Tabla 63:</w:t>
        </w:r>
        <w:r w:rsidR="00CE6C4F" w:rsidRPr="00CE6C4F">
          <w:rPr>
            <w:rFonts w:asciiTheme="minorHAnsi" w:hAnsiTheme="minorHAnsi" w:cstheme="minorHAnsi"/>
            <w:smallCaps/>
            <w:noProof/>
            <w:color w:val="0000FF"/>
            <w:sz w:val="20"/>
            <w:szCs w:val="20"/>
            <w:u w:val="single"/>
            <w:lang w:val="es-ES"/>
          </w:rPr>
          <w:t xml:space="preserve"> Nivel de cumplimiento de la característica 29: Ajustes a los aspectos curriculares.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106</w:t>
        </w:r>
        <w:r w:rsidR="00CE6C4F" w:rsidRPr="00CE6C4F">
          <w:rPr>
            <w:rFonts w:asciiTheme="minorHAnsi" w:hAnsiTheme="minorHAnsi" w:cstheme="minorHAnsi"/>
            <w:smallCaps/>
            <w:noProof/>
            <w:webHidden/>
            <w:sz w:val="20"/>
            <w:szCs w:val="20"/>
            <w:lang w:val="es-ES"/>
          </w:rPr>
          <w:fldChar w:fldCharType="end"/>
        </w:r>
      </w:hyperlink>
    </w:p>
    <w:p w14:paraId="01A73B8B"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6" w:history="1">
        <w:r w:rsidR="00CE6C4F" w:rsidRPr="00CE6C4F">
          <w:rPr>
            <w:rFonts w:asciiTheme="minorHAnsi" w:hAnsiTheme="minorHAnsi" w:cstheme="minorHAnsi"/>
            <w:b/>
            <w:smallCaps/>
            <w:noProof/>
            <w:color w:val="0000FF"/>
            <w:sz w:val="20"/>
            <w:szCs w:val="20"/>
            <w:u w:val="single"/>
            <w:lang w:val="es-ES"/>
          </w:rPr>
          <w:t>Tabla 64 :</w:t>
        </w:r>
        <w:r w:rsidR="00CE6C4F" w:rsidRPr="00CE6C4F">
          <w:rPr>
            <w:rFonts w:asciiTheme="minorHAnsi" w:hAnsiTheme="minorHAnsi" w:cstheme="minorHAnsi"/>
            <w:smallCaps/>
            <w:noProof/>
            <w:color w:val="0000FF"/>
            <w:sz w:val="20"/>
            <w:szCs w:val="20"/>
            <w:u w:val="single"/>
            <w:lang w:val="es-ES"/>
          </w:rPr>
          <w:t xml:space="preserve"> Nivel de cumplimiento de la característica 30: Mecanismos de selección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108</w:t>
        </w:r>
        <w:r w:rsidR="00CE6C4F" w:rsidRPr="00CE6C4F">
          <w:rPr>
            <w:rFonts w:asciiTheme="minorHAnsi" w:hAnsiTheme="minorHAnsi" w:cstheme="minorHAnsi"/>
            <w:smallCaps/>
            <w:noProof/>
            <w:webHidden/>
            <w:sz w:val="20"/>
            <w:szCs w:val="20"/>
            <w:lang w:val="es-ES"/>
          </w:rPr>
          <w:fldChar w:fldCharType="end"/>
        </w:r>
      </w:hyperlink>
    </w:p>
    <w:p w14:paraId="07A3F7CD"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7" w:history="1">
        <w:r w:rsidR="00CE6C4F" w:rsidRPr="00CE6C4F">
          <w:rPr>
            <w:rFonts w:asciiTheme="minorHAnsi" w:hAnsiTheme="minorHAnsi" w:cstheme="minorHAnsi"/>
            <w:b/>
            <w:smallCaps/>
            <w:noProof/>
            <w:color w:val="0000FF"/>
            <w:sz w:val="20"/>
            <w:szCs w:val="20"/>
            <w:u w:val="single"/>
            <w:lang w:val="es-ES"/>
          </w:rPr>
          <w:t>Tabla 65:</w:t>
        </w:r>
        <w:r w:rsidR="00CE6C4F" w:rsidRPr="00CE6C4F">
          <w:rPr>
            <w:rFonts w:asciiTheme="minorHAnsi" w:hAnsiTheme="minorHAnsi" w:cstheme="minorHAnsi"/>
            <w:smallCaps/>
            <w:noProof/>
            <w:color w:val="0000FF"/>
            <w:sz w:val="20"/>
            <w:szCs w:val="20"/>
            <w:u w:val="single"/>
            <w:lang w:val="es-ES"/>
          </w:rPr>
          <w:t xml:space="preserve"> Nivel de cumplimiento del Factor 7: interacción con el entorno nacional e internacional.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111</w:t>
        </w:r>
        <w:r w:rsidR="00CE6C4F" w:rsidRPr="00CE6C4F">
          <w:rPr>
            <w:rFonts w:asciiTheme="minorHAnsi" w:hAnsiTheme="minorHAnsi" w:cstheme="minorHAnsi"/>
            <w:smallCaps/>
            <w:noProof/>
            <w:webHidden/>
            <w:sz w:val="20"/>
            <w:szCs w:val="20"/>
            <w:lang w:val="es-ES"/>
          </w:rPr>
          <w:fldChar w:fldCharType="end"/>
        </w:r>
      </w:hyperlink>
    </w:p>
    <w:p w14:paraId="38661EB5"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8" w:history="1">
        <w:r w:rsidR="00CE6C4F" w:rsidRPr="00CE6C4F">
          <w:rPr>
            <w:rFonts w:asciiTheme="minorHAnsi" w:hAnsiTheme="minorHAnsi" w:cstheme="minorHAnsi"/>
            <w:b/>
            <w:smallCaps/>
            <w:noProof/>
            <w:color w:val="0000FF"/>
            <w:sz w:val="20"/>
            <w:szCs w:val="20"/>
            <w:u w:val="single"/>
            <w:lang w:val="es-ES"/>
          </w:rPr>
          <w:t>Tabla 66:</w:t>
        </w:r>
        <w:r w:rsidR="00CE6C4F" w:rsidRPr="00CE6C4F">
          <w:rPr>
            <w:rFonts w:asciiTheme="minorHAnsi" w:hAnsiTheme="minorHAnsi" w:cstheme="minorHAnsi"/>
            <w:smallCaps/>
            <w:noProof/>
            <w:color w:val="0000FF"/>
            <w:sz w:val="20"/>
            <w:szCs w:val="20"/>
            <w:u w:val="single"/>
            <w:lang w:val="es-ES"/>
          </w:rPr>
          <w:t xml:space="preserve"> Nivel de cumplimiento de la característica 31: Interacción del programa en contextos académicos nacional e internacional.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111</w:t>
        </w:r>
        <w:r w:rsidR="00CE6C4F" w:rsidRPr="00CE6C4F">
          <w:rPr>
            <w:rFonts w:asciiTheme="minorHAnsi" w:hAnsiTheme="minorHAnsi" w:cstheme="minorHAnsi"/>
            <w:smallCaps/>
            <w:noProof/>
            <w:webHidden/>
            <w:sz w:val="20"/>
            <w:szCs w:val="20"/>
            <w:lang w:val="es-ES"/>
          </w:rPr>
          <w:fldChar w:fldCharType="end"/>
        </w:r>
      </w:hyperlink>
    </w:p>
    <w:p w14:paraId="40B4E3AD"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49" w:history="1">
        <w:r w:rsidR="00CE6C4F" w:rsidRPr="00CE6C4F">
          <w:rPr>
            <w:rFonts w:asciiTheme="minorHAnsi" w:hAnsiTheme="minorHAnsi" w:cstheme="minorHAnsi"/>
            <w:b/>
            <w:smallCaps/>
            <w:noProof/>
            <w:color w:val="0000FF"/>
            <w:sz w:val="20"/>
            <w:szCs w:val="20"/>
            <w:u w:val="single"/>
            <w:lang w:val="es-ES"/>
          </w:rPr>
          <w:t>Tabla 67:</w:t>
        </w:r>
        <w:r w:rsidR="00CE6C4F" w:rsidRPr="00CE6C4F">
          <w:rPr>
            <w:rFonts w:asciiTheme="minorHAnsi" w:hAnsiTheme="minorHAnsi" w:cstheme="minorHAnsi"/>
            <w:smallCaps/>
            <w:noProof/>
            <w:color w:val="0000FF"/>
            <w:sz w:val="20"/>
            <w:szCs w:val="20"/>
            <w:u w:val="single"/>
            <w:lang w:val="es-ES"/>
          </w:rPr>
          <w:t xml:space="preserve"> Nivel de cumplimiento de la característica 32: Relaciones externas de profesores y estudiantes.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_Toc114226649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113</w:t>
        </w:r>
        <w:r w:rsidR="00CE6C4F" w:rsidRPr="00CE6C4F">
          <w:rPr>
            <w:rFonts w:asciiTheme="minorHAnsi" w:hAnsiTheme="minorHAnsi" w:cstheme="minorHAnsi"/>
            <w:smallCaps/>
            <w:noProof/>
            <w:webHidden/>
            <w:sz w:val="20"/>
            <w:szCs w:val="20"/>
            <w:lang w:val="es-ES"/>
          </w:rPr>
          <w:fldChar w:fldCharType="end"/>
        </w:r>
      </w:hyperlink>
    </w:p>
    <w:p w14:paraId="768F44CD"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0" w:history="1">
        <w:r w:rsidR="00CE6C4F" w:rsidRPr="00CE6C4F">
          <w:rPr>
            <w:rFonts w:asciiTheme="minorHAnsi" w:hAnsiTheme="minorHAnsi" w:cstheme="minorHAnsi"/>
            <w:b/>
            <w:smallCaps/>
            <w:noProof/>
            <w:color w:val="0000FF"/>
            <w:sz w:val="20"/>
            <w:szCs w:val="20"/>
            <w:u w:val="single"/>
            <w:lang w:val="es-ES"/>
          </w:rPr>
          <w:t>Tabla 68:</w:t>
        </w:r>
        <w:r w:rsidR="00CE6C4F" w:rsidRPr="00CE6C4F">
          <w:rPr>
            <w:rFonts w:asciiTheme="minorHAnsi" w:hAnsiTheme="minorHAnsi" w:cstheme="minorHAnsi"/>
            <w:smallCaps/>
            <w:noProof/>
            <w:color w:val="0000FF"/>
            <w:sz w:val="20"/>
            <w:szCs w:val="20"/>
            <w:u w:val="single"/>
            <w:lang w:val="es-ES"/>
          </w:rPr>
          <w:t xml:space="preserve"> Nivel de cumplimiento de la característica 33: Habilidades comunicativas en una segunda lengua.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116</w:t>
        </w:r>
        <w:r w:rsidR="00CE6C4F" w:rsidRPr="00CE6C4F">
          <w:rPr>
            <w:rFonts w:asciiTheme="minorHAnsi" w:hAnsiTheme="minorHAnsi" w:cstheme="minorHAnsi"/>
            <w:smallCaps/>
            <w:noProof/>
            <w:webHidden/>
            <w:sz w:val="20"/>
            <w:szCs w:val="20"/>
            <w:lang w:val="es-ES"/>
          </w:rPr>
          <w:fldChar w:fldCharType="end"/>
        </w:r>
      </w:hyperlink>
    </w:p>
    <w:p w14:paraId="714F6E52"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1" w:history="1">
        <w:r w:rsidR="00CE6C4F" w:rsidRPr="00CE6C4F">
          <w:rPr>
            <w:rFonts w:asciiTheme="minorHAnsi" w:hAnsiTheme="minorHAnsi" w:cstheme="minorHAnsi"/>
            <w:b/>
            <w:smallCaps/>
            <w:noProof/>
            <w:color w:val="0000FF"/>
            <w:sz w:val="20"/>
            <w:szCs w:val="20"/>
            <w:u w:val="single"/>
            <w:lang w:val="es-ES"/>
          </w:rPr>
          <w:t>Tabla 69:</w:t>
        </w:r>
        <w:r w:rsidR="00CE6C4F" w:rsidRPr="00CE6C4F">
          <w:rPr>
            <w:rFonts w:asciiTheme="minorHAnsi" w:hAnsiTheme="minorHAnsi" w:cstheme="minorHAnsi"/>
            <w:smallCaps/>
            <w:noProof/>
            <w:color w:val="0000FF"/>
            <w:sz w:val="20"/>
            <w:szCs w:val="20"/>
            <w:u w:val="single"/>
            <w:lang w:val="es-ES"/>
          </w:rPr>
          <w:t xml:space="preserve"> Nivel de cumplimiento del Factor 8: Aportes de la investigación, la innovación el desarrollo tecnológico y la creación, asociados al programa académico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118</w:t>
        </w:r>
        <w:r w:rsidR="00CE6C4F" w:rsidRPr="00CE6C4F">
          <w:rPr>
            <w:rFonts w:asciiTheme="minorHAnsi" w:hAnsiTheme="minorHAnsi" w:cstheme="minorHAnsi"/>
            <w:smallCaps/>
            <w:noProof/>
            <w:webHidden/>
            <w:sz w:val="20"/>
            <w:szCs w:val="20"/>
            <w:lang w:val="es-ES"/>
          </w:rPr>
          <w:fldChar w:fldCharType="end"/>
        </w:r>
      </w:hyperlink>
    </w:p>
    <w:p w14:paraId="0F4837C1"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2" w:history="1">
        <w:r w:rsidR="00CE6C4F" w:rsidRPr="00CE6C4F">
          <w:rPr>
            <w:rFonts w:asciiTheme="minorHAnsi" w:hAnsiTheme="minorHAnsi" w:cstheme="minorHAnsi"/>
            <w:b/>
            <w:smallCaps/>
            <w:noProof/>
            <w:color w:val="0000FF"/>
            <w:sz w:val="20"/>
            <w:szCs w:val="20"/>
            <w:u w:val="single"/>
            <w:lang w:val="es-ES"/>
          </w:rPr>
          <w:t>Tabla 70:</w:t>
        </w:r>
        <w:r w:rsidR="00CE6C4F" w:rsidRPr="00CE6C4F">
          <w:rPr>
            <w:rFonts w:asciiTheme="minorHAnsi" w:hAnsiTheme="minorHAnsi" w:cstheme="minorHAnsi"/>
            <w:smallCaps/>
            <w:noProof/>
            <w:color w:val="0000FF"/>
            <w:sz w:val="20"/>
            <w:szCs w:val="20"/>
            <w:u w:val="single"/>
            <w:lang w:val="es-ES"/>
          </w:rPr>
          <w:t xml:space="preserve"> Nivel de cumplimiento de la característica 34: Formación para la investigación, desarrollo tecnológico, la innovación y la creación.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118</w:t>
        </w:r>
        <w:r w:rsidR="00CE6C4F" w:rsidRPr="00CE6C4F">
          <w:rPr>
            <w:rFonts w:asciiTheme="minorHAnsi" w:hAnsiTheme="minorHAnsi" w:cstheme="minorHAnsi"/>
            <w:smallCaps/>
            <w:noProof/>
            <w:webHidden/>
            <w:sz w:val="20"/>
            <w:szCs w:val="20"/>
            <w:lang w:val="es-ES"/>
          </w:rPr>
          <w:fldChar w:fldCharType="end"/>
        </w:r>
      </w:hyperlink>
    </w:p>
    <w:p w14:paraId="608F933F"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3" w:history="1">
        <w:r w:rsidR="00CE6C4F" w:rsidRPr="00CE6C4F">
          <w:rPr>
            <w:rFonts w:asciiTheme="minorHAnsi" w:hAnsiTheme="minorHAnsi" w:cstheme="minorHAnsi"/>
            <w:b/>
            <w:smallCaps/>
            <w:noProof/>
            <w:color w:val="0000FF"/>
            <w:sz w:val="20"/>
            <w:szCs w:val="20"/>
            <w:u w:val="single"/>
            <w:lang w:val="es-ES"/>
          </w:rPr>
          <w:t>Tabla 71:</w:t>
        </w:r>
        <w:r w:rsidR="00CE6C4F" w:rsidRPr="00CE6C4F">
          <w:rPr>
            <w:rFonts w:asciiTheme="minorHAnsi" w:hAnsiTheme="minorHAnsi" w:cstheme="minorHAnsi"/>
            <w:smallCaps/>
            <w:noProof/>
            <w:color w:val="0000FF"/>
            <w:sz w:val="20"/>
            <w:szCs w:val="20"/>
            <w:u w:val="single"/>
            <w:lang w:val="es-ES"/>
          </w:rPr>
          <w:t xml:space="preserve"> Nivel de cumplimiento de la característica 35: “Compromiso con la investigación, desarrollo tecnológico, la innovación y la creación.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120</w:t>
        </w:r>
        <w:r w:rsidR="00CE6C4F" w:rsidRPr="00CE6C4F">
          <w:rPr>
            <w:rFonts w:asciiTheme="minorHAnsi" w:hAnsiTheme="minorHAnsi" w:cstheme="minorHAnsi"/>
            <w:smallCaps/>
            <w:noProof/>
            <w:webHidden/>
            <w:sz w:val="20"/>
            <w:szCs w:val="20"/>
            <w:lang w:val="es-ES"/>
          </w:rPr>
          <w:fldChar w:fldCharType="end"/>
        </w:r>
      </w:hyperlink>
    </w:p>
    <w:p w14:paraId="7F10B133"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4" w:history="1">
        <w:r w:rsidR="00CE6C4F" w:rsidRPr="00CE6C4F">
          <w:rPr>
            <w:rFonts w:asciiTheme="minorHAnsi" w:hAnsiTheme="minorHAnsi" w:cstheme="minorHAnsi"/>
            <w:b/>
            <w:smallCaps/>
            <w:noProof/>
            <w:color w:val="0000FF"/>
            <w:sz w:val="20"/>
            <w:szCs w:val="20"/>
            <w:u w:val="single"/>
            <w:lang w:val="es-ES"/>
          </w:rPr>
          <w:t>Tabla 72</w:t>
        </w:r>
        <w:r w:rsidR="00CE6C4F" w:rsidRPr="00CE6C4F">
          <w:rPr>
            <w:rFonts w:asciiTheme="minorHAnsi" w:hAnsiTheme="minorHAnsi" w:cstheme="minorHAnsi"/>
            <w:smallCaps/>
            <w:noProof/>
            <w:color w:val="0000FF"/>
            <w:sz w:val="20"/>
            <w:szCs w:val="20"/>
            <w:u w:val="single"/>
            <w:lang w:val="es-ES"/>
          </w:rPr>
          <w:t>: Nivel de cumplimiento del Factor 9: Bienestar de la comunidad académica del programa.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122</w:t>
        </w:r>
        <w:r w:rsidR="00CE6C4F" w:rsidRPr="00CE6C4F">
          <w:rPr>
            <w:rFonts w:asciiTheme="minorHAnsi" w:hAnsiTheme="minorHAnsi" w:cstheme="minorHAnsi"/>
            <w:smallCaps/>
            <w:noProof/>
            <w:webHidden/>
            <w:sz w:val="20"/>
            <w:szCs w:val="20"/>
            <w:lang w:val="es-ES"/>
          </w:rPr>
          <w:fldChar w:fldCharType="end"/>
        </w:r>
      </w:hyperlink>
    </w:p>
    <w:p w14:paraId="3E6ADF26"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5" w:history="1">
        <w:r w:rsidR="00CE6C4F" w:rsidRPr="00CE6C4F">
          <w:rPr>
            <w:rFonts w:asciiTheme="minorHAnsi" w:hAnsiTheme="minorHAnsi" w:cstheme="minorHAnsi"/>
            <w:b/>
            <w:smallCaps/>
            <w:noProof/>
            <w:color w:val="0000FF"/>
            <w:sz w:val="20"/>
            <w:szCs w:val="20"/>
            <w:u w:val="single"/>
            <w:lang w:val="es-ES"/>
          </w:rPr>
          <w:t>Tabla 73:</w:t>
        </w:r>
        <w:r w:rsidR="00CE6C4F" w:rsidRPr="00CE6C4F">
          <w:rPr>
            <w:rFonts w:asciiTheme="minorHAnsi" w:hAnsiTheme="minorHAnsi" w:cstheme="minorHAnsi"/>
            <w:smallCaps/>
            <w:noProof/>
            <w:color w:val="0000FF"/>
            <w:sz w:val="20"/>
            <w:szCs w:val="20"/>
            <w:u w:val="single"/>
            <w:lang w:val="es-ES"/>
          </w:rPr>
          <w:t xml:space="preserve"> Nivel de cumplimiento de la característica 36: Programas y servicios.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123</w:t>
        </w:r>
        <w:r w:rsidR="00CE6C4F" w:rsidRPr="00CE6C4F">
          <w:rPr>
            <w:rFonts w:asciiTheme="minorHAnsi" w:hAnsiTheme="minorHAnsi" w:cstheme="minorHAnsi"/>
            <w:smallCaps/>
            <w:noProof/>
            <w:webHidden/>
            <w:sz w:val="20"/>
            <w:szCs w:val="20"/>
            <w:lang w:val="es-ES"/>
          </w:rPr>
          <w:fldChar w:fldCharType="end"/>
        </w:r>
      </w:hyperlink>
    </w:p>
    <w:p w14:paraId="24FF84C1"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6" w:history="1">
        <w:r w:rsidR="00CE6C4F" w:rsidRPr="00CE6C4F">
          <w:rPr>
            <w:rFonts w:asciiTheme="minorHAnsi" w:hAnsiTheme="minorHAnsi" w:cstheme="minorHAnsi"/>
            <w:b/>
            <w:smallCaps/>
            <w:noProof/>
            <w:color w:val="0000FF"/>
            <w:sz w:val="20"/>
            <w:szCs w:val="20"/>
            <w:u w:val="single"/>
            <w:lang w:val="es-ES"/>
          </w:rPr>
          <w:t xml:space="preserve">Tabla 74: </w:t>
        </w:r>
        <w:r w:rsidR="00CE6C4F" w:rsidRPr="00CE6C4F">
          <w:rPr>
            <w:rFonts w:asciiTheme="minorHAnsi" w:hAnsiTheme="minorHAnsi" w:cstheme="minorHAnsi"/>
            <w:smallCaps/>
            <w:noProof/>
            <w:color w:val="0000FF"/>
            <w:sz w:val="20"/>
            <w:szCs w:val="20"/>
            <w:u w:val="single"/>
            <w:lang w:val="es-ES"/>
          </w:rPr>
          <w:t>Nivel de cumplimiento de la característica 37: Participación y seguimiento.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125</w:t>
        </w:r>
        <w:r w:rsidR="00CE6C4F" w:rsidRPr="00CE6C4F">
          <w:rPr>
            <w:rFonts w:asciiTheme="minorHAnsi" w:hAnsiTheme="minorHAnsi" w:cstheme="minorHAnsi"/>
            <w:smallCaps/>
            <w:noProof/>
            <w:webHidden/>
            <w:sz w:val="20"/>
            <w:szCs w:val="20"/>
            <w:lang w:val="es-ES"/>
          </w:rPr>
          <w:fldChar w:fldCharType="end"/>
        </w:r>
      </w:hyperlink>
    </w:p>
    <w:p w14:paraId="7994B2AE"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7" w:history="1">
        <w:r w:rsidR="00CE6C4F" w:rsidRPr="00CE6C4F">
          <w:rPr>
            <w:rFonts w:asciiTheme="minorHAnsi" w:hAnsiTheme="minorHAnsi" w:cstheme="minorHAnsi"/>
            <w:b/>
            <w:smallCaps/>
            <w:noProof/>
            <w:color w:val="0000FF"/>
            <w:sz w:val="20"/>
            <w:szCs w:val="20"/>
            <w:u w:val="single"/>
            <w:lang w:val="es-ES"/>
          </w:rPr>
          <w:t>Tabla 75:</w:t>
        </w:r>
        <w:r w:rsidR="00CE6C4F" w:rsidRPr="00CE6C4F">
          <w:rPr>
            <w:rFonts w:asciiTheme="minorHAnsi" w:hAnsiTheme="minorHAnsi" w:cstheme="minorHAnsi"/>
            <w:smallCaps/>
            <w:noProof/>
            <w:color w:val="0000FF"/>
            <w:sz w:val="20"/>
            <w:szCs w:val="20"/>
            <w:u w:val="single"/>
            <w:lang w:val="es-ES"/>
          </w:rPr>
          <w:t xml:space="preserve"> Nivel de cumplimiento del Factor 10: Medios educativos y ambientes de aprendizaje.</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127</w:t>
        </w:r>
        <w:r w:rsidR="00CE6C4F" w:rsidRPr="00CE6C4F">
          <w:rPr>
            <w:rFonts w:asciiTheme="minorHAnsi" w:hAnsiTheme="minorHAnsi" w:cstheme="minorHAnsi"/>
            <w:smallCaps/>
            <w:noProof/>
            <w:webHidden/>
            <w:sz w:val="20"/>
            <w:szCs w:val="20"/>
            <w:lang w:val="es-ES"/>
          </w:rPr>
          <w:fldChar w:fldCharType="end"/>
        </w:r>
      </w:hyperlink>
    </w:p>
    <w:p w14:paraId="5897C3DB"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8" w:history="1">
        <w:r w:rsidR="00CE6C4F" w:rsidRPr="00CE6C4F">
          <w:rPr>
            <w:rFonts w:asciiTheme="minorHAnsi" w:hAnsiTheme="minorHAnsi" w:cstheme="minorHAnsi"/>
            <w:b/>
            <w:smallCaps/>
            <w:noProof/>
            <w:color w:val="0000FF"/>
            <w:sz w:val="20"/>
            <w:szCs w:val="20"/>
            <w:u w:val="single"/>
            <w:lang w:val="es-ES"/>
          </w:rPr>
          <w:t>Tabla 76:</w:t>
        </w:r>
        <w:r w:rsidR="00CE6C4F" w:rsidRPr="00CE6C4F">
          <w:rPr>
            <w:rFonts w:asciiTheme="minorHAnsi" w:hAnsiTheme="minorHAnsi" w:cstheme="minorHAnsi"/>
            <w:smallCaps/>
            <w:noProof/>
            <w:color w:val="0000FF"/>
            <w:sz w:val="20"/>
            <w:szCs w:val="20"/>
            <w:u w:val="single"/>
            <w:lang w:val="es-ES"/>
          </w:rPr>
          <w:t xml:space="preserve"> Nivel de cumplimiento de la característica 38: Estrategias y recursos de apoyo a profesores.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128</w:t>
        </w:r>
        <w:r w:rsidR="00CE6C4F" w:rsidRPr="00CE6C4F">
          <w:rPr>
            <w:rFonts w:asciiTheme="minorHAnsi" w:hAnsiTheme="minorHAnsi" w:cstheme="minorHAnsi"/>
            <w:smallCaps/>
            <w:noProof/>
            <w:webHidden/>
            <w:sz w:val="20"/>
            <w:szCs w:val="20"/>
            <w:lang w:val="es-ES"/>
          </w:rPr>
          <w:fldChar w:fldCharType="end"/>
        </w:r>
      </w:hyperlink>
    </w:p>
    <w:p w14:paraId="51419222"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59" w:history="1">
        <w:r w:rsidR="00CE6C4F" w:rsidRPr="00CE6C4F">
          <w:rPr>
            <w:rFonts w:asciiTheme="minorHAnsi" w:hAnsiTheme="minorHAnsi" w:cstheme="minorHAnsi"/>
            <w:b/>
            <w:smallCaps/>
            <w:noProof/>
            <w:color w:val="0000FF"/>
            <w:sz w:val="20"/>
            <w:szCs w:val="20"/>
            <w:u w:val="single"/>
            <w:lang w:val="es-ES"/>
          </w:rPr>
          <w:t>Tabla 77</w:t>
        </w:r>
        <w:r w:rsidR="00CE6C4F" w:rsidRPr="00CE6C4F">
          <w:rPr>
            <w:rFonts w:asciiTheme="minorHAnsi" w:hAnsiTheme="minorHAnsi" w:cstheme="minorHAnsi"/>
            <w:smallCaps/>
            <w:noProof/>
            <w:color w:val="0000FF"/>
            <w:sz w:val="20"/>
            <w:szCs w:val="20"/>
            <w:u w:val="single"/>
            <w:lang w:val="es-ES"/>
          </w:rPr>
          <w:t>: Nivel de cumplimiento de la característica 39: Estrategias y recursos de apoyo a estudiantes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_Toc114226659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130</w:t>
        </w:r>
        <w:r w:rsidR="00CE6C4F" w:rsidRPr="00CE6C4F">
          <w:rPr>
            <w:rFonts w:asciiTheme="minorHAnsi" w:hAnsiTheme="minorHAnsi" w:cstheme="minorHAnsi"/>
            <w:smallCaps/>
            <w:noProof/>
            <w:webHidden/>
            <w:sz w:val="20"/>
            <w:szCs w:val="20"/>
            <w:lang w:val="es-ES"/>
          </w:rPr>
          <w:fldChar w:fldCharType="end"/>
        </w:r>
      </w:hyperlink>
    </w:p>
    <w:p w14:paraId="5B8FF991"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0" w:history="1">
        <w:r w:rsidR="00CE6C4F" w:rsidRPr="00CE6C4F">
          <w:rPr>
            <w:rFonts w:asciiTheme="minorHAnsi" w:hAnsiTheme="minorHAnsi" w:cstheme="minorHAnsi"/>
            <w:b/>
            <w:smallCaps/>
            <w:noProof/>
            <w:color w:val="0000FF"/>
            <w:sz w:val="20"/>
            <w:szCs w:val="20"/>
            <w:u w:val="single"/>
            <w:lang w:val="es-ES"/>
          </w:rPr>
          <w:t>Tabla 78:</w:t>
        </w:r>
        <w:r w:rsidR="00CE6C4F" w:rsidRPr="00CE6C4F">
          <w:rPr>
            <w:rFonts w:asciiTheme="minorHAnsi" w:hAnsiTheme="minorHAnsi" w:cstheme="minorHAnsi"/>
            <w:smallCaps/>
            <w:noProof/>
            <w:color w:val="0000FF"/>
            <w:sz w:val="20"/>
            <w:szCs w:val="20"/>
            <w:u w:val="single"/>
            <w:lang w:val="es-ES"/>
          </w:rPr>
          <w:t xml:space="preserve"> Nivel de cumplimiento de la característica 40: Recursos bibliográficos y de información.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132</w:t>
        </w:r>
        <w:r w:rsidR="00CE6C4F" w:rsidRPr="00CE6C4F">
          <w:rPr>
            <w:rFonts w:asciiTheme="minorHAnsi" w:hAnsiTheme="minorHAnsi" w:cstheme="minorHAnsi"/>
            <w:smallCaps/>
            <w:noProof/>
            <w:webHidden/>
            <w:sz w:val="20"/>
            <w:szCs w:val="20"/>
            <w:lang w:val="es-ES"/>
          </w:rPr>
          <w:fldChar w:fldCharType="end"/>
        </w:r>
      </w:hyperlink>
    </w:p>
    <w:p w14:paraId="3D661A00"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1" w:history="1">
        <w:r w:rsidR="00CE6C4F" w:rsidRPr="00CE6C4F">
          <w:rPr>
            <w:rFonts w:asciiTheme="minorHAnsi" w:hAnsiTheme="minorHAnsi" w:cstheme="minorHAnsi"/>
            <w:b/>
            <w:smallCaps/>
            <w:noProof/>
            <w:color w:val="0000FF"/>
            <w:sz w:val="20"/>
            <w:szCs w:val="20"/>
            <w:u w:val="single"/>
            <w:lang w:val="es-ES"/>
          </w:rPr>
          <w:t>Tabla 79:</w:t>
        </w:r>
        <w:r w:rsidR="00CE6C4F" w:rsidRPr="00CE6C4F">
          <w:rPr>
            <w:rFonts w:asciiTheme="minorHAnsi" w:hAnsiTheme="minorHAnsi" w:cstheme="minorHAnsi"/>
            <w:smallCaps/>
            <w:noProof/>
            <w:color w:val="0000FF"/>
            <w:sz w:val="20"/>
            <w:szCs w:val="20"/>
            <w:u w:val="single"/>
            <w:lang w:val="es-ES"/>
          </w:rPr>
          <w:t xml:space="preserve"> Nivel de cumplimiento del Factor 11: Organización, administración y financiación del programa académico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135</w:t>
        </w:r>
        <w:r w:rsidR="00CE6C4F" w:rsidRPr="00CE6C4F">
          <w:rPr>
            <w:rFonts w:asciiTheme="minorHAnsi" w:hAnsiTheme="minorHAnsi" w:cstheme="minorHAnsi"/>
            <w:smallCaps/>
            <w:noProof/>
            <w:webHidden/>
            <w:sz w:val="20"/>
            <w:szCs w:val="20"/>
            <w:lang w:val="es-ES"/>
          </w:rPr>
          <w:fldChar w:fldCharType="end"/>
        </w:r>
      </w:hyperlink>
    </w:p>
    <w:p w14:paraId="1100422D"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2" w:history="1">
        <w:r w:rsidR="00CE6C4F" w:rsidRPr="00CE6C4F">
          <w:rPr>
            <w:rFonts w:asciiTheme="minorHAnsi" w:hAnsiTheme="minorHAnsi" w:cstheme="minorHAnsi"/>
            <w:b/>
            <w:smallCaps/>
            <w:noProof/>
            <w:color w:val="0000FF"/>
            <w:sz w:val="20"/>
            <w:szCs w:val="20"/>
            <w:u w:val="single"/>
            <w:lang w:val="es-ES"/>
          </w:rPr>
          <w:t>Tabla 80:</w:t>
        </w:r>
        <w:r w:rsidR="00CE6C4F" w:rsidRPr="00CE6C4F">
          <w:rPr>
            <w:rFonts w:asciiTheme="minorHAnsi" w:hAnsiTheme="minorHAnsi" w:cstheme="minorHAnsi"/>
            <w:smallCaps/>
            <w:noProof/>
            <w:color w:val="0000FF"/>
            <w:sz w:val="20"/>
            <w:szCs w:val="20"/>
            <w:u w:val="single"/>
            <w:lang w:val="es-ES"/>
          </w:rPr>
          <w:t xml:space="preserve"> Nivel de cumplimiento de la característica 41: Organización y administración.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136</w:t>
        </w:r>
        <w:r w:rsidR="00CE6C4F" w:rsidRPr="00CE6C4F">
          <w:rPr>
            <w:rFonts w:asciiTheme="minorHAnsi" w:hAnsiTheme="minorHAnsi" w:cstheme="minorHAnsi"/>
            <w:smallCaps/>
            <w:noProof/>
            <w:webHidden/>
            <w:sz w:val="20"/>
            <w:szCs w:val="20"/>
            <w:lang w:val="es-ES"/>
          </w:rPr>
          <w:fldChar w:fldCharType="end"/>
        </w:r>
      </w:hyperlink>
    </w:p>
    <w:p w14:paraId="51F77976"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3" w:history="1">
        <w:r w:rsidR="00CE6C4F" w:rsidRPr="00CE6C4F">
          <w:rPr>
            <w:rFonts w:asciiTheme="minorHAnsi" w:hAnsiTheme="minorHAnsi" w:cstheme="minorHAnsi"/>
            <w:b/>
            <w:smallCaps/>
            <w:noProof/>
            <w:color w:val="0000FF"/>
            <w:sz w:val="20"/>
            <w:szCs w:val="20"/>
            <w:u w:val="single"/>
            <w:lang w:val="es-ES"/>
          </w:rPr>
          <w:t>Tabla 81:</w:t>
        </w:r>
        <w:r w:rsidR="00CE6C4F" w:rsidRPr="00CE6C4F">
          <w:rPr>
            <w:rFonts w:asciiTheme="minorHAnsi" w:hAnsiTheme="minorHAnsi" w:cstheme="minorHAnsi"/>
            <w:smallCaps/>
            <w:noProof/>
            <w:color w:val="0000FF"/>
            <w:sz w:val="20"/>
            <w:szCs w:val="20"/>
            <w:u w:val="single"/>
            <w:lang w:val="es-ES"/>
          </w:rPr>
          <w:t xml:space="preserve"> Nivel de cumplimiento de la característica 42: Dirección y gestión.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_Toc114226663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139</w:t>
        </w:r>
        <w:r w:rsidR="00CE6C4F" w:rsidRPr="00CE6C4F">
          <w:rPr>
            <w:rFonts w:asciiTheme="minorHAnsi" w:hAnsiTheme="minorHAnsi" w:cstheme="minorHAnsi"/>
            <w:smallCaps/>
            <w:noProof/>
            <w:webHidden/>
            <w:sz w:val="20"/>
            <w:szCs w:val="20"/>
            <w:lang w:val="es-ES"/>
          </w:rPr>
          <w:fldChar w:fldCharType="end"/>
        </w:r>
      </w:hyperlink>
    </w:p>
    <w:p w14:paraId="1DFB77CA"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4" w:history="1">
        <w:r w:rsidR="00CE6C4F" w:rsidRPr="00CE6C4F">
          <w:rPr>
            <w:rFonts w:asciiTheme="minorHAnsi" w:hAnsiTheme="minorHAnsi" w:cstheme="minorHAnsi"/>
            <w:b/>
            <w:smallCaps/>
            <w:noProof/>
            <w:color w:val="0000FF"/>
            <w:sz w:val="20"/>
            <w:szCs w:val="20"/>
            <w:u w:val="single"/>
            <w:lang w:val="es-ES"/>
          </w:rPr>
          <w:t>Tabla 82:</w:t>
        </w:r>
        <w:r w:rsidR="00CE6C4F" w:rsidRPr="00CE6C4F">
          <w:rPr>
            <w:rFonts w:asciiTheme="minorHAnsi" w:hAnsiTheme="minorHAnsi" w:cstheme="minorHAnsi"/>
            <w:smallCaps/>
            <w:noProof/>
            <w:color w:val="0000FF"/>
            <w:sz w:val="20"/>
            <w:szCs w:val="20"/>
            <w:u w:val="single"/>
            <w:lang w:val="es-ES"/>
          </w:rPr>
          <w:t xml:space="preserve"> Nivel de cumplimiento de la característica 43: Sistemas de comunicación e información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_Toc114226664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141</w:t>
        </w:r>
        <w:r w:rsidR="00CE6C4F" w:rsidRPr="00CE6C4F">
          <w:rPr>
            <w:rFonts w:asciiTheme="minorHAnsi" w:hAnsiTheme="minorHAnsi" w:cstheme="minorHAnsi"/>
            <w:smallCaps/>
            <w:noProof/>
            <w:webHidden/>
            <w:sz w:val="20"/>
            <w:szCs w:val="20"/>
            <w:lang w:val="es-ES"/>
          </w:rPr>
          <w:fldChar w:fldCharType="end"/>
        </w:r>
      </w:hyperlink>
    </w:p>
    <w:p w14:paraId="532F44A4"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5" w:history="1">
        <w:r w:rsidR="00CE6C4F" w:rsidRPr="00CE6C4F">
          <w:rPr>
            <w:rFonts w:asciiTheme="minorHAnsi" w:hAnsiTheme="minorHAnsi" w:cstheme="minorHAnsi"/>
            <w:b/>
            <w:smallCaps/>
            <w:noProof/>
            <w:color w:val="0000FF"/>
            <w:sz w:val="20"/>
            <w:szCs w:val="20"/>
            <w:u w:val="single"/>
            <w:lang w:val="es-ES"/>
          </w:rPr>
          <w:t>Tabla 83:</w:t>
        </w:r>
        <w:r w:rsidR="00CE6C4F" w:rsidRPr="00CE6C4F">
          <w:rPr>
            <w:rFonts w:asciiTheme="minorHAnsi" w:hAnsiTheme="minorHAnsi" w:cstheme="minorHAnsi"/>
            <w:smallCaps/>
            <w:noProof/>
            <w:color w:val="0000FF"/>
            <w:sz w:val="20"/>
            <w:szCs w:val="20"/>
            <w:u w:val="single"/>
            <w:lang w:val="es-ES"/>
          </w:rPr>
          <w:t xml:space="preserve"> Nivel de cumplimiento de la característica 44: Estudiantes y capacidad institucional.</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_Toc114226665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144</w:t>
        </w:r>
        <w:r w:rsidR="00CE6C4F" w:rsidRPr="00CE6C4F">
          <w:rPr>
            <w:rFonts w:asciiTheme="minorHAnsi" w:hAnsiTheme="minorHAnsi" w:cstheme="minorHAnsi"/>
            <w:smallCaps/>
            <w:noProof/>
            <w:webHidden/>
            <w:sz w:val="20"/>
            <w:szCs w:val="20"/>
            <w:lang w:val="es-ES"/>
          </w:rPr>
          <w:fldChar w:fldCharType="end"/>
        </w:r>
      </w:hyperlink>
    </w:p>
    <w:p w14:paraId="576933A0"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6" w:history="1">
        <w:r w:rsidR="00CE6C4F" w:rsidRPr="00CE6C4F">
          <w:rPr>
            <w:rFonts w:asciiTheme="minorHAnsi" w:hAnsiTheme="minorHAnsi" w:cstheme="minorHAnsi"/>
            <w:b/>
            <w:smallCaps/>
            <w:noProof/>
            <w:color w:val="0000FF"/>
            <w:sz w:val="20"/>
            <w:szCs w:val="20"/>
            <w:u w:val="single"/>
            <w:lang w:val="es-ES"/>
          </w:rPr>
          <w:t>Tabla 84:</w:t>
        </w:r>
        <w:r w:rsidR="00CE6C4F" w:rsidRPr="00CE6C4F">
          <w:rPr>
            <w:rFonts w:asciiTheme="minorHAnsi" w:hAnsiTheme="minorHAnsi" w:cstheme="minorHAnsi"/>
            <w:smallCaps/>
            <w:noProof/>
            <w:color w:val="0000FF"/>
            <w:sz w:val="20"/>
            <w:szCs w:val="20"/>
            <w:u w:val="single"/>
            <w:lang w:val="es-ES"/>
          </w:rPr>
          <w:t xml:space="preserve"> Nivel de cumplimiento de la característica 45: Financiación del programa académico</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_Toc114226666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147</w:t>
        </w:r>
        <w:r w:rsidR="00CE6C4F" w:rsidRPr="00CE6C4F">
          <w:rPr>
            <w:rFonts w:asciiTheme="minorHAnsi" w:hAnsiTheme="minorHAnsi" w:cstheme="minorHAnsi"/>
            <w:smallCaps/>
            <w:noProof/>
            <w:webHidden/>
            <w:sz w:val="20"/>
            <w:szCs w:val="20"/>
            <w:lang w:val="es-ES"/>
          </w:rPr>
          <w:fldChar w:fldCharType="end"/>
        </w:r>
      </w:hyperlink>
    </w:p>
    <w:p w14:paraId="79EE581D"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7" w:history="1">
        <w:r w:rsidR="00CE6C4F" w:rsidRPr="00CE6C4F">
          <w:rPr>
            <w:rFonts w:asciiTheme="minorHAnsi" w:hAnsiTheme="minorHAnsi" w:cstheme="minorHAnsi"/>
            <w:b/>
            <w:smallCaps/>
            <w:noProof/>
            <w:color w:val="0000FF"/>
            <w:sz w:val="20"/>
            <w:szCs w:val="20"/>
            <w:u w:val="single"/>
            <w:lang w:val="es-ES"/>
          </w:rPr>
          <w:t>Tabla 85:</w:t>
        </w:r>
        <w:r w:rsidR="00CE6C4F" w:rsidRPr="00CE6C4F">
          <w:rPr>
            <w:rFonts w:asciiTheme="minorHAnsi" w:hAnsiTheme="minorHAnsi" w:cstheme="minorHAnsi"/>
            <w:smallCaps/>
            <w:noProof/>
            <w:color w:val="0000FF"/>
            <w:sz w:val="20"/>
            <w:szCs w:val="20"/>
            <w:u w:val="single"/>
            <w:lang w:val="es-ES"/>
          </w:rPr>
          <w:t xml:space="preserve"> Nivel de cumplimiento de la característica 46: Aseguramiento de la alta calidad y mejora continua.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_Toc114226667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149</w:t>
        </w:r>
        <w:r w:rsidR="00CE6C4F" w:rsidRPr="00CE6C4F">
          <w:rPr>
            <w:rFonts w:asciiTheme="minorHAnsi" w:hAnsiTheme="minorHAnsi" w:cstheme="minorHAnsi"/>
            <w:smallCaps/>
            <w:noProof/>
            <w:webHidden/>
            <w:sz w:val="20"/>
            <w:szCs w:val="20"/>
            <w:lang w:val="es-ES"/>
          </w:rPr>
          <w:fldChar w:fldCharType="end"/>
        </w:r>
      </w:hyperlink>
    </w:p>
    <w:p w14:paraId="47B74C51"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8" w:history="1">
        <w:r w:rsidR="00CE6C4F" w:rsidRPr="00CE6C4F">
          <w:rPr>
            <w:rFonts w:asciiTheme="minorHAnsi" w:hAnsiTheme="minorHAnsi" w:cstheme="minorHAnsi"/>
            <w:b/>
            <w:smallCaps/>
            <w:noProof/>
            <w:color w:val="0000FF"/>
            <w:sz w:val="20"/>
            <w:szCs w:val="20"/>
            <w:u w:val="single"/>
            <w:lang w:val="es-ES"/>
          </w:rPr>
          <w:t>Tabla 86:</w:t>
        </w:r>
        <w:r w:rsidR="00CE6C4F" w:rsidRPr="00CE6C4F">
          <w:rPr>
            <w:rFonts w:asciiTheme="minorHAnsi" w:hAnsiTheme="minorHAnsi" w:cstheme="minorHAnsi"/>
            <w:smallCaps/>
            <w:noProof/>
            <w:color w:val="0000FF"/>
            <w:sz w:val="20"/>
            <w:szCs w:val="20"/>
            <w:u w:val="single"/>
            <w:lang w:val="es-ES"/>
          </w:rPr>
          <w:t xml:space="preserve"> Nivel de cumplimiento del Factor 12: Recursos físicos y tecnológicos.</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_Toc114226668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152</w:t>
        </w:r>
        <w:r w:rsidR="00CE6C4F" w:rsidRPr="00CE6C4F">
          <w:rPr>
            <w:rFonts w:asciiTheme="minorHAnsi" w:hAnsiTheme="minorHAnsi" w:cstheme="minorHAnsi"/>
            <w:smallCaps/>
            <w:noProof/>
            <w:webHidden/>
            <w:sz w:val="20"/>
            <w:szCs w:val="20"/>
            <w:lang w:val="es-ES"/>
          </w:rPr>
          <w:fldChar w:fldCharType="end"/>
        </w:r>
      </w:hyperlink>
    </w:p>
    <w:p w14:paraId="5DF79BF6"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69" w:history="1">
        <w:r w:rsidR="00CE6C4F" w:rsidRPr="00CE6C4F">
          <w:rPr>
            <w:rFonts w:asciiTheme="minorHAnsi" w:hAnsiTheme="minorHAnsi" w:cstheme="minorHAnsi"/>
            <w:b/>
            <w:smallCaps/>
            <w:noProof/>
            <w:color w:val="0000FF"/>
            <w:sz w:val="20"/>
            <w:szCs w:val="20"/>
            <w:u w:val="single"/>
            <w:lang w:val="es-ES"/>
          </w:rPr>
          <w:t>Tabla 87:</w:t>
        </w:r>
        <w:r w:rsidR="00CE6C4F" w:rsidRPr="00CE6C4F">
          <w:rPr>
            <w:rFonts w:asciiTheme="minorHAnsi" w:hAnsiTheme="minorHAnsi" w:cstheme="minorHAnsi"/>
            <w:smallCaps/>
            <w:noProof/>
            <w:color w:val="0000FF"/>
            <w:sz w:val="20"/>
            <w:szCs w:val="20"/>
            <w:u w:val="single"/>
            <w:lang w:val="es-ES"/>
          </w:rPr>
          <w:t xml:space="preserve"> Nivel de cumplimiento de la característica 47: Recursos de infraestructura física y tecnológica.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_Toc114226669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152</w:t>
        </w:r>
        <w:r w:rsidR="00CE6C4F" w:rsidRPr="00CE6C4F">
          <w:rPr>
            <w:rFonts w:asciiTheme="minorHAnsi" w:hAnsiTheme="minorHAnsi" w:cstheme="minorHAnsi"/>
            <w:smallCaps/>
            <w:noProof/>
            <w:webHidden/>
            <w:sz w:val="20"/>
            <w:szCs w:val="20"/>
            <w:lang w:val="es-ES"/>
          </w:rPr>
          <w:fldChar w:fldCharType="end"/>
        </w:r>
      </w:hyperlink>
    </w:p>
    <w:p w14:paraId="7F2712B7"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70" w:history="1">
        <w:r w:rsidR="00CE6C4F" w:rsidRPr="00CE6C4F">
          <w:rPr>
            <w:rFonts w:asciiTheme="minorHAnsi" w:hAnsiTheme="minorHAnsi" w:cstheme="minorHAnsi"/>
            <w:b/>
            <w:smallCaps/>
            <w:noProof/>
            <w:color w:val="0000FF"/>
            <w:sz w:val="20"/>
            <w:szCs w:val="20"/>
            <w:u w:val="single"/>
            <w:lang w:val="es-ES"/>
          </w:rPr>
          <w:t>Tabla 88:</w:t>
        </w:r>
        <w:r w:rsidR="00CE6C4F" w:rsidRPr="00CE6C4F">
          <w:rPr>
            <w:rFonts w:asciiTheme="minorHAnsi" w:hAnsiTheme="minorHAnsi" w:cstheme="minorHAnsi"/>
            <w:smallCaps/>
            <w:noProof/>
            <w:color w:val="0000FF"/>
            <w:sz w:val="20"/>
            <w:szCs w:val="20"/>
            <w:u w:val="single"/>
            <w:lang w:val="es-ES"/>
          </w:rPr>
          <w:t xml:space="preserve"> Nivel de cumplimiento de la característica 48: Recursos informáticos y de comunicación.</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_Toc114226670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155</w:t>
        </w:r>
        <w:r w:rsidR="00CE6C4F" w:rsidRPr="00CE6C4F">
          <w:rPr>
            <w:rFonts w:asciiTheme="minorHAnsi" w:hAnsiTheme="minorHAnsi" w:cstheme="minorHAnsi"/>
            <w:smallCaps/>
            <w:noProof/>
            <w:webHidden/>
            <w:sz w:val="20"/>
            <w:szCs w:val="20"/>
            <w:lang w:val="es-ES"/>
          </w:rPr>
          <w:fldChar w:fldCharType="end"/>
        </w:r>
      </w:hyperlink>
    </w:p>
    <w:p w14:paraId="1905FB55"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71" w:history="1">
        <w:r w:rsidR="00CE6C4F" w:rsidRPr="00CE6C4F">
          <w:rPr>
            <w:rFonts w:asciiTheme="minorHAnsi" w:hAnsiTheme="minorHAnsi" w:cstheme="minorHAnsi"/>
            <w:b/>
            <w:bCs/>
            <w:smallCaps/>
            <w:noProof/>
            <w:color w:val="0000FF"/>
            <w:sz w:val="20"/>
            <w:szCs w:val="20"/>
            <w:u w:val="single"/>
            <w:lang w:val="es-ES"/>
          </w:rPr>
          <w:t>Tabla 89:</w:t>
        </w:r>
        <w:r w:rsidR="00CE6C4F" w:rsidRPr="00CE6C4F">
          <w:rPr>
            <w:rFonts w:asciiTheme="minorHAnsi" w:hAnsiTheme="minorHAnsi" w:cstheme="minorHAnsi"/>
            <w:smallCaps/>
            <w:noProof/>
            <w:color w:val="0000FF"/>
            <w:sz w:val="20"/>
            <w:szCs w:val="20"/>
            <w:u w:val="single"/>
            <w:lang w:val="es-ES"/>
          </w:rPr>
          <w:t xml:space="preserve"> Fortalezas y Oportunidades de mejora</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_Toc114226671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159</w:t>
        </w:r>
        <w:r w:rsidR="00CE6C4F" w:rsidRPr="00CE6C4F">
          <w:rPr>
            <w:rFonts w:asciiTheme="minorHAnsi" w:hAnsiTheme="minorHAnsi" w:cstheme="minorHAnsi"/>
            <w:smallCaps/>
            <w:noProof/>
            <w:webHidden/>
            <w:sz w:val="20"/>
            <w:szCs w:val="20"/>
            <w:lang w:val="es-ES"/>
          </w:rPr>
          <w:fldChar w:fldCharType="end"/>
        </w:r>
      </w:hyperlink>
    </w:p>
    <w:p w14:paraId="1587A14E" w14:textId="77777777" w:rsidR="00CE6C4F" w:rsidRPr="00CE6C4F" w:rsidRDefault="00000000" w:rsidP="00CE6C4F">
      <w:pPr>
        <w:tabs>
          <w:tab w:val="right" w:leader="dot" w:pos="9394"/>
        </w:tabs>
        <w:spacing w:before="0" w:after="0" w:line="240" w:lineRule="auto"/>
        <w:ind w:left="480" w:hanging="480"/>
        <w:jc w:val="left"/>
        <w:rPr>
          <w:rFonts w:asciiTheme="minorHAnsi" w:hAnsiTheme="minorHAnsi"/>
          <w:noProof/>
        </w:rPr>
      </w:pPr>
      <w:hyperlink w:anchor="_Toc114226672" w:history="1">
        <w:r w:rsidR="00CE6C4F" w:rsidRPr="00CE6C4F">
          <w:rPr>
            <w:rFonts w:asciiTheme="minorHAnsi" w:hAnsiTheme="minorHAnsi" w:cstheme="minorHAnsi"/>
            <w:b/>
            <w:bCs/>
            <w:smallCaps/>
            <w:noProof/>
            <w:color w:val="0000FF"/>
            <w:sz w:val="20"/>
            <w:szCs w:val="20"/>
            <w:u w:val="single"/>
            <w:lang w:val="es-ES"/>
          </w:rPr>
          <w:t>Tabla 90:</w:t>
        </w:r>
        <w:r w:rsidR="00CE6C4F" w:rsidRPr="00CE6C4F">
          <w:rPr>
            <w:rFonts w:asciiTheme="minorHAnsi" w:hAnsiTheme="minorHAnsi" w:cstheme="minorHAnsi"/>
            <w:smallCaps/>
            <w:noProof/>
            <w:color w:val="0000FF"/>
            <w:sz w:val="20"/>
            <w:szCs w:val="20"/>
            <w:u w:val="single"/>
            <w:lang w:val="es-ES"/>
          </w:rPr>
          <w:t xml:space="preserve"> Plan de mejoramiento 202_-20__</w:t>
        </w:r>
        <w:r w:rsidR="00CE6C4F" w:rsidRPr="00CE6C4F">
          <w:rPr>
            <w:rFonts w:asciiTheme="minorHAnsi" w:hAnsiTheme="minorHAnsi" w:cstheme="minorHAnsi"/>
            <w:smallCaps/>
            <w:noProof/>
            <w:webHidden/>
            <w:sz w:val="20"/>
            <w:szCs w:val="20"/>
            <w:lang w:val="es-ES"/>
          </w:rPr>
          <w:tab/>
        </w:r>
        <w:r w:rsidR="00CE6C4F" w:rsidRPr="00CE6C4F">
          <w:rPr>
            <w:rFonts w:asciiTheme="minorHAnsi" w:hAnsiTheme="minorHAnsi" w:cstheme="minorHAnsi"/>
            <w:smallCaps/>
            <w:noProof/>
            <w:webHidden/>
            <w:sz w:val="20"/>
            <w:szCs w:val="20"/>
            <w:lang w:val="es-ES"/>
          </w:rPr>
          <w:fldChar w:fldCharType="begin"/>
        </w:r>
        <w:r w:rsidR="00CE6C4F" w:rsidRPr="00CE6C4F">
          <w:rPr>
            <w:rFonts w:asciiTheme="minorHAnsi" w:hAnsiTheme="minorHAnsi" w:cstheme="minorHAnsi"/>
            <w:smallCaps/>
            <w:noProof/>
            <w:webHidden/>
            <w:sz w:val="20"/>
            <w:szCs w:val="20"/>
            <w:lang w:val="es-ES"/>
          </w:rPr>
          <w:instrText xml:space="preserve"> PAGEREF _Toc114226672 \h </w:instrText>
        </w:r>
        <w:r w:rsidR="00CE6C4F" w:rsidRPr="00CE6C4F">
          <w:rPr>
            <w:rFonts w:asciiTheme="minorHAnsi" w:hAnsiTheme="minorHAnsi" w:cstheme="minorHAnsi"/>
            <w:smallCaps/>
            <w:noProof/>
            <w:webHidden/>
            <w:sz w:val="20"/>
            <w:szCs w:val="20"/>
            <w:lang w:val="es-ES"/>
          </w:rPr>
        </w:r>
        <w:r w:rsidR="00CE6C4F" w:rsidRPr="00CE6C4F">
          <w:rPr>
            <w:rFonts w:asciiTheme="minorHAnsi" w:hAnsiTheme="minorHAnsi" w:cstheme="minorHAnsi"/>
            <w:smallCaps/>
            <w:noProof/>
            <w:webHidden/>
            <w:sz w:val="20"/>
            <w:szCs w:val="20"/>
            <w:lang w:val="es-ES"/>
          </w:rPr>
          <w:fldChar w:fldCharType="separate"/>
        </w:r>
        <w:r w:rsidR="00CE6C4F" w:rsidRPr="00CE6C4F">
          <w:rPr>
            <w:rFonts w:asciiTheme="minorHAnsi" w:hAnsiTheme="minorHAnsi" w:cstheme="minorHAnsi"/>
            <w:smallCaps/>
            <w:noProof/>
            <w:webHidden/>
            <w:sz w:val="20"/>
            <w:szCs w:val="20"/>
            <w:lang w:val="es-ES"/>
          </w:rPr>
          <w:t>161</w:t>
        </w:r>
        <w:r w:rsidR="00CE6C4F" w:rsidRPr="00CE6C4F">
          <w:rPr>
            <w:rFonts w:asciiTheme="minorHAnsi" w:hAnsiTheme="minorHAnsi" w:cstheme="minorHAnsi"/>
            <w:smallCaps/>
            <w:noProof/>
            <w:webHidden/>
            <w:sz w:val="20"/>
            <w:szCs w:val="20"/>
            <w:lang w:val="es-ES"/>
          </w:rPr>
          <w:fldChar w:fldCharType="end"/>
        </w:r>
      </w:hyperlink>
    </w:p>
    <w:p w14:paraId="0F43F45F" w14:textId="77777777" w:rsidR="00CE6C4F" w:rsidRPr="00CE6C4F" w:rsidRDefault="00CE6C4F" w:rsidP="00CE6C4F">
      <w:r w:rsidRPr="00CE6C4F">
        <w:fldChar w:fldCharType="end"/>
      </w:r>
    </w:p>
    <w:p w14:paraId="3D029B7B" w14:textId="77777777" w:rsidR="00CE6C4F" w:rsidRPr="00CE6C4F" w:rsidRDefault="00CE6C4F" w:rsidP="00CE6C4F">
      <w:pPr>
        <w:spacing w:before="0"/>
        <w:jc w:val="left"/>
        <w:rPr>
          <w:rFonts w:asciiTheme="minorHAnsi" w:hAnsiTheme="minorHAnsi" w:cstheme="minorHAnsi"/>
          <w:b/>
          <w:bCs/>
        </w:rPr>
      </w:pPr>
      <w:r w:rsidRPr="00CE6C4F">
        <w:rPr>
          <w:rFonts w:asciiTheme="minorHAnsi" w:hAnsiTheme="minorHAnsi" w:cstheme="minorHAnsi"/>
          <w:b/>
          <w:bCs/>
        </w:rPr>
        <w:br w:type="page"/>
      </w:r>
    </w:p>
    <w:p w14:paraId="281395A7" w14:textId="77777777" w:rsidR="00CE6C4F" w:rsidRPr="00CE6C4F" w:rsidRDefault="00CE6C4F" w:rsidP="00CE6C4F">
      <w:pPr>
        <w:rPr>
          <w:rFonts w:asciiTheme="minorHAnsi" w:hAnsiTheme="minorHAnsi" w:cstheme="minorHAnsi"/>
          <w:b/>
          <w:bCs/>
        </w:rPr>
      </w:pPr>
      <w:r w:rsidRPr="00CE6C4F">
        <w:rPr>
          <w:rFonts w:asciiTheme="minorHAnsi" w:hAnsiTheme="minorHAnsi" w:cstheme="minorHAnsi"/>
          <w:b/>
          <w:bCs/>
        </w:rPr>
        <w:lastRenderedPageBreak/>
        <w:t xml:space="preserve">ÍNDICE DE ILUSTRACIONES </w:t>
      </w:r>
    </w:p>
    <w:p w14:paraId="1260E496" w14:textId="77777777" w:rsidR="00CE6C4F" w:rsidRPr="00CE6C4F" w:rsidRDefault="00CE6C4F" w:rsidP="00CE6C4F">
      <w:pPr>
        <w:tabs>
          <w:tab w:val="right" w:leader="dot" w:pos="9394"/>
        </w:tabs>
        <w:spacing w:before="0" w:after="0" w:line="240" w:lineRule="auto"/>
        <w:ind w:left="480" w:hanging="480"/>
        <w:jc w:val="left"/>
        <w:rPr>
          <w:rFonts w:asciiTheme="minorHAnsi" w:hAnsiTheme="minorHAnsi" w:cstheme="minorHAnsi"/>
          <w:noProof/>
        </w:rPr>
      </w:pPr>
      <w:r w:rsidRPr="00CE6C4F">
        <w:rPr>
          <w:rFonts w:asciiTheme="minorHAnsi" w:hAnsiTheme="minorHAnsi" w:cstheme="minorHAnsi"/>
          <w:smallCaps/>
          <w:lang w:val="es-ES"/>
        </w:rPr>
        <w:fldChar w:fldCharType="begin"/>
      </w:r>
      <w:r w:rsidRPr="00CE6C4F">
        <w:rPr>
          <w:rFonts w:asciiTheme="minorHAnsi" w:hAnsiTheme="minorHAnsi" w:cstheme="minorHAnsi"/>
          <w:smallCaps/>
          <w:lang w:val="es-ES"/>
        </w:rPr>
        <w:instrText xml:space="preserve"> TOC \h \z \c "Ilustración" </w:instrText>
      </w:r>
      <w:r w:rsidRPr="00CE6C4F">
        <w:rPr>
          <w:rFonts w:asciiTheme="minorHAnsi" w:hAnsiTheme="minorHAnsi" w:cstheme="minorHAnsi"/>
          <w:smallCaps/>
          <w:lang w:val="es-ES"/>
        </w:rPr>
        <w:fldChar w:fldCharType="separate"/>
      </w:r>
      <w:hyperlink w:anchor="_Toc94036495" w:history="1">
        <w:r w:rsidRPr="00CE6C4F">
          <w:rPr>
            <w:rFonts w:asciiTheme="minorHAnsi" w:hAnsiTheme="minorHAnsi" w:cstheme="minorHAnsi"/>
            <w:b/>
            <w:bCs/>
            <w:smallCaps/>
            <w:noProof/>
            <w:color w:val="0000FF"/>
            <w:u w:val="single"/>
            <w:lang w:val="es-ES"/>
          </w:rPr>
          <w:t>Ilustración 1:</w:t>
        </w:r>
        <w:r w:rsidRPr="00CE6C4F">
          <w:rPr>
            <w:rFonts w:asciiTheme="minorHAnsi" w:hAnsiTheme="minorHAnsi" w:cstheme="minorHAnsi"/>
            <w:smallCaps/>
            <w:noProof/>
            <w:color w:val="0000FF"/>
            <w:u w:val="single"/>
            <w:lang w:val="es-ES"/>
          </w:rPr>
          <w:t xml:space="preserve"> Proceso de Autoevaluación de la Universidad de Pamplona</w:t>
        </w:r>
        <w:r w:rsidRPr="00CE6C4F">
          <w:rPr>
            <w:rFonts w:asciiTheme="minorHAnsi" w:hAnsiTheme="minorHAnsi" w:cstheme="minorHAnsi"/>
            <w:smallCaps/>
            <w:noProof/>
            <w:webHidden/>
            <w:lang w:val="es-ES"/>
          </w:rPr>
          <w:tab/>
        </w:r>
        <w:r w:rsidRPr="00CE6C4F">
          <w:rPr>
            <w:rFonts w:asciiTheme="minorHAnsi" w:hAnsiTheme="minorHAnsi" w:cstheme="minorHAnsi"/>
            <w:smallCaps/>
            <w:noProof/>
            <w:webHidden/>
            <w:lang w:val="es-ES"/>
          </w:rPr>
          <w:fldChar w:fldCharType="begin"/>
        </w:r>
        <w:r w:rsidRPr="00CE6C4F">
          <w:rPr>
            <w:rFonts w:asciiTheme="minorHAnsi" w:hAnsiTheme="minorHAnsi" w:cstheme="minorHAnsi"/>
            <w:smallCaps/>
            <w:noProof/>
            <w:webHidden/>
            <w:lang w:val="es-ES"/>
          </w:rPr>
          <w:instrText xml:space="preserve"> PAGEREF _Toc94036495 \h </w:instrText>
        </w:r>
        <w:r w:rsidRPr="00CE6C4F">
          <w:rPr>
            <w:rFonts w:asciiTheme="minorHAnsi" w:hAnsiTheme="minorHAnsi" w:cstheme="minorHAnsi"/>
            <w:smallCaps/>
            <w:noProof/>
            <w:webHidden/>
            <w:lang w:val="es-ES"/>
          </w:rPr>
        </w:r>
        <w:r w:rsidRPr="00CE6C4F">
          <w:rPr>
            <w:rFonts w:asciiTheme="minorHAnsi" w:hAnsiTheme="minorHAnsi" w:cstheme="minorHAnsi"/>
            <w:smallCaps/>
            <w:noProof/>
            <w:webHidden/>
            <w:lang w:val="es-ES"/>
          </w:rPr>
          <w:fldChar w:fldCharType="separate"/>
        </w:r>
        <w:r w:rsidRPr="00CE6C4F">
          <w:rPr>
            <w:rFonts w:asciiTheme="minorHAnsi" w:hAnsiTheme="minorHAnsi" w:cstheme="minorHAnsi"/>
            <w:smallCaps/>
            <w:noProof/>
            <w:webHidden/>
            <w:lang w:val="es-ES"/>
          </w:rPr>
          <w:t>14</w:t>
        </w:r>
        <w:r w:rsidRPr="00CE6C4F">
          <w:rPr>
            <w:rFonts w:asciiTheme="minorHAnsi" w:hAnsiTheme="minorHAnsi" w:cstheme="minorHAnsi"/>
            <w:smallCaps/>
            <w:noProof/>
            <w:webHidden/>
            <w:lang w:val="es-ES"/>
          </w:rPr>
          <w:fldChar w:fldCharType="end"/>
        </w:r>
      </w:hyperlink>
    </w:p>
    <w:p w14:paraId="2A2E1BD2" w14:textId="77777777" w:rsidR="00CE6C4F" w:rsidRPr="00CE6C4F" w:rsidRDefault="00CE6C4F" w:rsidP="00CE6C4F">
      <w:r w:rsidRPr="00CE6C4F">
        <w:rPr>
          <w:rFonts w:asciiTheme="minorHAnsi" w:hAnsiTheme="minorHAnsi" w:cstheme="minorHAnsi"/>
        </w:rPr>
        <w:fldChar w:fldCharType="end"/>
      </w:r>
    </w:p>
    <w:p w14:paraId="45EE0C26" w14:textId="77777777" w:rsidR="00CE6C4F" w:rsidRPr="00CE6C4F" w:rsidRDefault="00CE6C4F" w:rsidP="00CE6C4F"/>
    <w:p w14:paraId="5854E4DF" w14:textId="77777777" w:rsidR="00CE6C4F" w:rsidRPr="00CE6C4F" w:rsidRDefault="00CE6C4F" w:rsidP="00CE6C4F"/>
    <w:p w14:paraId="4BDD1B66" w14:textId="77777777" w:rsidR="00CE6C4F" w:rsidRPr="00CE6C4F" w:rsidRDefault="00CE6C4F" w:rsidP="00CE6C4F"/>
    <w:p w14:paraId="7C70F077" w14:textId="77777777" w:rsidR="00CE6C4F" w:rsidRPr="00CE6C4F" w:rsidRDefault="00CE6C4F" w:rsidP="00CE6C4F"/>
    <w:p w14:paraId="13C61253" w14:textId="77777777" w:rsidR="00CE6C4F" w:rsidRPr="00CE6C4F" w:rsidRDefault="00CE6C4F" w:rsidP="00CE6C4F">
      <w:pPr>
        <w:spacing w:before="0"/>
        <w:jc w:val="left"/>
      </w:pPr>
      <w:r w:rsidRPr="00CE6C4F">
        <w:br w:type="page"/>
      </w:r>
    </w:p>
    <w:p w14:paraId="30B9AED4" w14:textId="77777777" w:rsidR="00CE6C4F" w:rsidRPr="00CE6C4F" w:rsidRDefault="00CE6C4F" w:rsidP="00CE6C4F">
      <w:pPr>
        <w:autoSpaceDE w:val="0"/>
        <w:autoSpaceDN w:val="0"/>
        <w:adjustRightInd w:val="0"/>
        <w:jc w:val="center"/>
        <w:rPr>
          <w:rFonts w:cs="Arial"/>
          <w:b/>
          <w:bCs/>
          <w:sz w:val="28"/>
          <w:szCs w:val="36"/>
        </w:rPr>
      </w:pPr>
      <w:r w:rsidRPr="00CE6C4F">
        <w:rPr>
          <w:rFonts w:cs="Arial"/>
          <w:b/>
          <w:bCs/>
          <w:sz w:val="28"/>
          <w:szCs w:val="36"/>
        </w:rPr>
        <w:lastRenderedPageBreak/>
        <w:t>INDICACIONES DE ESTILO DEL DOCUMENTO</w:t>
      </w:r>
    </w:p>
    <w:p w14:paraId="5E74C917" w14:textId="77777777" w:rsidR="00CE6C4F" w:rsidRPr="00CE6C4F" w:rsidRDefault="00CE6C4F" w:rsidP="00CE6C4F">
      <w:pPr>
        <w:rPr>
          <w:rFonts w:asciiTheme="minorHAnsi" w:hAnsiTheme="minorHAnsi" w:cstheme="minorHAnsi"/>
          <w:b/>
        </w:rPr>
      </w:pPr>
      <w:r w:rsidRPr="00CE6C4F">
        <w:rPr>
          <w:rFonts w:asciiTheme="minorHAnsi" w:hAnsiTheme="minorHAnsi" w:cstheme="minorHAnsi"/>
          <w:b/>
        </w:rPr>
        <w:t>Tipo de fuentes recomendadas</w:t>
      </w:r>
    </w:p>
    <w:p w14:paraId="41535B89" w14:textId="77777777" w:rsidR="00CE6C4F" w:rsidRPr="00CE6C4F" w:rsidRDefault="00CE6C4F" w:rsidP="00F44AE9">
      <w:pPr>
        <w:numPr>
          <w:ilvl w:val="0"/>
          <w:numId w:val="16"/>
        </w:numPr>
        <w:contextualSpacing/>
        <w:rPr>
          <w:rFonts w:asciiTheme="minorHAnsi" w:hAnsiTheme="minorHAnsi" w:cstheme="minorHAnsi"/>
        </w:rPr>
      </w:pPr>
      <w:r w:rsidRPr="00CE6C4F">
        <w:rPr>
          <w:rFonts w:asciiTheme="minorHAnsi" w:hAnsiTheme="minorHAnsi" w:cstheme="minorHAnsi"/>
        </w:rPr>
        <w:t>Arial Tamaño 11</w:t>
      </w:r>
    </w:p>
    <w:p w14:paraId="35EB6AFD" w14:textId="77777777" w:rsidR="00CE6C4F" w:rsidRPr="00CE6C4F" w:rsidRDefault="00CE6C4F" w:rsidP="00F44AE9">
      <w:pPr>
        <w:numPr>
          <w:ilvl w:val="0"/>
          <w:numId w:val="16"/>
        </w:numPr>
        <w:contextualSpacing/>
        <w:rPr>
          <w:rFonts w:asciiTheme="minorHAnsi" w:hAnsiTheme="minorHAnsi" w:cstheme="minorHAnsi"/>
        </w:rPr>
      </w:pPr>
      <w:r w:rsidRPr="00CE6C4F">
        <w:rPr>
          <w:rFonts w:asciiTheme="minorHAnsi" w:hAnsiTheme="minorHAnsi" w:cstheme="minorHAnsi"/>
        </w:rPr>
        <w:t>Calibri Tamaño 11</w:t>
      </w:r>
    </w:p>
    <w:p w14:paraId="23744C0C" w14:textId="77777777" w:rsidR="00CE6C4F" w:rsidRPr="00CE6C4F" w:rsidRDefault="00CE6C4F" w:rsidP="00F44AE9">
      <w:pPr>
        <w:numPr>
          <w:ilvl w:val="0"/>
          <w:numId w:val="16"/>
        </w:numPr>
        <w:contextualSpacing/>
        <w:rPr>
          <w:rFonts w:asciiTheme="minorHAnsi" w:hAnsiTheme="minorHAnsi" w:cstheme="minorHAnsi"/>
        </w:rPr>
      </w:pPr>
      <w:r w:rsidRPr="00CE6C4F">
        <w:rPr>
          <w:rFonts w:asciiTheme="minorHAnsi" w:hAnsiTheme="minorHAnsi" w:cstheme="minorHAnsi"/>
        </w:rPr>
        <w:t>Lucida Sans Unicode Tamaño 11</w:t>
      </w:r>
    </w:p>
    <w:p w14:paraId="3F961D8F" w14:textId="77777777" w:rsidR="00CE6C4F" w:rsidRPr="00CE6C4F" w:rsidRDefault="00CE6C4F" w:rsidP="00F44AE9">
      <w:pPr>
        <w:numPr>
          <w:ilvl w:val="0"/>
          <w:numId w:val="16"/>
        </w:numPr>
        <w:contextualSpacing/>
        <w:rPr>
          <w:rFonts w:asciiTheme="minorHAnsi" w:hAnsiTheme="minorHAnsi" w:cstheme="minorHAnsi"/>
        </w:rPr>
      </w:pPr>
      <w:r w:rsidRPr="00CE6C4F">
        <w:rPr>
          <w:rFonts w:asciiTheme="minorHAnsi" w:hAnsiTheme="minorHAnsi" w:cstheme="minorHAnsi"/>
        </w:rPr>
        <w:t>Interlineado: 1.5, no agregar espacios adicionales al párrafo antes o después de los párrafos. Tampoco se debe realizar saltos de línea extras entre párrafos o entre títulos y subtítulos. Para tablas y figuras se puede utilizar: sencillo en tamaño 10.</w:t>
      </w:r>
    </w:p>
    <w:p w14:paraId="7CF8CF70" w14:textId="77777777" w:rsidR="00CE6C4F" w:rsidRPr="00CE6C4F" w:rsidRDefault="00CE6C4F" w:rsidP="00F44AE9">
      <w:pPr>
        <w:numPr>
          <w:ilvl w:val="0"/>
          <w:numId w:val="16"/>
        </w:numPr>
        <w:spacing w:before="240"/>
        <w:contextualSpacing/>
        <w:rPr>
          <w:rFonts w:asciiTheme="minorHAnsi" w:hAnsiTheme="minorHAnsi" w:cstheme="minorHAnsi"/>
        </w:rPr>
      </w:pPr>
      <w:r w:rsidRPr="00CE6C4F">
        <w:rPr>
          <w:rFonts w:asciiTheme="minorHAnsi" w:hAnsiTheme="minorHAnsi" w:cstheme="minorHAnsi"/>
          <w:b/>
        </w:rPr>
        <w:t>Colores Institucionales:</w:t>
      </w:r>
      <w:r w:rsidRPr="00CE6C4F">
        <w:rPr>
          <w:rFonts w:asciiTheme="minorHAnsi" w:hAnsiTheme="minorHAnsi" w:cstheme="minorHAnsi"/>
          <w:noProof/>
        </w:rPr>
        <w:drawing>
          <wp:anchor distT="0" distB="0" distL="114300" distR="114300" simplePos="0" relativeHeight="251680256" behindDoc="0" locked="0" layoutInCell="1" allowOverlap="1" wp14:anchorId="7C1D8454" wp14:editId="136A7751">
            <wp:simplePos x="0" y="0"/>
            <wp:positionH relativeFrom="margin">
              <wp:align>left</wp:align>
            </wp:positionH>
            <wp:positionV relativeFrom="paragraph">
              <wp:posOffset>315595</wp:posOffset>
            </wp:positionV>
            <wp:extent cx="1152525" cy="571500"/>
            <wp:effectExtent l="0" t="0" r="952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52525" cy="57150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0" w:type="auto"/>
        <w:tblInd w:w="1980" w:type="dxa"/>
        <w:tblLook w:val="04A0" w:firstRow="1" w:lastRow="0" w:firstColumn="1" w:lastColumn="0" w:noHBand="0" w:noVBand="1"/>
      </w:tblPr>
      <w:tblGrid>
        <w:gridCol w:w="7414"/>
      </w:tblGrid>
      <w:tr w:rsidR="00CE6C4F" w:rsidRPr="00CE6C4F" w14:paraId="1F182B72" w14:textId="77777777" w:rsidTr="009C46B4">
        <w:trPr>
          <w:trHeight w:val="234"/>
        </w:trPr>
        <w:tc>
          <w:tcPr>
            <w:tcW w:w="7414" w:type="dxa"/>
          </w:tcPr>
          <w:p w14:paraId="703AE961" w14:textId="77777777" w:rsidR="00CE6C4F" w:rsidRPr="00CE6C4F" w:rsidRDefault="00CE6C4F" w:rsidP="00CE6C4F">
            <w:pPr>
              <w:spacing w:before="0" w:after="200" w:line="288" w:lineRule="atLeast"/>
              <w:rPr>
                <w:rFonts w:asciiTheme="minorHAnsi" w:hAnsiTheme="minorHAnsi" w:cstheme="minorHAnsi"/>
                <w:bCs/>
              </w:rPr>
            </w:pPr>
            <w:r w:rsidRPr="00CE6C4F">
              <w:rPr>
                <w:rFonts w:asciiTheme="minorHAnsi" w:hAnsiTheme="minorHAnsi" w:cstheme="minorHAnsi"/>
                <w:bCs/>
              </w:rPr>
              <w:t>#ad3333 / R:173 G:51 B:51 / C:30 M:90 Y:80 K:5</w:t>
            </w:r>
          </w:p>
        </w:tc>
      </w:tr>
      <w:tr w:rsidR="00CE6C4F" w:rsidRPr="00CE6C4F" w14:paraId="3A6BC4D7" w14:textId="77777777" w:rsidTr="009C46B4">
        <w:trPr>
          <w:trHeight w:val="284"/>
        </w:trPr>
        <w:tc>
          <w:tcPr>
            <w:tcW w:w="7414" w:type="dxa"/>
          </w:tcPr>
          <w:p w14:paraId="7D477BF8" w14:textId="77777777" w:rsidR="00CE6C4F" w:rsidRPr="00CE6C4F" w:rsidRDefault="00CE6C4F" w:rsidP="00CE6C4F">
            <w:pPr>
              <w:spacing w:before="0" w:after="200" w:line="276" w:lineRule="auto"/>
              <w:rPr>
                <w:rFonts w:asciiTheme="minorHAnsi" w:hAnsiTheme="minorHAnsi" w:cstheme="minorHAnsi"/>
              </w:rPr>
            </w:pPr>
            <w:r w:rsidRPr="00CE6C4F">
              <w:rPr>
                <w:rFonts w:asciiTheme="minorHAnsi" w:hAnsiTheme="minorHAnsi" w:cstheme="minorHAnsi"/>
                <w:shd w:val="clear" w:color="auto" w:fill="FFFFFF"/>
              </w:rPr>
              <w:t>#003366 / R:0 G:51 B:102 / C:95 M:90 Y:40 K:5</w:t>
            </w:r>
          </w:p>
        </w:tc>
      </w:tr>
      <w:tr w:rsidR="00CE6C4F" w:rsidRPr="00CE6C4F" w14:paraId="56921923" w14:textId="77777777" w:rsidTr="009C46B4">
        <w:tc>
          <w:tcPr>
            <w:tcW w:w="7414" w:type="dxa"/>
          </w:tcPr>
          <w:p w14:paraId="536B4DBC" w14:textId="77777777" w:rsidR="00CE6C4F" w:rsidRPr="00CE6C4F" w:rsidRDefault="00CE6C4F" w:rsidP="00CE6C4F">
            <w:pPr>
              <w:spacing w:before="0" w:after="200" w:line="276" w:lineRule="auto"/>
              <w:rPr>
                <w:rFonts w:asciiTheme="minorHAnsi" w:hAnsiTheme="minorHAnsi" w:cstheme="minorHAnsi"/>
              </w:rPr>
            </w:pPr>
            <w:r w:rsidRPr="00CE6C4F">
              <w:rPr>
                <w:rFonts w:asciiTheme="minorHAnsi" w:hAnsiTheme="minorHAnsi" w:cstheme="minorHAnsi"/>
                <w:shd w:val="clear" w:color="auto" w:fill="FFFFFF"/>
              </w:rPr>
              <w:t>#DADADA / R:218 G:218 B:218 / C:0 M:0 Y:0 K:20</w:t>
            </w:r>
          </w:p>
        </w:tc>
      </w:tr>
    </w:tbl>
    <w:p w14:paraId="3DDB2683" w14:textId="77777777" w:rsidR="00CE6C4F" w:rsidRPr="00CE6C4F" w:rsidRDefault="00CE6C4F" w:rsidP="00CE6C4F">
      <w:pPr>
        <w:ind w:left="720"/>
        <w:contextualSpacing/>
        <w:rPr>
          <w:rFonts w:asciiTheme="minorHAnsi" w:hAnsiTheme="minorHAnsi" w:cstheme="minorHAnsi"/>
        </w:rPr>
      </w:pPr>
    </w:p>
    <w:p w14:paraId="1B613E6B" w14:textId="77777777" w:rsidR="00CE6C4F" w:rsidRPr="00CE6C4F" w:rsidRDefault="00CE6C4F" w:rsidP="00CE6C4F">
      <w:pPr>
        <w:rPr>
          <w:rFonts w:asciiTheme="minorHAnsi" w:hAnsiTheme="minorHAnsi" w:cstheme="minorHAnsi"/>
          <w:b/>
        </w:rPr>
      </w:pPr>
      <w:r w:rsidRPr="00CE6C4F">
        <w:rPr>
          <w:rFonts w:asciiTheme="minorHAnsi" w:hAnsiTheme="minorHAnsi" w:cstheme="minorHAnsi"/>
          <w:b/>
        </w:rPr>
        <w:t>Información a tener en cuenta para el desarrollo del documento:</w:t>
      </w:r>
    </w:p>
    <w:p w14:paraId="7CA445A4" w14:textId="77777777" w:rsidR="00CE6C4F" w:rsidRPr="00CE6C4F" w:rsidRDefault="00CE6C4F" w:rsidP="00F44AE9">
      <w:pPr>
        <w:numPr>
          <w:ilvl w:val="0"/>
          <w:numId w:val="17"/>
        </w:numPr>
        <w:contextualSpacing/>
        <w:rPr>
          <w:rFonts w:asciiTheme="minorHAnsi" w:hAnsiTheme="minorHAnsi" w:cstheme="minorHAnsi"/>
        </w:rPr>
      </w:pPr>
      <w:r w:rsidRPr="00CE6C4F">
        <w:rPr>
          <w:rFonts w:asciiTheme="minorHAnsi" w:hAnsiTheme="minorHAnsi" w:cstheme="minorHAnsi"/>
        </w:rPr>
        <w:t xml:space="preserve">Se debe tener en cuenta el código de colores de la plantilla, el color negro indica datos Institucionales no se modifica, </w:t>
      </w:r>
      <w:r w:rsidRPr="00CE6C4F">
        <w:rPr>
          <w:rFonts w:asciiTheme="minorHAnsi" w:hAnsiTheme="minorHAnsi" w:cstheme="minorHAnsi"/>
          <w:color w:val="0070C0"/>
        </w:rPr>
        <w:t xml:space="preserve">el color azul son las indicaciones y sugerencias para los docentes en la construcción del documento </w:t>
      </w:r>
      <w:r w:rsidRPr="00CE6C4F">
        <w:rPr>
          <w:rFonts w:asciiTheme="minorHAnsi" w:hAnsiTheme="minorHAnsi" w:cstheme="minorHAnsi"/>
        </w:rPr>
        <w:t xml:space="preserve">y </w:t>
      </w:r>
      <w:r w:rsidRPr="00CE6C4F">
        <w:rPr>
          <w:rFonts w:asciiTheme="minorHAnsi" w:hAnsiTheme="minorHAnsi" w:cstheme="minorHAnsi"/>
          <w:color w:val="FF0000"/>
        </w:rPr>
        <w:t>el rojo son ejemplos.</w:t>
      </w:r>
    </w:p>
    <w:p w14:paraId="45109C50" w14:textId="77777777" w:rsidR="00CE6C4F" w:rsidRPr="00CE6C4F" w:rsidRDefault="00CE6C4F" w:rsidP="00F44AE9">
      <w:pPr>
        <w:numPr>
          <w:ilvl w:val="0"/>
          <w:numId w:val="17"/>
        </w:numPr>
        <w:contextualSpacing/>
        <w:rPr>
          <w:rFonts w:asciiTheme="minorHAnsi" w:hAnsiTheme="minorHAnsi" w:cstheme="minorHAnsi"/>
        </w:rPr>
      </w:pPr>
      <w:r w:rsidRPr="00CE6C4F">
        <w:rPr>
          <w:rFonts w:asciiTheme="minorHAnsi" w:hAnsiTheme="minorHAnsi" w:cstheme="minorHAnsi"/>
          <w:b/>
        </w:rPr>
        <w:t>La radicación del informe de autoevaluación con fines de acreditación de programa académico se deberá realizar</w:t>
      </w:r>
      <w:r w:rsidRPr="00CE6C4F">
        <w:rPr>
          <w:rFonts w:asciiTheme="minorHAnsi" w:hAnsiTheme="minorHAnsi" w:cstheme="minorHAnsi"/>
        </w:rPr>
        <w:t xml:space="preserve"> </w:t>
      </w:r>
      <w:r w:rsidRPr="00CE6C4F">
        <w:rPr>
          <w:rFonts w:asciiTheme="minorHAnsi" w:hAnsiTheme="minorHAnsi" w:cstheme="minorHAnsi"/>
          <w:b/>
        </w:rPr>
        <w:t xml:space="preserve">con no menos </w:t>
      </w:r>
      <w:r w:rsidRPr="00CE6C4F">
        <w:rPr>
          <w:rFonts w:asciiTheme="minorHAnsi" w:hAnsiTheme="minorHAnsi" w:cstheme="minorHAnsi"/>
          <w:b/>
          <w:color w:val="FF0000"/>
          <w:u w:val="single"/>
        </w:rPr>
        <w:t>de dieciocho (18) meses de antelación al vencimiento del correspondiente registro calificado.</w:t>
      </w:r>
    </w:p>
    <w:p w14:paraId="29498D18" w14:textId="77777777" w:rsidR="00CE6C4F" w:rsidRPr="00CE6C4F" w:rsidRDefault="00CE6C4F" w:rsidP="00F44AE9">
      <w:pPr>
        <w:numPr>
          <w:ilvl w:val="0"/>
          <w:numId w:val="17"/>
        </w:numPr>
        <w:contextualSpacing/>
        <w:rPr>
          <w:rFonts w:asciiTheme="minorHAnsi" w:hAnsiTheme="minorHAnsi" w:cstheme="minorHAnsi"/>
          <w:color w:val="FF0000"/>
        </w:rPr>
      </w:pPr>
      <w:r w:rsidRPr="00CE6C4F">
        <w:rPr>
          <w:rFonts w:asciiTheme="minorHAnsi" w:hAnsiTheme="minorHAnsi" w:cstheme="minorHAnsi"/>
          <w:b/>
        </w:rPr>
        <w:t xml:space="preserve">Para la renovación de la acreditación en alta calidad, el programa académico deberá radicar el informe </w:t>
      </w:r>
      <w:r w:rsidRPr="00CE6C4F">
        <w:rPr>
          <w:rFonts w:asciiTheme="minorHAnsi" w:hAnsiTheme="minorHAnsi" w:cstheme="minorHAnsi"/>
          <w:b/>
          <w:color w:val="FF0000"/>
        </w:rPr>
        <w:t>un año antes del vencimiento de la vigencia de la acreditación actual. En caso de que no se radique en este tiempo, la vigencia de la acreditación no será prorrogada por el tiempo que dure el trámite de renovación de la acreditación.</w:t>
      </w:r>
    </w:p>
    <w:p w14:paraId="05B69801" w14:textId="77777777" w:rsidR="00CE6C4F" w:rsidRPr="00CE6C4F" w:rsidRDefault="00CE6C4F" w:rsidP="00F44AE9">
      <w:pPr>
        <w:numPr>
          <w:ilvl w:val="0"/>
          <w:numId w:val="17"/>
        </w:numPr>
        <w:contextualSpacing/>
        <w:rPr>
          <w:rFonts w:asciiTheme="minorHAnsi" w:hAnsiTheme="minorHAnsi" w:cstheme="minorHAnsi"/>
        </w:rPr>
      </w:pPr>
      <w:r w:rsidRPr="00CE6C4F">
        <w:rPr>
          <w:rFonts w:asciiTheme="minorHAnsi" w:hAnsiTheme="minorHAnsi" w:cstheme="minorHAnsi"/>
          <w:bCs/>
        </w:rPr>
        <w:t>E</w:t>
      </w:r>
      <w:r w:rsidRPr="00CE6C4F">
        <w:rPr>
          <w:rFonts w:asciiTheme="minorHAnsi" w:hAnsiTheme="minorHAnsi" w:cstheme="minorHAnsi"/>
        </w:rPr>
        <w:t xml:space="preserve">n caso de que expire la vigencia de la acreditación en alta calidad, sin que se haya radicado el informe de autoevaluación para su renovación, esta </w:t>
      </w:r>
      <w:r w:rsidRPr="00CE6C4F">
        <w:rPr>
          <w:rFonts w:asciiTheme="minorHAnsi" w:hAnsiTheme="minorHAnsi" w:cstheme="minorHAnsi"/>
          <w:b/>
          <w:bCs/>
        </w:rPr>
        <w:t>deberá solicitar nuevamente la apreciación de condiciones iniciales para la sede donde se oferte el programa.</w:t>
      </w:r>
    </w:p>
    <w:p w14:paraId="48F22060" w14:textId="77777777" w:rsidR="00CE6C4F" w:rsidRPr="00CE6C4F" w:rsidRDefault="00CE6C4F" w:rsidP="00F44AE9">
      <w:pPr>
        <w:numPr>
          <w:ilvl w:val="0"/>
          <w:numId w:val="17"/>
        </w:numPr>
        <w:contextualSpacing/>
        <w:rPr>
          <w:rFonts w:asciiTheme="minorHAnsi" w:hAnsiTheme="minorHAnsi" w:cstheme="minorHAnsi"/>
        </w:rPr>
      </w:pPr>
      <w:r w:rsidRPr="00CE6C4F">
        <w:rPr>
          <w:rFonts w:asciiTheme="minorHAnsi" w:hAnsiTheme="minorHAnsi" w:cstheme="minorHAnsi"/>
          <w:b/>
          <w:bCs/>
          <w:u w:val="single"/>
        </w:rPr>
        <w:t xml:space="preserve"> aspectos por evaluar en los últimos cinco (5) años</w:t>
      </w:r>
      <w:r w:rsidRPr="00CE6C4F">
        <w:rPr>
          <w:rFonts w:asciiTheme="minorHAnsi" w:hAnsiTheme="minorHAnsi" w:cstheme="minorHAnsi"/>
        </w:rPr>
        <w:t xml:space="preserve">. </w:t>
      </w:r>
    </w:p>
    <w:p w14:paraId="0BD0DDB1" w14:textId="77777777" w:rsidR="00CE6C4F" w:rsidRPr="00CE6C4F" w:rsidRDefault="00CE6C4F" w:rsidP="00F44AE9">
      <w:pPr>
        <w:numPr>
          <w:ilvl w:val="0"/>
          <w:numId w:val="17"/>
        </w:numPr>
        <w:contextualSpacing/>
        <w:rPr>
          <w:rFonts w:asciiTheme="minorHAnsi" w:hAnsiTheme="minorHAnsi" w:cstheme="minorHAnsi"/>
        </w:rPr>
      </w:pPr>
      <w:r w:rsidRPr="00CE6C4F">
        <w:rPr>
          <w:rFonts w:asciiTheme="minorHAnsi" w:hAnsiTheme="minorHAnsi" w:cstheme="minorHAnsi"/>
        </w:rPr>
        <w:t xml:space="preserve">En caso que se trate de un proceso de </w:t>
      </w:r>
      <w:r w:rsidRPr="00CE6C4F">
        <w:rPr>
          <w:rFonts w:asciiTheme="minorHAnsi" w:hAnsiTheme="minorHAnsi" w:cstheme="minorHAnsi"/>
          <w:b/>
          <w:bCs/>
        </w:rPr>
        <w:t>renovación de la acreditación</w:t>
      </w:r>
      <w:r w:rsidRPr="00CE6C4F">
        <w:rPr>
          <w:rFonts w:asciiTheme="minorHAnsi" w:hAnsiTheme="minorHAnsi" w:cstheme="minorHAnsi"/>
        </w:rPr>
        <w:t>, adicionalmente, se debe dar cuenta del cumplimiento del plan de mejoramiento acordado como resultado de la acreditación anterior y, por tanto, esta información hace parte del proceso de autoevaluación. Así mismo, debe tener presente el informe del plan de mejoramiento que se reportó al CNA, a mitad del tiempo de la acreditación donde se observe el avance en las recomendaciones realizadas por la respectiva sala de evaluación del CNA.</w:t>
      </w:r>
    </w:p>
    <w:p w14:paraId="66D58878" w14:textId="77777777" w:rsidR="00CE6C4F" w:rsidRPr="00CE6C4F" w:rsidRDefault="00CE6C4F" w:rsidP="00F44AE9">
      <w:pPr>
        <w:numPr>
          <w:ilvl w:val="0"/>
          <w:numId w:val="17"/>
        </w:numPr>
        <w:contextualSpacing/>
        <w:rPr>
          <w:rFonts w:asciiTheme="minorHAnsi" w:hAnsiTheme="minorHAnsi" w:cstheme="minorHAnsi"/>
        </w:rPr>
      </w:pPr>
      <w:r w:rsidRPr="00CE6C4F">
        <w:rPr>
          <w:rFonts w:asciiTheme="minorHAnsi" w:hAnsiTheme="minorHAnsi" w:cstheme="minorHAnsi"/>
        </w:rPr>
        <w:t>El cuerpo central, debe contener en forma sintetizada, el resultado de los análisis y los juicios sobre el cumplimiento de las características, con base en los aspectos por evaluar, y la apreciación global de cada factor.</w:t>
      </w:r>
    </w:p>
    <w:p w14:paraId="28E15423" w14:textId="77777777" w:rsidR="00CE6C4F" w:rsidRPr="00CE6C4F" w:rsidRDefault="00CE6C4F" w:rsidP="00F44AE9">
      <w:pPr>
        <w:numPr>
          <w:ilvl w:val="0"/>
          <w:numId w:val="17"/>
        </w:numPr>
        <w:contextualSpacing/>
        <w:rPr>
          <w:rFonts w:asciiTheme="minorHAnsi" w:hAnsiTheme="minorHAnsi" w:cstheme="minorHAnsi"/>
        </w:rPr>
      </w:pPr>
      <w:r w:rsidRPr="00CE6C4F">
        <w:rPr>
          <w:rFonts w:asciiTheme="minorHAnsi" w:hAnsiTheme="minorHAnsi" w:cstheme="minorHAnsi"/>
        </w:rPr>
        <w:t xml:space="preserve">El informe estará compuesto por las siguientes secciones: </w:t>
      </w:r>
    </w:p>
    <w:p w14:paraId="676595CF" w14:textId="77777777" w:rsidR="00CE6C4F" w:rsidRPr="00CE6C4F" w:rsidRDefault="00CE6C4F" w:rsidP="00F44AE9">
      <w:pPr>
        <w:numPr>
          <w:ilvl w:val="1"/>
          <w:numId w:val="17"/>
        </w:numPr>
        <w:contextualSpacing/>
        <w:rPr>
          <w:rFonts w:asciiTheme="minorHAnsi" w:hAnsiTheme="minorHAnsi" w:cstheme="minorHAnsi"/>
        </w:rPr>
      </w:pPr>
      <w:r w:rsidRPr="00CE6C4F">
        <w:rPr>
          <w:rFonts w:asciiTheme="minorHAnsi" w:hAnsiTheme="minorHAnsi" w:cstheme="minorHAnsi"/>
        </w:rPr>
        <w:t>Introducción</w:t>
      </w:r>
    </w:p>
    <w:p w14:paraId="3F3110E6" w14:textId="77777777" w:rsidR="00CE6C4F" w:rsidRPr="00CE6C4F" w:rsidRDefault="00CE6C4F" w:rsidP="00F44AE9">
      <w:pPr>
        <w:numPr>
          <w:ilvl w:val="1"/>
          <w:numId w:val="17"/>
        </w:numPr>
        <w:contextualSpacing/>
        <w:rPr>
          <w:rFonts w:asciiTheme="minorHAnsi" w:hAnsiTheme="minorHAnsi" w:cstheme="minorHAnsi"/>
        </w:rPr>
      </w:pPr>
      <w:r w:rsidRPr="00CE6C4F">
        <w:rPr>
          <w:rFonts w:asciiTheme="minorHAnsi" w:hAnsiTheme="minorHAnsi" w:cstheme="minorHAnsi"/>
        </w:rPr>
        <w:t xml:space="preserve">Aspectos generales </w:t>
      </w:r>
    </w:p>
    <w:p w14:paraId="58621435" w14:textId="77777777" w:rsidR="00CE6C4F" w:rsidRPr="00CE6C4F" w:rsidRDefault="00CE6C4F" w:rsidP="00F44AE9">
      <w:pPr>
        <w:numPr>
          <w:ilvl w:val="1"/>
          <w:numId w:val="17"/>
        </w:numPr>
        <w:contextualSpacing/>
        <w:rPr>
          <w:rFonts w:asciiTheme="minorHAnsi" w:hAnsiTheme="minorHAnsi" w:cstheme="minorHAnsi"/>
        </w:rPr>
      </w:pPr>
      <w:r w:rsidRPr="00CE6C4F">
        <w:rPr>
          <w:rFonts w:asciiTheme="minorHAnsi" w:hAnsiTheme="minorHAnsi" w:cstheme="minorHAnsi"/>
        </w:rPr>
        <w:lastRenderedPageBreak/>
        <w:t>Resultados autoevaluación (debe tener al menos 12 secciones, una por cada factor.)</w:t>
      </w:r>
    </w:p>
    <w:p w14:paraId="45AE0820" w14:textId="77777777" w:rsidR="00CE6C4F" w:rsidRPr="00CE6C4F" w:rsidRDefault="00CE6C4F" w:rsidP="00F44AE9">
      <w:pPr>
        <w:numPr>
          <w:ilvl w:val="1"/>
          <w:numId w:val="17"/>
        </w:numPr>
        <w:contextualSpacing/>
        <w:rPr>
          <w:rFonts w:asciiTheme="minorHAnsi" w:hAnsiTheme="minorHAnsi" w:cstheme="minorHAnsi"/>
        </w:rPr>
      </w:pPr>
      <w:r w:rsidRPr="00CE6C4F">
        <w:rPr>
          <w:rFonts w:asciiTheme="minorHAnsi" w:hAnsiTheme="minorHAnsi" w:cstheme="minorHAnsi"/>
        </w:rPr>
        <w:t>Fortalezas y aspectos por mejorar</w:t>
      </w:r>
    </w:p>
    <w:p w14:paraId="407A896B" w14:textId="77777777" w:rsidR="00CE6C4F" w:rsidRPr="00CE6C4F" w:rsidRDefault="00CE6C4F" w:rsidP="00F44AE9">
      <w:pPr>
        <w:numPr>
          <w:ilvl w:val="1"/>
          <w:numId w:val="17"/>
        </w:numPr>
        <w:contextualSpacing/>
        <w:rPr>
          <w:rFonts w:asciiTheme="minorHAnsi" w:hAnsiTheme="minorHAnsi" w:cstheme="minorHAnsi"/>
        </w:rPr>
      </w:pPr>
      <w:r w:rsidRPr="00CE6C4F">
        <w:rPr>
          <w:rFonts w:asciiTheme="minorHAnsi" w:hAnsiTheme="minorHAnsi" w:cstheme="minorHAnsi"/>
        </w:rPr>
        <w:t>Plan de mejoramiento</w:t>
      </w:r>
    </w:p>
    <w:p w14:paraId="37F6A6E3" w14:textId="77777777" w:rsidR="00CE6C4F" w:rsidRPr="00CE6C4F" w:rsidRDefault="00CE6C4F" w:rsidP="00CE6C4F">
      <w:pPr>
        <w:ind w:left="708"/>
        <w:rPr>
          <w:rFonts w:asciiTheme="minorHAnsi" w:hAnsiTheme="minorHAnsi" w:cstheme="minorHAnsi"/>
          <w:b/>
          <w:bCs/>
        </w:rPr>
      </w:pPr>
      <w:r w:rsidRPr="00CE6C4F">
        <w:rPr>
          <w:rFonts w:asciiTheme="minorHAnsi" w:hAnsiTheme="minorHAnsi" w:cstheme="minorHAnsi"/>
          <w:b/>
          <w:bCs/>
        </w:rPr>
        <w:t>Destacando que este deberá incluir anexos que permitan verificar la información reportada.</w:t>
      </w:r>
    </w:p>
    <w:p w14:paraId="0C6D2437" w14:textId="77777777" w:rsidR="00CE6C4F" w:rsidRPr="00CE6C4F" w:rsidRDefault="00CE6C4F" w:rsidP="00F44AE9">
      <w:pPr>
        <w:numPr>
          <w:ilvl w:val="0"/>
          <w:numId w:val="37"/>
        </w:numPr>
        <w:contextualSpacing/>
        <w:rPr>
          <w:rFonts w:asciiTheme="minorHAnsi" w:hAnsiTheme="minorHAnsi" w:cstheme="minorHAnsi"/>
        </w:rPr>
      </w:pPr>
      <w:r w:rsidRPr="00CE6C4F">
        <w:rPr>
          <w:rFonts w:asciiTheme="minorHAnsi" w:hAnsiTheme="minorHAnsi" w:cstheme="minorHAnsi"/>
        </w:rPr>
        <w:t>Todo se realiza sobre el programa.</w:t>
      </w:r>
    </w:p>
    <w:p w14:paraId="52130BF9" w14:textId="77777777" w:rsidR="00CE6C4F" w:rsidRPr="00CE6C4F" w:rsidRDefault="00CE6C4F" w:rsidP="00F44AE9">
      <w:pPr>
        <w:numPr>
          <w:ilvl w:val="0"/>
          <w:numId w:val="37"/>
        </w:numPr>
        <w:contextualSpacing/>
        <w:rPr>
          <w:rFonts w:asciiTheme="minorHAnsi" w:hAnsiTheme="minorHAnsi" w:cstheme="minorHAnsi"/>
        </w:rPr>
      </w:pPr>
      <w:r w:rsidRPr="00CE6C4F">
        <w:rPr>
          <w:rFonts w:asciiTheme="minorHAnsi" w:hAnsiTheme="minorHAnsi" w:cstheme="minorHAnsi"/>
        </w:rPr>
        <w:t xml:space="preserve">Tener en cuenta que el nombre de los anexos no debe superar 30 caracteres máximo, ej.: </w:t>
      </w:r>
    </w:p>
    <w:p w14:paraId="3FBF3FED" w14:textId="6FC20C0C" w:rsidR="00CE6C4F" w:rsidRPr="00CE6C4F" w:rsidRDefault="00CE6C4F" w:rsidP="00CE6C4F">
      <w:pPr>
        <w:ind w:left="720"/>
        <w:contextualSpacing/>
        <w:rPr>
          <w:rFonts w:asciiTheme="minorHAnsi" w:hAnsiTheme="minorHAnsi" w:cstheme="minorHAnsi"/>
        </w:rPr>
      </w:pPr>
      <w:r w:rsidRPr="00CE6C4F">
        <w:rPr>
          <w:rFonts w:asciiTheme="minorHAnsi" w:hAnsiTheme="minorHAnsi" w:cstheme="minorHAnsi"/>
        </w:rPr>
        <w:t xml:space="preserve">Anexo 1. Estatuto Profesoral - Acuerdo </w:t>
      </w:r>
      <w:r w:rsidR="00F65B59">
        <w:rPr>
          <w:rFonts w:asciiTheme="minorHAnsi" w:hAnsiTheme="minorHAnsi" w:cstheme="minorHAnsi"/>
        </w:rPr>
        <w:t>No.</w:t>
      </w:r>
      <w:r w:rsidRPr="00CE6C4F">
        <w:rPr>
          <w:rFonts w:asciiTheme="minorHAnsi" w:hAnsiTheme="minorHAnsi" w:cstheme="minorHAnsi"/>
        </w:rPr>
        <w:t>130 de 2002</w:t>
      </w:r>
    </w:p>
    <w:p w14:paraId="2704333A" w14:textId="77777777" w:rsidR="00CE6C4F" w:rsidRPr="00CE6C4F" w:rsidRDefault="00CE6C4F" w:rsidP="00F44AE9">
      <w:pPr>
        <w:numPr>
          <w:ilvl w:val="0"/>
          <w:numId w:val="37"/>
        </w:numPr>
        <w:contextualSpacing/>
        <w:rPr>
          <w:rFonts w:asciiTheme="minorHAnsi" w:hAnsiTheme="minorHAnsi" w:cstheme="minorHAnsi"/>
        </w:rPr>
      </w:pPr>
      <w:r w:rsidRPr="00CE6C4F">
        <w:rPr>
          <w:rFonts w:asciiTheme="minorHAnsi" w:hAnsiTheme="minorHAnsi" w:cstheme="minorHAnsi"/>
        </w:rPr>
        <w:t xml:space="preserve">Los anexos se subirán una sola vez en la condición que lo amerite. </w:t>
      </w:r>
    </w:p>
    <w:p w14:paraId="672E0086" w14:textId="77777777" w:rsidR="00CE6C4F" w:rsidRPr="00CE6C4F" w:rsidRDefault="00CE6C4F" w:rsidP="00CE6C4F">
      <w:pPr>
        <w:ind w:left="720"/>
        <w:contextualSpacing/>
        <w:rPr>
          <w:rFonts w:asciiTheme="minorHAnsi" w:hAnsiTheme="minorHAnsi" w:cstheme="minorHAnsi"/>
        </w:rPr>
      </w:pPr>
    </w:p>
    <w:p w14:paraId="6AD70751" w14:textId="77777777" w:rsidR="00CE6C4F" w:rsidRPr="00CE6C4F" w:rsidRDefault="00CE6C4F" w:rsidP="00CE6C4F">
      <w:pPr>
        <w:ind w:left="720"/>
        <w:contextualSpacing/>
        <w:rPr>
          <w:rFonts w:asciiTheme="minorHAnsi" w:hAnsiTheme="minorHAnsi" w:cstheme="minorHAnsi"/>
        </w:rPr>
      </w:pPr>
    </w:p>
    <w:p w14:paraId="5640AB2E" w14:textId="77777777" w:rsidR="00CE6C4F" w:rsidRPr="00CE6C4F" w:rsidRDefault="00CE6C4F" w:rsidP="00CE6C4F">
      <w:pPr>
        <w:ind w:left="720"/>
        <w:contextualSpacing/>
        <w:rPr>
          <w:rFonts w:asciiTheme="minorHAnsi" w:hAnsiTheme="minorHAnsi" w:cstheme="minorHAnsi"/>
        </w:rPr>
      </w:pPr>
    </w:p>
    <w:p w14:paraId="09F3EE30" w14:textId="77777777" w:rsidR="00CE6C4F" w:rsidRPr="00CE6C4F" w:rsidRDefault="00CE6C4F" w:rsidP="00CE6C4F">
      <w:pPr>
        <w:ind w:left="720"/>
        <w:contextualSpacing/>
        <w:rPr>
          <w:rFonts w:asciiTheme="minorHAnsi" w:hAnsiTheme="minorHAnsi" w:cstheme="minorHAnsi"/>
        </w:rPr>
      </w:pPr>
    </w:p>
    <w:p w14:paraId="6E055F2F" w14:textId="77777777" w:rsidR="00CE6C4F" w:rsidRPr="00CE6C4F" w:rsidRDefault="00CE6C4F" w:rsidP="00CE6C4F">
      <w:pPr>
        <w:ind w:left="720"/>
        <w:contextualSpacing/>
        <w:rPr>
          <w:rFonts w:asciiTheme="minorHAnsi" w:hAnsiTheme="minorHAnsi" w:cstheme="minorHAnsi"/>
        </w:rPr>
      </w:pPr>
    </w:p>
    <w:p w14:paraId="5F216D4E" w14:textId="77777777" w:rsidR="00CE6C4F" w:rsidRPr="00CE6C4F" w:rsidRDefault="00CE6C4F" w:rsidP="00CE6C4F">
      <w:pPr>
        <w:ind w:left="720"/>
        <w:contextualSpacing/>
        <w:rPr>
          <w:rFonts w:asciiTheme="minorHAnsi" w:hAnsiTheme="minorHAnsi" w:cstheme="minorHAnsi"/>
        </w:rPr>
      </w:pPr>
    </w:p>
    <w:p w14:paraId="206B4472" w14:textId="77777777" w:rsidR="00CE6C4F" w:rsidRPr="00CE6C4F" w:rsidRDefault="00CE6C4F" w:rsidP="00CE6C4F">
      <w:pPr>
        <w:ind w:left="720"/>
        <w:contextualSpacing/>
        <w:rPr>
          <w:rFonts w:asciiTheme="minorHAnsi" w:hAnsiTheme="minorHAnsi" w:cstheme="minorHAnsi"/>
        </w:rPr>
      </w:pPr>
    </w:p>
    <w:p w14:paraId="4E2D8D99" w14:textId="77777777" w:rsidR="00CE6C4F" w:rsidRPr="00CE6C4F" w:rsidRDefault="00CE6C4F" w:rsidP="00CE6C4F">
      <w:pPr>
        <w:ind w:left="720"/>
        <w:contextualSpacing/>
        <w:rPr>
          <w:rFonts w:asciiTheme="minorHAnsi" w:hAnsiTheme="minorHAnsi" w:cstheme="minorHAnsi"/>
        </w:rPr>
      </w:pPr>
    </w:p>
    <w:p w14:paraId="449E0BA9" w14:textId="77777777" w:rsidR="00CE6C4F" w:rsidRPr="00CE6C4F" w:rsidRDefault="00CE6C4F" w:rsidP="00CE6C4F">
      <w:pPr>
        <w:ind w:left="720"/>
        <w:contextualSpacing/>
        <w:rPr>
          <w:rFonts w:asciiTheme="minorHAnsi" w:hAnsiTheme="minorHAnsi" w:cstheme="minorHAnsi"/>
        </w:rPr>
      </w:pPr>
    </w:p>
    <w:p w14:paraId="7E322D81" w14:textId="77777777" w:rsidR="00CE6C4F" w:rsidRPr="00CE6C4F" w:rsidRDefault="00CE6C4F" w:rsidP="00CE6C4F">
      <w:pPr>
        <w:spacing w:before="0"/>
        <w:jc w:val="left"/>
        <w:rPr>
          <w:rFonts w:asciiTheme="minorHAnsi" w:hAnsiTheme="minorHAnsi" w:cstheme="minorHAnsi"/>
        </w:rPr>
      </w:pPr>
      <w:r w:rsidRPr="00CE6C4F">
        <w:rPr>
          <w:rFonts w:asciiTheme="minorHAnsi" w:hAnsiTheme="minorHAnsi" w:cstheme="minorHAnsi"/>
        </w:rPr>
        <w:br w:type="page"/>
      </w:r>
    </w:p>
    <w:p w14:paraId="6608A945" w14:textId="77777777" w:rsidR="00CE6C4F" w:rsidRPr="001B0715" w:rsidRDefault="00CE6C4F" w:rsidP="00F44AE9">
      <w:pPr>
        <w:keepNext/>
        <w:keepLines/>
        <w:numPr>
          <w:ilvl w:val="0"/>
          <w:numId w:val="32"/>
        </w:numPr>
        <w:spacing w:before="240" w:after="240" w:line="360" w:lineRule="auto"/>
        <w:jc w:val="center"/>
        <w:outlineLvl w:val="0"/>
        <w:rPr>
          <w:rFonts w:eastAsiaTheme="majorEastAsia" w:cstheme="majorBidi"/>
          <w:b/>
          <w:bCs/>
          <w:color w:val="AD3333"/>
          <w:sz w:val="28"/>
          <w:szCs w:val="28"/>
        </w:rPr>
      </w:pPr>
      <w:bookmarkStart w:id="9" w:name="_Toc114226767"/>
      <w:r w:rsidRPr="001B0715">
        <w:rPr>
          <w:rFonts w:eastAsiaTheme="majorEastAsia" w:cstheme="majorBidi"/>
          <w:b/>
          <w:bCs/>
          <w:color w:val="AD3333"/>
          <w:sz w:val="28"/>
          <w:szCs w:val="28"/>
        </w:rPr>
        <w:lastRenderedPageBreak/>
        <w:t>Introducción</w:t>
      </w:r>
      <w:bookmarkEnd w:id="9"/>
    </w:p>
    <w:p w14:paraId="75529C32" w14:textId="77777777" w:rsidR="00CE6C4F" w:rsidRPr="00CE6C4F" w:rsidRDefault="00CE6C4F" w:rsidP="00CE6C4F">
      <w:pPr>
        <w:keepNext/>
        <w:keepLines/>
        <w:numPr>
          <w:ilvl w:val="1"/>
          <w:numId w:val="1"/>
        </w:numPr>
        <w:spacing w:after="120"/>
        <w:ind w:left="785" w:hanging="360"/>
        <w:outlineLvl w:val="1"/>
        <w:rPr>
          <w:rFonts w:asciiTheme="minorHAnsi" w:eastAsiaTheme="majorEastAsia" w:hAnsiTheme="minorHAnsi" w:cstheme="majorBidi"/>
          <w:b/>
          <w:szCs w:val="26"/>
        </w:rPr>
      </w:pPr>
      <w:bookmarkStart w:id="10" w:name="_Toc114226768"/>
      <w:r w:rsidRPr="00CE6C4F">
        <w:rPr>
          <w:rFonts w:asciiTheme="minorHAnsi" w:eastAsiaTheme="majorEastAsia" w:hAnsiTheme="minorHAnsi" w:cstheme="majorBidi"/>
          <w:b/>
          <w:szCs w:val="26"/>
        </w:rPr>
        <w:t>Sistema de autoevaluación y Acreditación Institucional (SAAI)</w:t>
      </w:r>
      <w:bookmarkEnd w:id="10"/>
    </w:p>
    <w:p w14:paraId="7D3F2C16" w14:textId="77777777" w:rsidR="00CE6C4F" w:rsidRPr="00CE6C4F" w:rsidRDefault="00CE6C4F" w:rsidP="00CE6C4F">
      <w:pPr>
        <w:rPr>
          <w:rFonts w:asciiTheme="minorHAnsi" w:hAnsiTheme="minorHAnsi" w:cstheme="minorHAnsi"/>
        </w:rPr>
      </w:pPr>
    </w:p>
    <w:p w14:paraId="7B8B46FE"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En la actualidad una de las prioridades de la institución es la consolidación de la cultura de autorregulación y mejoramiento continuo, dichas procesos son liderados desde la oficina del SAAI, la cual es un órgano asesor de la Vicerrectoría Académica que orienta a los programas académicos en el diseño y aplicación de políticas que involucran a los distintos miembros de la comunidad académica en el proceso de autoevaluación con fines de renovación u obtención del registro calificado y acreditación en alta calidad. </w:t>
      </w:r>
    </w:p>
    <w:p w14:paraId="292F79FB"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Así mismo, dentro de los objetivos del SAAI se encuentra el asesoramiento en el diseño, elaboración y desarrollo de los planes de mejoramiento de los programas y de la institución, potenciando de esta forma los procesos continuos de autoevaluación y cultura de la calidad. </w:t>
      </w:r>
    </w:p>
    <w:p w14:paraId="1D6767D4"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El proceso de asesoramiento cuenta con talento humano cualificado; procesos estructurados, flexibles y adaptados a las necesidades de los programas; así como también con un sistema de información SAAI-IG, el cuál es la herramienta de apoyo para la recopilación del conocimiento generado en los programas e institución.</w:t>
      </w:r>
    </w:p>
    <w:p w14:paraId="2306FB19" w14:textId="77777777" w:rsidR="00CE6C4F" w:rsidRPr="00CE6C4F" w:rsidRDefault="00CE6C4F" w:rsidP="00CE6C4F">
      <w:pPr>
        <w:keepNext/>
        <w:keepLines/>
        <w:numPr>
          <w:ilvl w:val="1"/>
          <w:numId w:val="1"/>
        </w:numPr>
        <w:spacing w:after="120"/>
        <w:ind w:left="785" w:hanging="360"/>
        <w:outlineLvl w:val="1"/>
        <w:rPr>
          <w:rFonts w:asciiTheme="minorHAnsi" w:eastAsiaTheme="majorEastAsia" w:hAnsiTheme="minorHAnsi" w:cstheme="majorBidi"/>
          <w:b/>
          <w:szCs w:val="26"/>
        </w:rPr>
      </w:pPr>
      <w:bookmarkStart w:id="11" w:name="_Toc114226769"/>
      <w:r w:rsidRPr="00CE6C4F">
        <w:rPr>
          <w:rFonts w:asciiTheme="minorHAnsi" w:eastAsiaTheme="majorEastAsia" w:hAnsiTheme="minorHAnsi" w:cstheme="majorBidi"/>
          <w:b/>
          <w:szCs w:val="26"/>
        </w:rPr>
        <w:t>Metodología del proceso de Autoevaluación</w:t>
      </w:r>
      <w:bookmarkEnd w:id="11"/>
    </w:p>
    <w:p w14:paraId="5DDBA1B5" w14:textId="386CEF40"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El proceso de autoevaluación definido por la Institución para programas académicos se encuentra alineado con </w:t>
      </w:r>
      <w:bookmarkStart w:id="12" w:name="_Hlk94969467"/>
      <w:r w:rsidRPr="00CE6C4F">
        <w:rPr>
          <w:rFonts w:asciiTheme="minorHAnsi" w:hAnsiTheme="minorHAnsi" w:cstheme="minorHAnsi"/>
        </w:rPr>
        <w:t>el “Acuerdo CESU 02 de 2020”, “Lineamientos y aspectos por evaluar para la acreditación en alta calidad de programas académicos CNA 2022”</w:t>
      </w:r>
      <w:bookmarkEnd w:id="12"/>
      <w:r w:rsidRPr="00CE6C4F">
        <w:rPr>
          <w:rFonts w:asciiTheme="minorHAnsi" w:hAnsiTheme="minorHAnsi" w:cstheme="minorHAnsi"/>
        </w:rPr>
        <w:t xml:space="preserve"> y “Guía </w:t>
      </w:r>
      <w:r w:rsidR="00F65B59">
        <w:rPr>
          <w:rFonts w:asciiTheme="minorHAnsi" w:hAnsiTheme="minorHAnsi" w:cstheme="minorHAnsi"/>
        </w:rPr>
        <w:t>NO.</w:t>
      </w:r>
      <w:r w:rsidRPr="00CE6C4F">
        <w:rPr>
          <w:rFonts w:asciiTheme="minorHAnsi" w:hAnsiTheme="minorHAnsi" w:cstheme="minorHAnsi"/>
        </w:rPr>
        <w:t>3:</w:t>
      </w:r>
      <w:r w:rsidRPr="00CE6C4F">
        <w:t xml:space="preserve"> </w:t>
      </w:r>
      <w:r w:rsidRPr="00CE6C4F">
        <w:rPr>
          <w:rFonts w:asciiTheme="minorHAnsi" w:hAnsiTheme="minorHAnsi" w:cstheme="minorHAnsi"/>
        </w:rPr>
        <w:t xml:space="preserve">Autoevaluación de Programas académicos de Instituciones de Educación Superior del CNA”, y se estructura bajo el precepto del mejoramiento continuo PHVA (planear, hacer, verificar, actuar), así como también es fundamentado en las siguientes cuatro dinámicas: Diga lo que hace – Haga lo que dice – Pruébelo -Mejórelo. </w:t>
      </w:r>
    </w:p>
    <w:p w14:paraId="4DD77C5D" w14:textId="60384258"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La cultura de autoevaluación, autorregulación y mejoramiento continuo, son dependientes la una de la otra, y esto se ve reflejado en las cuatro dinámicas anteriormente mencionadas, en este orden de ideas, el </w:t>
      </w:r>
      <w:r w:rsidRPr="00CE6C4F">
        <w:rPr>
          <w:rFonts w:asciiTheme="minorHAnsi" w:hAnsiTheme="minorHAnsi" w:cstheme="minorHAnsi"/>
          <w:color w:val="0070C0"/>
        </w:rPr>
        <w:t xml:space="preserve">programa académico </w:t>
      </w:r>
      <w:r w:rsidR="00656332">
        <w:rPr>
          <w:rFonts w:asciiTheme="minorHAnsi" w:hAnsiTheme="minorHAnsi" w:cstheme="minorHAnsi"/>
          <w:color w:val="0070C0"/>
        </w:rPr>
        <w:t xml:space="preserve">XXXX </w:t>
      </w:r>
      <w:r w:rsidRPr="00CE6C4F">
        <w:rPr>
          <w:rFonts w:asciiTheme="minorHAnsi" w:hAnsiTheme="minorHAnsi" w:cstheme="minorHAnsi"/>
        </w:rPr>
        <w:t>cuenta con una fundamentación clara expresada en el Proyecto Educativo del Programa (PEP) (</w:t>
      </w:r>
      <w:r w:rsidRPr="00CE6C4F">
        <w:rPr>
          <w:rFonts w:asciiTheme="minorHAnsi" w:hAnsiTheme="minorHAnsi" w:cstheme="minorHAnsi"/>
          <w:color w:val="00B0F0"/>
        </w:rPr>
        <w:t>Anexo _</w:t>
      </w:r>
      <w:r w:rsidRPr="00CE6C4F">
        <w:rPr>
          <w:rFonts w:asciiTheme="minorHAnsi" w:hAnsiTheme="minorHAnsi" w:cstheme="minorHAnsi"/>
        </w:rPr>
        <w:t>) el cual es difundido a través de los diferentes canales de comunicación a toda la comunidad académica (</w:t>
      </w:r>
      <w:r w:rsidRPr="00CE6C4F">
        <w:rPr>
          <w:rFonts w:asciiTheme="minorHAnsi" w:hAnsiTheme="minorHAnsi" w:cstheme="minorHAnsi"/>
          <w:b/>
          <w:bCs/>
        </w:rPr>
        <w:t>diga lo que hace</w:t>
      </w:r>
      <w:r w:rsidRPr="00CE6C4F">
        <w:rPr>
          <w:rFonts w:asciiTheme="minorHAnsi" w:hAnsiTheme="minorHAnsi" w:cstheme="minorHAnsi"/>
        </w:rPr>
        <w:t xml:space="preserve">), y la ejecución de lo declarado en el PEP se ve reflejado en un cuerpo docente altamente calificado, calidad de la enseñanza, investigación, estudiantes sobresalientes, fuentes adecuadas de financiación, libertad académica </w:t>
      </w:r>
      <w:r w:rsidRPr="00CE6C4F">
        <w:rPr>
          <w:rFonts w:asciiTheme="minorHAnsi" w:hAnsiTheme="minorHAnsi" w:cstheme="minorHAnsi"/>
          <w:b/>
          <w:bCs/>
        </w:rPr>
        <w:t>(haga lo que dice</w:t>
      </w:r>
      <w:r w:rsidRPr="00CE6C4F">
        <w:rPr>
          <w:rFonts w:asciiTheme="minorHAnsi" w:hAnsiTheme="minorHAnsi" w:cstheme="minorHAnsi"/>
        </w:rPr>
        <w:t>), así mismo, el programa prueba que los actividades realizadas para dar cumplimiento a sus funciones sustantivas son de calidad a través de proceso de autorregulación, autoevaluación y evaluación externa (</w:t>
      </w:r>
      <w:r w:rsidRPr="00CE6C4F">
        <w:rPr>
          <w:rFonts w:asciiTheme="minorHAnsi" w:hAnsiTheme="minorHAnsi" w:cstheme="minorHAnsi"/>
          <w:b/>
          <w:bCs/>
        </w:rPr>
        <w:t>pruébelo</w:t>
      </w:r>
      <w:r w:rsidRPr="00CE6C4F">
        <w:rPr>
          <w:rFonts w:asciiTheme="minorHAnsi" w:hAnsiTheme="minorHAnsi" w:cstheme="minorHAnsi"/>
        </w:rPr>
        <w:t>), y de estos procesos resulta el diseño de planes de mejoramiento que permiten convertir las oportunidades de mejora en fortalezas, mantener la pertinencia del programa, y acrecentar los niveles calidad (</w:t>
      </w:r>
      <w:r w:rsidRPr="00CE6C4F">
        <w:rPr>
          <w:rFonts w:asciiTheme="minorHAnsi" w:hAnsiTheme="minorHAnsi" w:cstheme="minorHAnsi"/>
          <w:b/>
          <w:bCs/>
        </w:rPr>
        <w:t>mejórelo</w:t>
      </w:r>
      <w:r w:rsidRPr="00CE6C4F">
        <w:rPr>
          <w:rFonts w:asciiTheme="minorHAnsi" w:hAnsiTheme="minorHAnsi" w:cstheme="minorHAnsi"/>
        </w:rPr>
        <w:t>).</w:t>
      </w:r>
    </w:p>
    <w:p w14:paraId="5ECACCEE"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En la Ilustración 1 se muestra el proceso de autoevaluación realizado por los Programas académicos de la Universidad de Pamplona:</w:t>
      </w:r>
    </w:p>
    <w:p w14:paraId="2524BBCD" w14:textId="77777777" w:rsidR="00CE6C4F" w:rsidRPr="00CE6C4F" w:rsidRDefault="00CE6C4F" w:rsidP="00CE6C4F">
      <w:pPr>
        <w:keepNext/>
        <w:spacing w:before="0" w:line="240" w:lineRule="auto"/>
        <w:jc w:val="center"/>
        <w:rPr>
          <w:rFonts w:asciiTheme="minorHAnsi" w:hAnsiTheme="minorHAnsi" w:cstheme="minorHAnsi"/>
        </w:rPr>
      </w:pPr>
      <w:bookmarkStart w:id="13" w:name="_Toc94036495"/>
      <w:r w:rsidRPr="00CE6C4F">
        <w:rPr>
          <w:rFonts w:asciiTheme="minorHAnsi" w:hAnsiTheme="minorHAnsi" w:cstheme="minorHAnsi"/>
          <w:b/>
          <w:bCs/>
        </w:rPr>
        <w:lastRenderedPageBreak/>
        <w:t xml:space="preserve">Ilustración </w:t>
      </w:r>
      <w:r w:rsidRPr="00CE6C4F">
        <w:rPr>
          <w:rFonts w:asciiTheme="minorHAnsi" w:hAnsiTheme="minorHAnsi" w:cstheme="minorHAnsi"/>
          <w:b/>
          <w:bCs/>
        </w:rPr>
        <w:fldChar w:fldCharType="begin"/>
      </w:r>
      <w:r w:rsidRPr="00CE6C4F">
        <w:rPr>
          <w:rFonts w:asciiTheme="minorHAnsi" w:hAnsiTheme="minorHAnsi" w:cstheme="minorHAnsi"/>
          <w:b/>
          <w:bCs/>
        </w:rPr>
        <w:instrText xml:space="preserve"> SEQ Ilustración \* ARABIC </w:instrText>
      </w:r>
      <w:r w:rsidRPr="00CE6C4F">
        <w:rPr>
          <w:rFonts w:asciiTheme="minorHAnsi" w:hAnsiTheme="minorHAnsi" w:cstheme="minorHAnsi"/>
          <w:b/>
          <w:bCs/>
        </w:rPr>
        <w:fldChar w:fldCharType="separate"/>
      </w:r>
      <w:r w:rsidRPr="00CE6C4F">
        <w:rPr>
          <w:rFonts w:asciiTheme="minorHAnsi" w:hAnsiTheme="minorHAnsi" w:cstheme="minorHAnsi"/>
          <w:b/>
          <w:bCs/>
          <w:noProof/>
        </w:rPr>
        <w:t>1</w:t>
      </w:r>
      <w:r w:rsidRPr="00CE6C4F">
        <w:rPr>
          <w:rFonts w:asciiTheme="minorHAnsi" w:hAnsiTheme="minorHAnsi" w:cstheme="minorHAnsi"/>
          <w:b/>
          <w:bCs/>
        </w:rPr>
        <w:fldChar w:fldCharType="end"/>
      </w:r>
      <w:r w:rsidRPr="00CE6C4F">
        <w:rPr>
          <w:rFonts w:asciiTheme="minorHAnsi" w:hAnsiTheme="minorHAnsi" w:cstheme="minorHAnsi"/>
          <w:b/>
          <w:bCs/>
        </w:rPr>
        <w:t>:</w:t>
      </w:r>
      <w:r w:rsidRPr="00CE6C4F">
        <w:rPr>
          <w:rFonts w:asciiTheme="minorHAnsi" w:hAnsiTheme="minorHAnsi" w:cstheme="minorHAnsi"/>
        </w:rPr>
        <w:t xml:space="preserve"> Proceso de Autoevaluación de la Universidad de Pamplona</w:t>
      </w:r>
      <w:bookmarkEnd w:id="13"/>
    </w:p>
    <w:p w14:paraId="0D456C2F" w14:textId="77777777" w:rsidR="00CE6C4F" w:rsidRPr="00CE6C4F" w:rsidRDefault="00CE6C4F" w:rsidP="00CE6C4F">
      <w:pPr>
        <w:spacing w:line="360" w:lineRule="auto"/>
        <w:ind w:left="720"/>
        <w:contextualSpacing/>
        <w:jc w:val="center"/>
        <w:rPr>
          <w:rFonts w:asciiTheme="minorHAnsi" w:hAnsiTheme="minorHAnsi" w:cstheme="minorHAnsi"/>
          <w:color w:val="00B0F0"/>
        </w:rPr>
      </w:pPr>
      <w:r w:rsidRPr="00CE6C4F">
        <w:rPr>
          <w:rFonts w:asciiTheme="minorHAnsi" w:hAnsiTheme="minorHAnsi" w:cstheme="minorHAnsi"/>
          <w:noProof/>
          <w:color w:val="00B0F0"/>
        </w:rPr>
        <w:drawing>
          <wp:inline distT="0" distB="0" distL="0" distR="0" wp14:anchorId="76700802" wp14:editId="42F02DA9">
            <wp:extent cx="3162300" cy="301195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9404" cy="3018717"/>
                    </a:xfrm>
                    <a:prstGeom prst="rect">
                      <a:avLst/>
                    </a:prstGeom>
                    <a:noFill/>
                  </pic:spPr>
                </pic:pic>
              </a:graphicData>
            </a:graphic>
          </wp:inline>
        </w:drawing>
      </w:r>
    </w:p>
    <w:p w14:paraId="3B541034" w14:textId="77777777" w:rsidR="00CE6C4F" w:rsidRPr="00CE6C4F" w:rsidRDefault="00CE6C4F" w:rsidP="00CE6C4F">
      <w:pPr>
        <w:spacing w:line="360" w:lineRule="auto"/>
        <w:ind w:left="720"/>
        <w:contextualSpacing/>
        <w:jc w:val="center"/>
        <w:rPr>
          <w:rFonts w:asciiTheme="minorHAnsi" w:hAnsiTheme="minorHAnsi" w:cstheme="minorHAnsi"/>
          <w:i/>
          <w:iCs/>
        </w:rPr>
      </w:pPr>
      <w:r w:rsidRPr="00CE6C4F">
        <w:rPr>
          <w:rFonts w:asciiTheme="minorHAnsi" w:hAnsiTheme="minorHAnsi" w:cstheme="minorHAnsi"/>
          <w:b/>
          <w:bCs/>
          <w:i/>
          <w:iCs/>
        </w:rPr>
        <w:t>Fuente:</w:t>
      </w:r>
      <w:r w:rsidRPr="00CE6C4F">
        <w:rPr>
          <w:rFonts w:asciiTheme="minorHAnsi" w:hAnsiTheme="minorHAnsi" w:cstheme="minorHAnsi"/>
          <w:i/>
          <w:iCs/>
        </w:rPr>
        <w:t xml:space="preserve"> Oficina de Autoevaluación y Acreditación Institucional, SAAI.</w:t>
      </w:r>
    </w:p>
    <w:p w14:paraId="22FE7F85"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De acuerdo con la ilustración 1, la primera etapa del proceso de autoevaluación es la preparación, en esta etapa se realiza la recopilación y revisión de toda la fundamentación teórica existente, tanto legal como Institucional, y posteriormente se diseña la ruta de autoevaluación, en la que se incluye el desarrollo de instrumentos, metodología de recolección y análisis de datos, elaboración de cronograma de trabajo, ponderación de aspectos, características y factores, entre otras, con el fin de garantizar la ejecución idónea del proceso.  </w:t>
      </w:r>
    </w:p>
    <w:p w14:paraId="186EE8FC"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La segunda etapa es la Implementación, y en esta se agrupan las actividades referentes a la recopilación de la información, aplicación de procedimientos definidos en la etapa anterior, análisis de datos, elaboración de documentos, organización de la información, valoración del nivel de cumplimiento de los aspectos evaluados, y culmina con la elaboración del informe de resultados.</w:t>
      </w:r>
    </w:p>
    <w:p w14:paraId="71ECD2F3"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Posteriormente comenzamos la tercera etapa la cual se denomina Socialización, y corresponde a la divulgación de los resultados obtenidos en el proceso de autoevaluación a la Comunidad Académica. </w:t>
      </w:r>
    </w:p>
    <w:p w14:paraId="2565B874"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La última etapa de este proceso es el diseño del Plan de mejoramiento, en el cual se plantean proyectos que buscan mitigar o eliminar las deficiencias encontradas y robustecer las fortalezas, mediante el desarrollo de actividades y/o acciones a corto, mediano y largo plazo. Destacando que este plan de mejoramiento deberá cerrarse antes de comenzar el nuevo proceso de autoevaluación. </w:t>
      </w:r>
    </w:p>
    <w:p w14:paraId="4A61FD80"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Como se mencionó anteriormente, el modelo de autoevaluación de los programas académicos ofertados por la Universidad de Pamplona, se acopla a lo establecido en el “Acuerdo CESU 02 de 2020”, y el documento “Lineamientos y aspectos por evaluar para la acreditación en alta calidad de programas académicos CNA 2022”, en los que se establece la evaluación de 12 factores, 48 características y 104 aspectos a evaluar, como se observa en la Tabla 1. </w:t>
      </w:r>
    </w:p>
    <w:p w14:paraId="2C46FCA8" w14:textId="77777777" w:rsidR="00CE6C4F" w:rsidRPr="00CE6C4F" w:rsidRDefault="00CE6C4F" w:rsidP="00CE6C4F">
      <w:pPr>
        <w:spacing w:before="0"/>
        <w:rPr>
          <w:rFonts w:asciiTheme="minorHAnsi" w:hAnsiTheme="minorHAnsi" w:cstheme="minorHAnsi"/>
          <w:color w:val="000000" w:themeColor="text1"/>
          <w:lang w:val="es-ES"/>
        </w:rPr>
      </w:pPr>
      <w:bookmarkStart w:id="14" w:name="_Toc20230023"/>
      <w:bookmarkStart w:id="15" w:name="_Toc114226583"/>
      <w:r w:rsidRPr="00CE6C4F">
        <w:rPr>
          <w:rFonts w:asciiTheme="minorHAnsi" w:hAnsiTheme="minorHAnsi" w:cstheme="minorHAnsi"/>
          <w:b/>
          <w:color w:val="000000" w:themeColor="text1"/>
          <w:lang w:val="es-ES"/>
        </w:rPr>
        <w:t xml:space="preserve">Tabla </w:t>
      </w:r>
      <w:r w:rsidRPr="00CE6C4F">
        <w:rPr>
          <w:rFonts w:asciiTheme="minorHAnsi" w:hAnsiTheme="minorHAnsi" w:cstheme="minorHAnsi"/>
          <w:b/>
          <w:color w:val="000000" w:themeColor="text1"/>
          <w:lang w:val="es-ES"/>
        </w:rPr>
        <w:fldChar w:fldCharType="begin"/>
      </w:r>
      <w:r w:rsidRPr="00CE6C4F">
        <w:rPr>
          <w:rFonts w:asciiTheme="minorHAnsi" w:hAnsiTheme="minorHAnsi" w:cstheme="minorHAnsi"/>
          <w:b/>
          <w:color w:val="000000" w:themeColor="text1"/>
          <w:lang w:val="es-ES"/>
        </w:rPr>
        <w:instrText xml:space="preserve"> SEQ Tabla \* ARABIC </w:instrText>
      </w:r>
      <w:r w:rsidRPr="00CE6C4F">
        <w:rPr>
          <w:rFonts w:asciiTheme="minorHAnsi" w:hAnsiTheme="minorHAnsi" w:cstheme="minorHAnsi"/>
          <w:b/>
          <w:color w:val="000000" w:themeColor="text1"/>
          <w:lang w:val="es-ES"/>
        </w:rPr>
        <w:fldChar w:fldCharType="separate"/>
      </w:r>
      <w:r w:rsidRPr="00CE6C4F">
        <w:rPr>
          <w:rFonts w:asciiTheme="minorHAnsi" w:hAnsiTheme="minorHAnsi" w:cstheme="minorHAnsi"/>
          <w:b/>
          <w:noProof/>
          <w:color w:val="000000" w:themeColor="text1"/>
          <w:lang w:val="es-ES"/>
        </w:rPr>
        <w:t>1</w:t>
      </w:r>
      <w:r w:rsidRPr="00CE6C4F">
        <w:rPr>
          <w:rFonts w:asciiTheme="minorHAnsi" w:hAnsiTheme="minorHAnsi" w:cstheme="minorHAnsi"/>
          <w:b/>
          <w:color w:val="000000" w:themeColor="text1"/>
          <w:lang w:val="es-ES"/>
        </w:rPr>
        <w:fldChar w:fldCharType="end"/>
      </w:r>
      <w:r w:rsidRPr="00CE6C4F">
        <w:rPr>
          <w:rFonts w:asciiTheme="minorHAnsi" w:hAnsiTheme="minorHAnsi" w:cstheme="minorHAnsi"/>
          <w:b/>
          <w:color w:val="000000" w:themeColor="text1"/>
          <w:lang w:val="es-ES"/>
        </w:rPr>
        <w:t xml:space="preserve">: </w:t>
      </w:r>
      <w:r w:rsidRPr="00CE6C4F">
        <w:rPr>
          <w:rFonts w:asciiTheme="minorHAnsi" w:hAnsiTheme="minorHAnsi" w:cstheme="minorHAnsi"/>
          <w:bCs/>
          <w:color w:val="000000" w:themeColor="text1"/>
          <w:lang w:val="es-ES"/>
        </w:rPr>
        <w:t>Estructura Modelo de Autoevaluación de la Universidad de Pamplona.</w:t>
      </w:r>
      <w:bookmarkEnd w:id="14"/>
      <w:bookmarkEnd w:id="15"/>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100"/>
        <w:gridCol w:w="1666"/>
        <w:gridCol w:w="1638"/>
      </w:tblGrid>
      <w:tr w:rsidR="00CE6C4F" w:rsidRPr="00CE6C4F" w14:paraId="38986072" w14:textId="77777777" w:rsidTr="009C46B4">
        <w:trPr>
          <w:trHeight w:val="811"/>
          <w:jc w:val="center"/>
        </w:trPr>
        <w:tc>
          <w:tcPr>
            <w:tcW w:w="3243" w:type="pct"/>
            <w:shd w:val="clear" w:color="auto" w:fill="AD3333"/>
            <w:vAlign w:val="center"/>
          </w:tcPr>
          <w:p w14:paraId="3A5774C0" w14:textId="77777777" w:rsidR="00CE6C4F" w:rsidRPr="00CE6C4F" w:rsidRDefault="00CE6C4F" w:rsidP="00CE6C4F">
            <w:pPr>
              <w:spacing w:before="0" w:after="0"/>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lastRenderedPageBreak/>
              <w:t>Factor</w:t>
            </w:r>
          </w:p>
        </w:tc>
        <w:tc>
          <w:tcPr>
            <w:tcW w:w="886" w:type="pct"/>
            <w:shd w:val="clear" w:color="auto" w:fill="AD3333"/>
            <w:vAlign w:val="center"/>
          </w:tcPr>
          <w:p w14:paraId="4826BAAC" w14:textId="77777777" w:rsidR="00CE6C4F" w:rsidRPr="00CE6C4F" w:rsidRDefault="00CE6C4F" w:rsidP="00CE6C4F">
            <w:pPr>
              <w:spacing w:before="0" w:after="0"/>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Características</w:t>
            </w:r>
          </w:p>
        </w:tc>
        <w:tc>
          <w:tcPr>
            <w:tcW w:w="871" w:type="pct"/>
            <w:shd w:val="clear" w:color="auto" w:fill="AD3333"/>
            <w:vAlign w:val="center"/>
          </w:tcPr>
          <w:p w14:paraId="10D438EC" w14:textId="77777777" w:rsidR="00CE6C4F" w:rsidRPr="00CE6C4F" w:rsidRDefault="00CE6C4F" w:rsidP="00CE6C4F">
            <w:pPr>
              <w:spacing w:before="0" w:after="0"/>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Indicadores del modelo de acreditación para programa académicos</w:t>
            </w:r>
          </w:p>
        </w:tc>
      </w:tr>
      <w:tr w:rsidR="00CE6C4F" w:rsidRPr="00CE6C4F" w14:paraId="71547FAF" w14:textId="77777777" w:rsidTr="009C46B4">
        <w:trPr>
          <w:trHeight w:val="439"/>
          <w:jc w:val="center"/>
        </w:trPr>
        <w:tc>
          <w:tcPr>
            <w:tcW w:w="3243" w:type="pct"/>
            <w:shd w:val="clear" w:color="auto" w:fill="auto"/>
          </w:tcPr>
          <w:p w14:paraId="48B8BD6C"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Proyecto educativo del programa e identidad institucional</w:t>
            </w:r>
          </w:p>
        </w:tc>
        <w:tc>
          <w:tcPr>
            <w:tcW w:w="886" w:type="pct"/>
            <w:shd w:val="clear" w:color="auto" w:fill="auto"/>
            <w:vAlign w:val="center"/>
          </w:tcPr>
          <w:p w14:paraId="7247A110"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2</w:t>
            </w:r>
          </w:p>
        </w:tc>
        <w:tc>
          <w:tcPr>
            <w:tcW w:w="871" w:type="pct"/>
            <w:vAlign w:val="center"/>
          </w:tcPr>
          <w:p w14:paraId="40FAD1EE"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4</w:t>
            </w:r>
          </w:p>
        </w:tc>
      </w:tr>
      <w:tr w:rsidR="00CE6C4F" w:rsidRPr="00CE6C4F" w14:paraId="7D292430" w14:textId="77777777" w:rsidTr="009C46B4">
        <w:trPr>
          <w:trHeight w:val="61"/>
          <w:jc w:val="center"/>
        </w:trPr>
        <w:tc>
          <w:tcPr>
            <w:tcW w:w="3243" w:type="pct"/>
            <w:shd w:val="clear" w:color="auto" w:fill="auto"/>
          </w:tcPr>
          <w:p w14:paraId="51B34FD0"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Estudiantes</w:t>
            </w:r>
          </w:p>
        </w:tc>
        <w:tc>
          <w:tcPr>
            <w:tcW w:w="886" w:type="pct"/>
            <w:shd w:val="clear" w:color="auto" w:fill="auto"/>
            <w:vAlign w:val="center"/>
          </w:tcPr>
          <w:p w14:paraId="6709C67C"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5</w:t>
            </w:r>
          </w:p>
        </w:tc>
        <w:tc>
          <w:tcPr>
            <w:tcW w:w="871" w:type="pct"/>
            <w:vAlign w:val="center"/>
          </w:tcPr>
          <w:p w14:paraId="7D1080C6"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10</w:t>
            </w:r>
          </w:p>
        </w:tc>
      </w:tr>
      <w:tr w:rsidR="00CE6C4F" w:rsidRPr="00CE6C4F" w14:paraId="57EC916F" w14:textId="77777777" w:rsidTr="009C46B4">
        <w:trPr>
          <w:trHeight w:val="274"/>
          <w:jc w:val="center"/>
        </w:trPr>
        <w:tc>
          <w:tcPr>
            <w:tcW w:w="3243" w:type="pct"/>
            <w:shd w:val="clear" w:color="auto" w:fill="auto"/>
          </w:tcPr>
          <w:p w14:paraId="2E5E33CF"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Profesores</w:t>
            </w:r>
          </w:p>
        </w:tc>
        <w:tc>
          <w:tcPr>
            <w:tcW w:w="886" w:type="pct"/>
            <w:shd w:val="clear" w:color="auto" w:fill="auto"/>
            <w:vAlign w:val="center"/>
          </w:tcPr>
          <w:p w14:paraId="6EF6551A"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8</w:t>
            </w:r>
          </w:p>
        </w:tc>
        <w:tc>
          <w:tcPr>
            <w:tcW w:w="871" w:type="pct"/>
            <w:vAlign w:val="center"/>
          </w:tcPr>
          <w:p w14:paraId="7B2BBC87"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23</w:t>
            </w:r>
          </w:p>
        </w:tc>
      </w:tr>
      <w:tr w:rsidR="00CE6C4F" w:rsidRPr="00CE6C4F" w14:paraId="0AF7CC85" w14:textId="77777777" w:rsidTr="009C46B4">
        <w:trPr>
          <w:trHeight w:val="274"/>
          <w:jc w:val="center"/>
        </w:trPr>
        <w:tc>
          <w:tcPr>
            <w:tcW w:w="3243" w:type="pct"/>
            <w:shd w:val="clear" w:color="auto" w:fill="auto"/>
          </w:tcPr>
          <w:p w14:paraId="29943C0C"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Egresados</w:t>
            </w:r>
          </w:p>
        </w:tc>
        <w:tc>
          <w:tcPr>
            <w:tcW w:w="886" w:type="pct"/>
            <w:shd w:val="clear" w:color="auto" w:fill="auto"/>
            <w:vAlign w:val="center"/>
          </w:tcPr>
          <w:p w14:paraId="36D06157"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2</w:t>
            </w:r>
          </w:p>
        </w:tc>
        <w:tc>
          <w:tcPr>
            <w:tcW w:w="871" w:type="pct"/>
            <w:vAlign w:val="center"/>
          </w:tcPr>
          <w:p w14:paraId="73331D4B"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4</w:t>
            </w:r>
          </w:p>
        </w:tc>
      </w:tr>
      <w:tr w:rsidR="00CE6C4F" w:rsidRPr="00CE6C4F" w14:paraId="2E39BC79" w14:textId="77777777" w:rsidTr="009C46B4">
        <w:trPr>
          <w:trHeight w:val="322"/>
          <w:jc w:val="center"/>
        </w:trPr>
        <w:tc>
          <w:tcPr>
            <w:tcW w:w="3243" w:type="pct"/>
            <w:shd w:val="clear" w:color="auto" w:fill="auto"/>
          </w:tcPr>
          <w:p w14:paraId="5F6DD0F9"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 xml:space="preserve">Aspectos académicos y resultados de aprendizaje </w:t>
            </w:r>
          </w:p>
        </w:tc>
        <w:tc>
          <w:tcPr>
            <w:tcW w:w="886" w:type="pct"/>
            <w:shd w:val="clear" w:color="auto" w:fill="auto"/>
            <w:vAlign w:val="center"/>
          </w:tcPr>
          <w:p w14:paraId="12F6C550"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9</w:t>
            </w:r>
          </w:p>
        </w:tc>
        <w:tc>
          <w:tcPr>
            <w:tcW w:w="871" w:type="pct"/>
            <w:vAlign w:val="center"/>
          </w:tcPr>
          <w:p w14:paraId="1FFC5446"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19</w:t>
            </w:r>
          </w:p>
        </w:tc>
      </w:tr>
      <w:tr w:rsidR="00CE6C4F" w:rsidRPr="00CE6C4F" w14:paraId="03B5101E" w14:textId="77777777" w:rsidTr="009C46B4">
        <w:trPr>
          <w:trHeight w:val="241"/>
          <w:jc w:val="center"/>
        </w:trPr>
        <w:tc>
          <w:tcPr>
            <w:tcW w:w="3243" w:type="pct"/>
            <w:shd w:val="clear" w:color="auto" w:fill="auto"/>
          </w:tcPr>
          <w:p w14:paraId="78004CE3"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 xml:space="preserve">Permanencia y graduación </w:t>
            </w:r>
          </w:p>
        </w:tc>
        <w:tc>
          <w:tcPr>
            <w:tcW w:w="886" w:type="pct"/>
            <w:shd w:val="clear" w:color="auto" w:fill="auto"/>
            <w:vAlign w:val="center"/>
          </w:tcPr>
          <w:p w14:paraId="3E92A5FD"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4</w:t>
            </w:r>
          </w:p>
        </w:tc>
        <w:tc>
          <w:tcPr>
            <w:tcW w:w="871" w:type="pct"/>
            <w:vAlign w:val="center"/>
          </w:tcPr>
          <w:p w14:paraId="1AF6A8C3"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7</w:t>
            </w:r>
          </w:p>
        </w:tc>
      </w:tr>
      <w:tr w:rsidR="00CE6C4F" w:rsidRPr="00CE6C4F" w14:paraId="5B1479B9" w14:textId="77777777" w:rsidTr="009C46B4">
        <w:trPr>
          <w:trHeight w:val="461"/>
          <w:jc w:val="center"/>
        </w:trPr>
        <w:tc>
          <w:tcPr>
            <w:tcW w:w="3243" w:type="pct"/>
            <w:shd w:val="clear" w:color="auto" w:fill="auto"/>
          </w:tcPr>
          <w:p w14:paraId="5438091E"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Interacción con el entorno nacional e internacional</w:t>
            </w:r>
          </w:p>
        </w:tc>
        <w:tc>
          <w:tcPr>
            <w:tcW w:w="886" w:type="pct"/>
            <w:shd w:val="clear" w:color="auto" w:fill="auto"/>
            <w:vAlign w:val="center"/>
          </w:tcPr>
          <w:p w14:paraId="04C2A2E9"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3</w:t>
            </w:r>
          </w:p>
        </w:tc>
        <w:tc>
          <w:tcPr>
            <w:tcW w:w="871" w:type="pct"/>
            <w:vAlign w:val="center"/>
          </w:tcPr>
          <w:p w14:paraId="39F08469"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4</w:t>
            </w:r>
          </w:p>
        </w:tc>
      </w:tr>
      <w:tr w:rsidR="00CE6C4F" w:rsidRPr="00CE6C4F" w14:paraId="7EC6CA5B" w14:textId="77777777" w:rsidTr="009C46B4">
        <w:trPr>
          <w:trHeight w:val="793"/>
          <w:jc w:val="center"/>
        </w:trPr>
        <w:tc>
          <w:tcPr>
            <w:tcW w:w="3243" w:type="pct"/>
            <w:shd w:val="clear" w:color="auto" w:fill="auto"/>
          </w:tcPr>
          <w:p w14:paraId="3B8E9648"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Aportes de la investigación, la innovación el desarrollo tecnológico y la creación, asociados al programa académico</w:t>
            </w:r>
          </w:p>
        </w:tc>
        <w:tc>
          <w:tcPr>
            <w:tcW w:w="886" w:type="pct"/>
            <w:shd w:val="clear" w:color="auto" w:fill="auto"/>
            <w:vAlign w:val="center"/>
          </w:tcPr>
          <w:p w14:paraId="68282D75"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2</w:t>
            </w:r>
          </w:p>
        </w:tc>
        <w:tc>
          <w:tcPr>
            <w:tcW w:w="871" w:type="pct"/>
            <w:vAlign w:val="center"/>
          </w:tcPr>
          <w:p w14:paraId="6864D185"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4</w:t>
            </w:r>
          </w:p>
        </w:tc>
      </w:tr>
      <w:tr w:rsidR="00CE6C4F" w:rsidRPr="00CE6C4F" w14:paraId="4E85CBAC" w14:textId="77777777" w:rsidTr="009C46B4">
        <w:trPr>
          <w:trHeight w:val="412"/>
          <w:jc w:val="center"/>
        </w:trPr>
        <w:tc>
          <w:tcPr>
            <w:tcW w:w="3243" w:type="pct"/>
            <w:shd w:val="clear" w:color="auto" w:fill="auto"/>
          </w:tcPr>
          <w:p w14:paraId="2B4E0C9B"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Bienestar de la comunidad académica del programa</w:t>
            </w:r>
          </w:p>
        </w:tc>
        <w:tc>
          <w:tcPr>
            <w:tcW w:w="886" w:type="pct"/>
            <w:shd w:val="clear" w:color="auto" w:fill="auto"/>
            <w:vAlign w:val="center"/>
          </w:tcPr>
          <w:p w14:paraId="6C466069"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2</w:t>
            </w:r>
          </w:p>
        </w:tc>
        <w:tc>
          <w:tcPr>
            <w:tcW w:w="871" w:type="pct"/>
            <w:vAlign w:val="center"/>
          </w:tcPr>
          <w:p w14:paraId="62ED8EA2"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4</w:t>
            </w:r>
          </w:p>
        </w:tc>
      </w:tr>
      <w:tr w:rsidR="00CE6C4F" w:rsidRPr="00CE6C4F" w14:paraId="0E8E1B65" w14:textId="77777777" w:rsidTr="009C46B4">
        <w:trPr>
          <w:trHeight w:val="52"/>
          <w:jc w:val="center"/>
        </w:trPr>
        <w:tc>
          <w:tcPr>
            <w:tcW w:w="3243" w:type="pct"/>
            <w:shd w:val="clear" w:color="auto" w:fill="auto"/>
          </w:tcPr>
          <w:p w14:paraId="7DE351C2"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Medios educativos y ambientes de aprendizaje</w:t>
            </w:r>
          </w:p>
        </w:tc>
        <w:tc>
          <w:tcPr>
            <w:tcW w:w="886" w:type="pct"/>
            <w:shd w:val="clear" w:color="auto" w:fill="auto"/>
            <w:vAlign w:val="center"/>
          </w:tcPr>
          <w:p w14:paraId="14C47C3C"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3</w:t>
            </w:r>
          </w:p>
        </w:tc>
        <w:tc>
          <w:tcPr>
            <w:tcW w:w="871" w:type="pct"/>
            <w:vAlign w:val="center"/>
          </w:tcPr>
          <w:p w14:paraId="50DECDE8"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8</w:t>
            </w:r>
          </w:p>
        </w:tc>
      </w:tr>
      <w:tr w:rsidR="00CE6C4F" w:rsidRPr="00CE6C4F" w14:paraId="02D85BC9" w14:textId="77777777" w:rsidTr="009C46B4">
        <w:trPr>
          <w:trHeight w:val="52"/>
          <w:jc w:val="center"/>
        </w:trPr>
        <w:tc>
          <w:tcPr>
            <w:tcW w:w="3243" w:type="pct"/>
            <w:shd w:val="clear" w:color="auto" w:fill="auto"/>
          </w:tcPr>
          <w:p w14:paraId="7CBDAA8F"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Organización, administración y financiación del programa académico.</w:t>
            </w:r>
          </w:p>
        </w:tc>
        <w:tc>
          <w:tcPr>
            <w:tcW w:w="886" w:type="pct"/>
            <w:shd w:val="clear" w:color="auto" w:fill="auto"/>
            <w:vAlign w:val="center"/>
          </w:tcPr>
          <w:p w14:paraId="13452AFC"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6</w:t>
            </w:r>
          </w:p>
        </w:tc>
        <w:tc>
          <w:tcPr>
            <w:tcW w:w="871" w:type="pct"/>
            <w:vAlign w:val="center"/>
          </w:tcPr>
          <w:p w14:paraId="5F8EC2E9"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13</w:t>
            </w:r>
          </w:p>
        </w:tc>
      </w:tr>
      <w:tr w:rsidR="00CE6C4F" w:rsidRPr="00CE6C4F" w14:paraId="449E9F82" w14:textId="77777777" w:rsidTr="009C46B4">
        <w:trPr>
          <w:trHeight w:val="52"/>
          <w:jc w:val="center"/>
        </w:trPr>
        <w:tc>
          <w:tcPr>
            <w:tcW w:w="3243" w:type="pct"/>
            <w:shd w:val="clear" w:color="auto" w:fill="auto"/>
          </w:tcPr>
          <w:p w14:paraId="4145DA27" w14:textId="77777777" w:rsidR="00CE6C4F" w:rsidRPr="00CE6C4F" w:rsidRDefault="00CE6C4F" w:rsidP="00F44AE9">
            <w:pPr>
              <w:numPr>
                <w:ilvl w:val="0"/>
                <w:numId w:val="27"/>
              </w:numPr>
              <w:spacing w:before="0" w:after="0" w:line="240" w:lineRule="auto"/>
              <w:ind w:left="313"/>
              <w:contextualSpacing/>
              <w:rPr>
                <w:rFonts w:asciiTheme="minorHAnsi" w:hAnsiTheme="minorHAnsi" w:cstheme="minorHAnsi"/>
              </w:rPr>
            </w:pPr>
            <w:r w:rsidRPr="00CE6C4F">
              <w:rPr>
                <w:rFonts w:asciiTheme="minorHAnsi" w:hAnsiTheme="minorHAnsi" w:cstheme="minorHAnsi"/>
              </w:rPr>
              <w:t>Recursos físicos y tecnológicos.</w:t>
            </w:r>
          </w:p>
        </w:tc>
        <w:tc>
          <w:tcPr>
            <w:tcW w:w="886" w:type="pct"/>
            <w:shd w:val="clear" w:color="auto" w:fill="auto"/>
            <w:vAlign w:val="center"/>
          </w:tcPr>
          <w:p w14:paraId="2FCEE37C"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2</w:t>
            </w:r>
          </w:p>
        </w:tc>
        <w:tc>
          <w:tcPr>
            <w:tcW w:w="871" w:type="pct"/>
            <w:vAlign w:val="center"/>
          </w:tcPr>
          <w:p w14:paraId="2EF9EA4F" w14:textId="77777777" w:rsidR="00CE6C4F" w:rsidRPr="00CE6C4F" w:rsidRDefault="00CE6C4F" w:rsidP="00CE6C4F">
            <w:pPr>
              <w:spacing w:before="0" w:after="0"/>
              <w:jc w:val="center"/>
              <w:rPr>
                <w:rFonts w:asciiTheme="minorHAnsi" w:hAnsiTheme="minorHAnsi" w:cstheme="minorHAnsi"/>
              </w:rPr>
            </w:pPr>
            <w:r w:rsidRPr="00CE6C4F">
              <w:rPr>
                <w:rFonts w:asciiTheme="minorHAnsi" w:hAnsiTheme="minorHAnsi" w:cstheme="minorHAnsi"/>
              </w:rPr>
              <w:t>4</w:t>
            </w:r>
          </w:p>
        </w:tc>
      </w:tr>
      <w:tr w:rsidR="00CE6C4F" w:rsidRPr="00CE6C4F" w14:paraId="7263E7A2" w14:textId="77777777" w:rsidTr="009C46B4">
        <w:trPr>
          <w:trHeight w:val="274"/>
          <w:jc w:val="center"/>
        </w:trPr>
        <w:tc>
          <w:tcPr>
            <w:tcW w:w="3243" w:type="pct"/>
            <w:shd w:val="clear" w:color="auto" w:fill="AD3333"/>
          </w:tcPr>
          <w:p w14:paraId="145A0AA8" w14:textId="77777777" w:rsidR="00CE6C4F" w:rsidRPr="00CE6C4F" w:rsidRDefault="00CE6C4F" w:rsidP="00CE6C4F">
            <w:pPr>
              <w:spacing w:before="0" w:after="0"/>
              <w:ind w:left="313"/>
              <w:contextualSpacing/>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Total</w:t>
            </w:r>
          </w:p>
        </w:tc>
        <w:tc>
          <w:tcPr>
            <w:tcW w:w="886" w:type="pct"/>
            <w:shd w:val="clear" w:color="auto" w:fill="AD3333"/>
            <w:vAlign w:val="center"/>
          </w:tcPr>
          <w:p w14:paraId="5D578CFF" w14:textId="77777777" w:rsidR="00CE6C4F" w:rsidRPr="00CE6C4F" w:rsidRDefault="00CE6C4F" w:rsidP="00CE6C4F">
            <w:pPr>
              <w:spacing w:before="0" w:after="0"/>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48</w:t>
            </w:r>
          </w:p>
        </w:tc>
        <w:tc>
          <w:tcPr>
            <w:tcW w:w="871" w:type="pct"/>
            <w:shd w:val="clear" w:color="auto" w:fill="AD3333"/>
          </w:tcPr>
          <w:p w14:paraId="02C8F4CC" w14:textId="77777777" w:rsidR="00CE6C4F" w:rsidRPr="00CE6C4F" w:rsidRDefault="00CE6C4F" w:rsidP="00CE6C4F">
            <w:pPr>
              <w:spacing w:before="0" w:after="0"/>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104</w:t>
            </w:r>
          </w:p>
        </w:tc>
      </w:tr>
    </w:tbl>
    <w:p w14:paraId="7DBA3487" w14:textId="77777777" w:rsidR="00CE6C4F" w:rsidRPr="00CE6C4F" w:rsidRDefault="00CE6C4F" w:rsidP="00CE6C4F">
      <w:pPr>
        <w:spacing w:before="0" w:after="0" w:line="360" w:lineRule="auto"/>
        <w:rPr>
          <w:rFonts w:asciiTheme="minorHAnsi" w:hAnsiTheme="minorHAnsi" w:cstheme="minorHAnsi"/>
          <w:i/>
          <w:iCs/>
        </w:rPr>
      </w:pPr>
      <w:r w:rsidRPr="00CE6C4F">
        <w:rPr>
          <w:rFonts w:asciiTheme="minorHAnsi" w:hAnsiTheme="minorHAnsi" w:cstheme="minorHAnsi"/>
          <w:i/>
          <w:iCs/>
        </w:rPr>
        <w:t>Fuente: Oficina de Autoevaluación y Acreditación Institucional, SAAI.</w:t>
      </w:r>
    </w:p>
    <w:p w14:paraId="6B7E0791" w14:textId="77777777" w:rsidR="00CE6C4F" w:rsidRPr="00CE6C4F" w:rsidRDefault="00CE6C4F" w:rsidP="00CE6C4F">
      <w:pPr>
        <w:spacing w:before="0" w:after="0" w:line="360" w:lineRule="auto"/>
        <w:rPr>
          <w:rFonts w:asciiTheme="minorHAnsi" w:hAnsiTheme="minorHAnsi" w:cstheme="minorHAnsi"/>
        </w:rPr>
      </w:pPr>
    </w:p>
    <w:p w14:paraId="5CF52E80"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Los aspectos generales de la autoevaluación se definen a continuación:</w:t>
      </w:r>
    </w:p>
    <w:p w14:paraId="4505C2D6" w14:textId="77777777" w:rsidR="00CE6C4F" w:rsidRPr="00CE6C4F" w:rsidRDefault="00CE6C4F" w:rsidP="00F44AE9">
      <w:pPr>
        <w:numPr>
          <w:ilvl w:val="0"/>
          <w:numId w:val="31"/>
        </w:numPr>
        <w:contextualSpacing/>
        <w:rPr>
          <w:rFonts w:asciiTheme="minorHAnsi" w:hAnsiTheme="minorHAnsi" w:cstheme="minorHAnsi"/>
        </w:rPr>
      </w:pPr>
      <w:r w:rsidRPr="00CE6C4F">
        <w:rPr>
          <w:rFonts w:asciiTheme="minorHAnsi" w:hAnsiTheme="minorHAnsi" w:cstheme="minorHAnsi"/>
          <w:b/>
          <w:bCs/>
        </w:rPr>
        <w:t xml:space="preserve">Indicadores: </w:t>
      </w:r>
      <w:r w:rsidRPr="00CE6C4F">
        <w:rPr>
          <w:rFonts w:asciiTheme="minorHAnsi" w:hAnsiTheme="minorHAnsi" w:cstheme="minorHAnsi"/>
        </w:rPr>
        <w:t>Es la fuente empírica que permite verificar el grado en que los aspectos a evaluar cumplen con los niveles de calidad exigidos. Éstos últimos pueden ser cuantitativos o cualitativos.</w:t>
      </w:r>
    </w:p>
    <w:p w14:paraId="09105985" w14:textId="77777777" w:rsidR="00CE6C4F" w:rsidRPr="00CE6C4F" w:rsidRDefault="00CE6C4F" w:rsidP="00F44AE9">
      <w:pPr>
        <w:numPr>
          <w:ilvl w:val="0"/>
          <w:numId w:val="31"/>
        </w:numPr>
        <w:contextualSpacing/>
        <w:rPr>
          <w:rFonts w:asciiTheme="minorHAnsi" w:hAnsiTheme="minorHAnsi" w:cstheme="minorHAnsi"/>
        </w:rPr>
      </w:pPr>
      <w:r w:rsidRPr="00CE6C4F">
        <w:rPr>
          <w:rFonts w:asciiTheme="minorHAnsi" w:hAnsiTheme="minorHAnsi" w:cstheme="minorHAnsi"/>
          <w:b/>
          <w:bCs/>
        </w:rPr>
        <w:t>Fuentes</w:t>
      </w:r>
      <w:r w:rsidRPr="00CE6C4F">
        <w:rPr>
          <w:rFonts w:asciiTheme="minorHAnsi" w:hAnsiTheme="minorHAnsi" w:cstheme="minorHAnsi"/>
        </w:rPr>
        <w:t>: Son los referentes documentales, estadísticos, de percepción y de opinión que permiten obtener la información necesaria para verificar los indicadores.  Estas opiniones se refieren a los docentes, estudiantes, administrativos, egresados, empleadores, etc.</w:t>
      </w:r>
    </w:p>
    <w:p w14:paraId="53470B9F" w14:textId="77777777" w:rsidR="00CE6C4F" w:rsidRPr="00CE6C4F" w:rsidRDefault="00CE6C4F" w:rsidP="00F44AE9">
      <w:pPr>
        <w:numPr>
          <w:ilvl w:val="0"/>
          <w:numId w:val="31"/>
        </w:numPr>
        <w:contextualSpacing/>
        <w:rPr>
          <w:rFonts w:asciiTheme="minorHAnsi" w:hAnsiTheme="minorHAnsi" w:cstheme="minorHAnsi"/>
        </w:rPr>
      </w:pPr>
      <w:r w:rsidRPr="00CE6C4F">
        <w:rPr>
          <w:rFonts w:asciiTheme="minorHAnsi" w:hAnsiTheme="minorHAnsi" w:cstheme="minorHAnsi"/>
          <w:b/>
          <w:bCs/>
        </w:rPr>
        <w:t>Selección de los principios de la acreditación:</w:t>
      </w:r>
      <w:r w:rsidRPr="00CE6C4F">
        <w:rPr>
          <w:rFonts w:asciiTheme="minorHAnsi" w:hAnsiTheme="minorHAnsi" w:cstheme="minorHAnsi"/>
        </w:rPr>
        <w:t xml:space="preserve"> Serán utilizados aquellos principios establecidos en el Acuerdo 02 del CESU del 2022. Entre los que se incluyen: idoneidad, universalidad, coherencia, pertinencia, integridad, objetividad, transparencia, accesibilidad, diversidad, inclusión, equidad, adaptabilidad, innovación, sinergia, efectividad, responsabilidad, y sostenibilidad. Teniendo en cuenta que el objetivo de estos principios es proporcionar un marco de referencia en el desarrollo de una cultura compartida de alta calidad, los cuales permiten el ejercicio de procesos de autoevaluación, autorregulación y evaluación</w:t>
      </w:r>
      <w:bookmarkStart w:id="16" w:name="_Toc486319832"/>
      <w:bookmarkStart w:id="17" w:name="_Toc535935257"/>
      <w:bookmarkStart w:id="18" w:name="_Toc39739089"/>
      <w:r w:rsidRPr="00CE6C4F">
        <w:rPr>
          <w:rFonts w:asciiTheme="minorHAnsi" w:hAnsiTheme="minorHAnsi" w:cstheme="minorHAnsi"/>
        </w:rPr>
        <w:t>.</w:t>
      </w:r>
    </w:p>
    <w:p w14:paraId="6795B777" w14:textId="77777777" w:rsidR="00CE6C4F" w:rsidRPr="00CE6C4F" w:rsidRDefault="00CE6C4F" w:rsidP="00CE6C4F">
      <w:pPr>
        <w:keepNext/>
        <w:keepLines/>
        <w:numPr>
          <w:ilvl w:val="1"/>
          <w:numId w:val="1"/>
        </w:numPr>
        <w:ind w:left="785" w:hanging="360"/>
        <w:outlineLvl w:val="1"/>
        <w:rPr>
          <w:rFonts w:asciiTheme="minorHAnsi" w:eastAsiaTheme="majorEastAsia" w:hAnsiTheme="minorHAnsi" w:cstheme="majorBidi"/>
          <w:b/>
          <w:szCs w:val="26"/>
          <w:lang w:val="es-ES"/>
        </w:rPr>
      </w:pPr>
      <w:bookmarkStart w:id="19" w:name="_Toc114226770"/>
      <w:r w:rsidRPr="00CE6C4F">
        <w:rPr>
          <w:rFonts w:asciiTheme="minorHAnsi" w:eastAsiaTheme="majorEastAsia" w:hAnsiTheme="minorHAnsi" w:cstheme="majorBidi"/>
          <w:b/>
          <w:szCs w:val="26"/>
          <w:lang w:val="es-ES"/>
        </w:rPr>
        <w:t>Ponderación por Factores y por Características</w:t>
      </w:r>
      <w:bookmarkEnd w:id="16"/>
      <w:bookmarkEnd w:id="17"/>
      <w:bookmarkEnd w:id="18"/>
      <w:bookmarkEnd w:id="19"/>
    </w:p>
    <w:p w14:paraId="75AC2EDD" w14:textId="77777777" w:rsidR="00CE6C4F" w:rsidRPr="00CE6C4F" w:rsidRDefault="00CE6C4F" w:rsidP="00CE6C4F">
      <w:pPr>
        <w:autoSpaceDE w:val="0"/>
        <w:autoSpaceDN w:val="0"/>
        <w:adjustRightInd w:val="0"/>
        <w:rPr>
          <w:rFonts w:asciiTheme="minorHAnsi" w:hAnsiTheme="minorHAnsi" w:cstheme="minorHAnsi"/>
        </w:rPr>
      </w:pPr>
      <w:r w:rsidRPr="00CE6C4F">
        <w:rPr>
          <w:rFonts w:asciiTheme="minorHAnsi" w:hAnsiTheme="minorHAnsi" w:cstheme="minorHAnsi"/>
        </w:rPr>
        <w:t>El ejercicio de ponderación da como resultado una valoración inicial del nivel de importancia y del grado de cumplimiento de la calidad de los componentes del modelo de autoevaluación de la Universidad.</w:t>
      </w:r>
    </w:p>
    <w:p w14:paraId="698EBDEF"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Este ejercicio, en esencia cualitativo, facilita elaborar juicios de valor relativos a la importancia y el cumplimiento, los cuales permiten construir conceptos de calidad para cada uno de los componentes. Ellos </w:t>
      </w:r>
      <w:r w:rsidRPr="00CE6C4F">
        <w:rPr>
          <w:rFonts w:asciiTheme="minorHAnsi" w:hAnsiTheme="minorHAnsi" w:cstheme="minorHAnsi"/>
        </w:rPr>
        <w:lastRenderedPageBreak/>
        <w:t xml:space="preserve">serán a su vez los parámetros para determinar de manera autónoma las fortalezas, debilidades, oportunidades y amenazas afectando a los programas académicos con relación a los niveles de calidad definidos en la ponderación y que serán el punto de partida para el diseño de los planes de mejoramiento inmediatos, que permitan solucionar y corregir problemas protuberantes que afectan de manera contundente la calidad actual y la proyección de los programas académicos. </w:t>
      </w:r>
    </w:p>
    <w:p w14:paraId="24195829" w14:textId="77777777" w:rsidR="00CE6C4F" w:rsidRPr="00CE6C4F" w:rsidRDefault="00CE6C4F" w:rsidP="00CE6C4F">
      <w:pPr>
        <w:keepNext/>
        <w:keepLines/>
        <w:numPr>
          <w:ilvl w:val="2"/>
          <w:numId w:val="1"/>
        </w:numPr>
        <w:ind w:left="862"/>
        <w:outlineLvl w:val="2"/>
        <w:rPr>
          <w:rFonts w:asciiTheme="minorHAnsi" w:eastAsiaTheme="majorEastAsia" w:hAnsiTheme="minorHAnsi" w:cstheme="majorBidi"/>
          <w:b/>
          <w:szCs w:val="24"/>
        </w:rPr>
      </w:pPr>
      <w:bookmarkStart w:id="20" w:name="_Toc114226771"/>
      <w:r w:rsidRPr="00CE6C4F">
        <w:rPr>
          <w:rFonts w:asciiTheme="minorHAnsi" w:eastAsiaTheme="majorEastAsia" w:hAnsiTheme="minorHAnsi" w:cstheme="majorBidi"/>
          <w:b/>
          <w:szCs w:val="24"/>
        </w:rPr>
        <w:t>Ponderación de Factores y justificación</w:t>
      </w:r>
      <w:bookmarkEnd w:id="20"/>
      <w:r w:rsidRPr="00CE6C4F">
        <w:rPr>
          <w:rFonts w:asciiTheme="minorHAnsi" w:eastAsiaTheme="majorEastAsia" w:hAnsiTheme="minorHAnsi" w:cstheme="majorBidi"/>
          <w:b/>
          <w:szCs w:val="24"/>
        </w:rPr>
        <w:t xml:space="preserve"> </w:t>
      </w:r>
    </w:p>
    <w:p w14:paraId="7B57EAAB"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La ponderación de los factores es asignada a nivel Institucional, a través del Comité Institucional de Autoevaluación y Acreditación, el cual está conformado por el Rector, el Vicerrector (a) Académico, el Vicerrector (a) de investigaciones, el Vicerrector (a) Administrativo y Financiero, </w:t>
      </w:r>
      <w:proofErr w:type="gramStart"/>
      <w:r w:rsidRPr="00CE6C4F">
        <w:rPr>
          <w:rFonts w:asciiTheme="minorHAnsi" w:hAnsiTheme="minorHAnsi" w:cstheme="minorHAnsi"/>
        </w:rPr>
        <w:t>Director</w:t>
      </w:r>
      <w:proofErr w:type="gramEnd"/>
      <w:r w:rsidRPr="00CE6C4F">
        <w:rPr>
          <w:rFonts w:asciiTheme="minorHAnsi" w:hAnsiTheme="minorHAnsi" w:cstheme="minorHAnsi"/>
        </w:rPr>
        <w:t xml:space="preserve"> (a) de la Oficina de Interacción Social, Director (a) de la Oficina de Planeación y el Director o quien tenga las funciones del Sistema de Autoevaluación y Acreditación Institucional SAAI.  En este orden de ideas, en el año 2021 el Comité Institucional de Autoevaluación y Acreditación, a través de diferentes reuniones de trabajo estableció la argumentación y la ponderación del modelo de autoevaluación vigente, las cuales se presentan en la Tabla 2.</w:t>
      </w:r>
    </w:p>
    <w:p w14:paraId="76D290CA" w14:textId="77777777" w:rsidR="00CE6C4F" w:rsidRPr="00CE6C4F" w:rsidRDefault="00CE6C4F" w:rsidP="00CE6C4F">
      <w:pPr>
        <w:rPr>
          <w:rFonts w:asciiTheme="minorHAnsi" w:hAnsiTheme="minorHAnsi" w:cstheme="minorHAnsi"/>
        </w:rPr>
      </w:pPr>
    </w:p>
    <w:p w14:paraId="07097A2A" w14:textId="77777777" w:rsidR="00CE6C4F" w:rsidRPr="00CE6C4F" w:rsidRDefault="00CE6C4F" w:rsidP="00CE6C4F">
      <w:pPr>
        <w:keepNext/>
        <w:rPr>
          <w:rFonts w:asciiTheme="minorHAnsi" w:hAnsiTheme="minorHAnsi" w:cstheme="minorHAnsi"/>
        </w:rPr>
      </w:pPr>
      <w:bookmarkStart w:id="21" w:name="_Toc114226584"/>
      <w:r w:rsidRPr="00CE6C4F">
        <w:rPr>
          <w:rFonts w:asciiTheme="minorHAnsi" w:hAnsiTheme="minorHAnsi" w:cstheme="minorHAnsi"/>
          <w:b/>
          <w:bCs/>
        </w:rPr>
        <w:t xml:space="preserve">Tabla </w:t>
      </w:r>
      <w:r w:rsidRPr="00CE6C4F">
        <w:rPr>
          <w:rFonts w:asciiTheme="minorHAnsi" w:hAnsiTheme="minorHAnsi" w:cstheme="minorHAnsi"/>
          <w:b/>
          <w:bCs/>
        </w:rPr>
        <w:fldChar w:fldCharType="begin"/>
      </w:r>
      <w:r w:rsidRPr="00CE6C4F">
        <w:rPr>
          <w:rFonts w:asciiTheme="minorHAnsi" w:hAnsiTheme="minorHAnsi" w:cstheme="minorHAnsi"/>
          <w:b/>
          <w:bCs/>
        </w:rPr>
        <w:instrText xml:space="preserve"> SEQ Tabla \* ARABIC </w:instrText>
      </w:r>
      <w:r w:rsidRPr="00CE6C4F">
        <w:rPr>
          <w:rFonts w:asciiTheme="minorHAnsi" w:hAnsiTheme="minorHAnsi" w:cstheme="minorHAnsi"/>
          <w:b/>
          <w:bCs/>
        </w:rPr>
        <w:fldChar w:fldCharType="separate"/>
      </w:r>
      <w:r w:rsidRPr="00CE6C4F">
        <w:rPr>
          <w:rFonts w:asciiTheme="minorHAnsi" w:hAnsiTheme="minorHAnsi" w:cstheme="minorHAnsi"/>
          <w:b/>
          <w:bCs/>
          <w:noProof/>
        </w:rPr>
        <w:t>2</w:t>
      </w:r>
      <w:r w:rsidRPr="00CE6C4F">
        <w:rPr>
          <w:rFonts w:asciiTheme="minorHAnsi" w:hAnsiTheme="minorHAnsi" w:cstheme="minorHAnsi"/>
          <w:b/>
          <w:bCs/>
        </w:rPr>
        <w:fldChar w:fldCharType="end"/>
      </w:r>
      <w:r w:rsidRPr="00CE6C4F">
        <w:rPr>
          <w:rFonts w:asciiTheme="minorHAnsi" w:hAnsiTheme="minorHAnsi" w:cstheme="minorHAnsi"/>
          <w:b/>
          <w:bCs/>
        </w:rPr>
        <w:t>:</w:t>
      </w:r>
      <w:r w:rsidRPr="00CE6C4F">
        <w:rPr>
          <w:rFonts w:asciiTheme="minorHAnsi" w:hAnsiTheme="minorHAnsi" w:cstheme="minorHAnsi"/>
        </w:rPr>
        <w:t xml:space="preserve"> Ponderación de Factores a nivel Institucional</w:t>
      </w:r>
      <w:bookmarkEnd w:id="21"/>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838"/>
        <w:gridCol w:w="7556"/>
      </w:tblGrid>
      <w:tr w:rsidR="00CE6C4F" w:rsidRPr="00CE6C4F" w14:paraId="00081736" w14:textId="77777777" w:rsidTr="009C46B4">
        <w:tc>
          <w:tcPr>
            <w:tcW w:w="1838" w:type="dxa"/>
            <w:shd w:val="clear" w:color="auto" w:fill="AD3333"/>
          </w:tcPr>
          <w:p w14:paraId="11A05C93"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1</w:t>
            </w:r>
          </w:p>
        </w:tc>
        <w:tc>
          <w:tcPr>
            <w:tcW w:w="7556" w:type="dxa"/>
            <w:shd w:val="clear" w:color="auto" w:fill="AD3333"/>
          </w:tcPr>
          <w:p w14:paraId="500C3989"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Proyecto educativo del programa e identidad institucional (10 %)</w:t>
            </w:r>
          </w:p>
        </w:tc>
      </w:tr>
      <w:tr w:rsidR="00CE6C4F" w:rsidRPr="00CE6C4F" w14:paraId="3176C87C" w14:textId="77777777" w:rsidTr="009C46B4">
        <w:tc>
          <w:tcPr>
            <w:tcW w:w="9394" w:type="dxa"/>
            <w:gridSpan w:val="2"/>
          </w:tcPr>
          <w:p w14:paraId="516F2F4F"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color w:val="000000" w:themeColor="text1"/>
                <w:sz w:val="21"/>
                <w:szCs w:val="21"/>
              </w:rPr>
              <w:t>El Proyecto Educativo del Programa (PEP) fundamenta la orientación académica y evidencia el compromiso con la calidad, y define los objetivos de formación, resultados de aprendizaje, pertinencia social e investigación en el programa, en coherencia con el PEI y los lineamientos estratégicos para formar profesionales integrales.</w:t>
            </w:r>
          </w:p>
        </w:tc>
      </w:tr>
      <w:tr w:rsidR="00CE6C4F" w:rsidRPr="00CE6C4F" w14:paraId="78BCD2C7" w14:textId="77777777" w:rsidTr="009C46B4">
        <w:tc>
          <w:tcPr>
            <w:tcW w:w="1838" w:type="dxa"/>
            <w:shd w:val="clear" w:color="auto" w:fill="AD3333"/>
          </w:tcPr>
          <w:p w14:paraId="34F61BE8"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2</w:t>
            </w:r>
          </w:p>
        </w:tc>
        <w:tc>
          <w:tcPr>
            <w:tcW w:w="7556" w:type="dxa"/>
            <w:shd w:val="clear" w:color="auto" w:fill="AD3333"/>
          </w:tcPr>
          <w:p w14:paraId="60996B78"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Estudiantes (9 %)</w:t>
            </w:r>
          </w:p>
        </w:tc>
      </w:tr>
      <w:tr w:rsidR="00CE6C4F" w:rsidRPr="00CE6C4F" w14:paraId="326AB0D2" w14:textId="77777777" w:rsidTr="009C46B4">
        <w:tc>
          <w:tcPr>
            <w:tcW w:w="9394" w:type="dxa"/>
            <w:gridSpan w:val="2"/>
          </w:tcPr>
          <w:p w14:paraId="7EEF039E"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color w:val="000000" w:themeColor="text1"/>
                <w:sz w:val="21"/>
                <w:szCs w:val="21"/>
              </w:rPr>
              <w:t>Los estudiantes son el eje central de la Universidad, es por ello que se brinda una formación integral orientada a forjar actitudes, capacidades, habilidades y conocimientos para el desarrollo personal y académico, en coherencia con la identidad del programa, para garantizar el ejercicio de sus derechos y deberes desde el proceso de admisión hasta su graduación.</w:t>
            </w:r>
          </w:p>
        </w:tc>
      </w:tr>
      <w:tr w:rsidR="00CE6C4F" w:rsidRPr="00CE6C4F" w14:paraId="065D16F9" w14:textId="77777777" w:rsidTr="009C46B4">
        <w:tc>
          <w:tcPr>
            <w:tcW w:w="1838" w:type="dxa"/>
            <w:shd w:val="clear" w:color="auto" w:fill="AD3333"/>
          </w:tcPr>
          <w:p w14:paraId="420E3BD6"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3</w:t>
            </w:r>
          </w:p>
        </w:tc>
        <w:tc>
          <w:tcPr>
            <w:tcW w:w="7556" w:type="dxa"/>
            <w:shd w:val="clear" w:color="auto" w:fill="AD3333"/>
          </w:tcPr>
          <w:p w14:paraId="371A4886"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Profesores (9 %)</w:t>
            </w:r>
          </w:p>
        </w:tc>
      </w:tr>
      <w:tr w:rsidR="00CE6C4F" w:rsidRPr="00CE6C4F" w14:paraId="0A6CE7A6" w14:textId="77777777" w:rsidTr="009C46B4">
        <w:tc>
          <w:tcPr>
            <w:tcW w:w="9394" w:type="dxa"/>
            <w:gridSpan w:val="2"/>
          </w:tcPr>
          <w:p w14:paraId="3C46FD36"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El talento humano profesoral constituye uno de los cimientos principales para liderar y acompañar el proceso de formación integral. Su labor está encaminada a la consolidación de un trabajo mancomunado, cualificado y con liderazgo que responda a las necesidades que demanda la sociedad y el país en materia de educación superior, para lo cual se contemplan mecanismos de mejora continua que propendan por la consolidación de una comunidad académica comprometida con el cumplimiento de los ejes misionales.</w:t>
            </w:r>
          </w:p>
        </w:tc>
      </w:tr>
      <w:tr w:rsidR="00CE6C4F" w:rsidRPr="00CE6C4F" w14:paraId="63DF0B92" w14:textId="77777777" w:rsidTr="009C46B4">
        <w:tc>
          <w:tcPr>
            <w:tcW w:w="1838" w:type="dxa"/>
            <w:shd w:val="clear" w:color="auto" w:fill="AD3333"/>
          </w:tcPr>
          <w:p w14:paraId="0EFF756B"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4</w:t>
            </w:r>
          </w:p>
        </w:tc>
        <w:tc>
          <w:tcPr>
            <w:tcW w:w="7556" w:type="dxa"/>
            <w:shd w:val="clear" w:color="auto" w:fill="AD3333"/>
          </w:tcPr>
          <w:p w14:paraId="7948407E"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Egresados (8 %)</w:t>
            </w:r>
          </w:p>
        </w:tc>
      </w:tr>
      <w:tr w:rsidR="00CE6C4F" w:rsidRPr="00CE6C4F" w14:paraId="6B641EDA" w14:textId="77777777" w:rsidTr="009C46B4">
        <w:tc>
          <w:tcPr>
            <w:tcW w:w="9394" w:type="dxa"/>
            <w:gridSpan w:val="2"/>
          </w:tcPr>
          <w:p w14:paraId="7ECBCC28"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Los egresados representan la proyección de la Universidad y su impacto en el desarrollo social, cultural, científico, tecnológico y económico, en sus respectivos entornos; además, constituyen una fuente de información para retroalimentar procesos académicos e institucionales.</w:t>
            </w:r>
          </w:p>
        </w:tc>
      </w:tr>
      <w:tr w:rsidR="00CE6C4F" w:rsidRPr="00CE6C4F" w14:paraId="0EED9028" w14:textId="77777777" w:rsidTr="009C46B4">
        <w:tc>
          <w:tcPr>
            <w:tcW w:w="1838" w:type="dxa"/>
            <w:shd w:val="clear" w:color="auto" w:fill="AD3333"/>
          </w:tcPr>
          <w:p w14:paraId="7B008901"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lastRenderedPageBreak/>
              <w:t>Factor 5</w:t>
            </w:r>
          </w:p>
        </w:tc>
        <w:tc>
          <w:tcPr>
            <w:tcW w:w="7556" w:type="dxa"/>
            <w:shd w:val="clear" w:color="auto" w:fill="AD3333"/>
          </w:tcPr>
          <w:p w14:paraId="5E94D649"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Aspectos académicos y resultados de aprendizaje (8 %)</w:t>
            </w:r>
          </w:p>
        </w:tc>
      </w:tr>
      <w:tr w:rsidR="00CE6C4F" w:rsidRPr="00CE6C4F" w14:paraId="413F8DBD" w14:textId="77777777" w:rsidTr="009C46B4">
        <w:tc>
          <w:tcPr>
            <w:tcW w:w="9394" w:type="dxa"/>
            <w:gridSpan w:val="2"/>
          </w:tcPr>
          <w:p w14:paraId="4ABFF5A5"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Los procesos académicos dan cumplimiento a las políticas y lineamientos institucionales establecidos en el PEI y el PEP, donde se declara:  identidad, tradición académica, estructura curricular, metodologías, estrategias y actividades de enseñanza y aprendizaje, compromiso con la investigación, interacción social y relaciones nacionales e internacionales del programa, formulados a partir de tendencias disciplinares nacionales e internacionales.</w:t>
            </w:r>
          </w:p>
        </w:tc>
      </w:tr>
      <w:tr w:rsidR="00CE6C4F" w:rsidRPr="00CE6C4F" w14:paraId="1379F073" w14:textId="77777777" w:rsidTr="009C46B4">
        <w:tc>
          <w:tcPr>
            <w:tcW w:w="1838" w:type="dxa"/>
            <w:shd w:val="clear" w:color="auto" w:fill="AD3333"/>
          </w:tcPr>
          <w:p w14:paraId="3E2D5A7C"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6</w:t>
            </w:r>
          </w:p>
        </w:tc>
        <w:tc>
          <w:tcPr>
            <w:tcW w:w="7556" w:type="dxa"/>
            <w:shd w:val="clear" w:color="auto" w:fill="AD3333"/>
          </w:tcPr>
          <w:p w14:paraId="6CF5242E"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Permanencia y graduación (7 %)</w:t>
            </w:r>
          </w:p>
        </w:tc>
      </w:tr>
      <w:tr w:rsidR="00CE6C4F" w:rsidRPr="00CE6C4F" w14:paraId="48E4C0B2" w14:textId="77777777" w:rsidTr="009C46B4">
        <w:tc>
          <w:tcPr>
            <w:tcW w:w="9394" w:type="dxa"/>
            <w:gridSpan w:val="2"/>
          </w:tcPr>
          <w:p w14:paraId="480A2971"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El programa adopta políticas relacionadas con la permanencia y graduación estudiantil, aplicando estrategias, acciones y herramientas que propendan por la culminación de su formación académica.</w:t>
            </w:r>
          </w:p>
        </w:tc>
      </w:tr>
      <w:tr w:rsidR="00CE6C4F" w:rsidRPr="00CE6C4F" w14:paraId="293D63F3" w14:textId="77777777" w:rsidTr="009C46B4">
        <w:tc>
          <w:tcPr>
            <w:tcW w:w="1838" w:type="dxa"/>
            <w:shd w:val="clear" w:color="auto" w:fill="AD3333"/>
          </w:tcPr>
          <w:p w14:paraId="0AC1550B"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7</w:t>
            </w:r>
          </w:p>
        </w:tc>
        <w:tc>
          <w:tcPr>
            <w:tcW w:w="7556" w:type="dxa"/>
            <w:shd w:val="clear" w:color="auto" w:fill="AD3333"/>
          </w:tcPr>
          <w:p w14:paraId="35E83B72"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Interacción con el entorno nacional e internacional (7 %)</w:t>
            </w:r>
          </w:p>
        </w:tc>
      </w:tr>
      <w:tr w:rsidR="00CE6C4F" w:rsidRPr="00CE6C4F" w14:paraId="59FFFA99" w14:textId="77777777" w:rsidTr="009C46B4">
        <w:tc>
          <w:tcPr>
            <w:tcW w:w="9394" w:type="dxa"/>
            <w:gridSpan w:val="2"/>
          </w:tcPr>
          <w:p w14:paraId="33302B75"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La interacción con el entorno nacional e internacional favorece los procesos de formación académica, movilidad e intercambio cultural. Para ello, existen políticas, metodologías y procedimientos con los cuales los programas académicos fortalecen los procesos de cooperación, para el desarrollo de labores académicas, investigativas, culturales y de extensión.</w:t>
            </w:r>
          </w:p>
        </w:tc>
      </w:tr>
      <w:tr w:rsidR="00CE6C4F" w:rsidRPr="00CE6C4F" w14:paraId="2BEDD012" w14:textId="77777777" w:rsidTr="009C46B4">
        <w:tc>
          <w:tcPr>
            <w:tcW w:w="1838" w:type="dxa"/>
            <w:shd w:val="clear" w:color="auto" w:fill="AD3333"/>
          </w:tcPr>
          <w:p w14:paraId="4C3DAA48"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8</w:t>
            </w:r>
          </w:p>
        </w:tc>
        <w:tc>
          <w:tcPr>
            <w:tcW w:w="7556" w:type="dxa"/>
            <w:shd w:val="clear" w:color="auto" w:fill="AD3333"/>
          </w:tcPr>
          <w:p w14:paraId="74BA58CE"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Aportes de la investigación, la innovación, el desarrollo tecnológico y la creación, asociados al programa académico (8 %)</w:t>
            </w:r>
          </w:p>
        </w:tc>
      </w:tr>
      <w:tr w:rsidR="00CE6C4F" w:rsidRPr="00CE6C4F" w14:paraId="7E3C0DA2" w14:textId="77777777" w:rsidTr="009C46B4">
        <w:tc>
          <w:tcPr>
            <w:tcW w:w="9394" w:type="dxa"/>
            <w:gridSpan w:val="2"/>
          </w:tcPr>
          <w:p w14:paraId="5D54187B"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La institución y el programa asumen la investigación como un eje que propicia la formación integral y fomenta la interdisciplinariedad, promueve una cultura de indagación y la búsqueda de saberes que ayudan a gestar un pensamiento autónomo, crítico y ético para el fortalecimiento del conocimiento científico que genera impacto en la región y el país.</w:t>
            </w:r>
          </w:p>
        </w:tc>
      </w:tr>
      <w:tr w:rsidR="00CE6C4F" w:rsidRPr="00CE6C4F" w14:paraId="2561A193" w14:textId="77777777" w:rsidTr="009C46B4">
        <w:tc>
          <w:tcPr>
            <w:tcW w:w="1838" w:type="dxa"/>
            <w:shd w:val="clear" w:color="auto" w:fill="AD3333"/>
          </w:tcPr>
          <w:p w14:paraId="60E3EFB8"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9</w:t>
            </w:r>
          </w:p>
        </w:tc>
        <w:tc>
          <w:tcPr>
            <w:tcW w:w="7556" w:type="dxa"/>
            <w:shd w:val="clear" w:color="auto" w:fill="AD3333"/>
          </w:tcPr>
          <w:p w14:paraId="23704707"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Bienestar de la comunidad académica del programa (9 %)</w:t>
            </w:r>
          </w:p>
        </w:tc>
      </w:tr>
      <w:tr w:rsidR="00CE6C4F" w:rsidRPr="00CE6C4F" w14:paraId="2D92E5E4" w14:textId="77777777" w:rsidTr="009C46B4">
        <w:tc>
          <w:tcPr>
            <w:tcW w:w="9394" w:type="dxa"/>
            <w:gridSpan w:val="2"/>
          </w:tcPr>
          <w:p w14:paraId="2D804990"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El bienestar universitario es parte integral del desarrollo y la formación de la comunidad académica, y comprende la aplicación de políticas claras que contribuyen al mejoramiento de la calidad de vida, los intereses y las necesidades individuales, colectivas e institucionales.</w:t>
            </w:r>
          </w:p>
        </w:tc>
      </w:tr>
      <w:tr w:rsidR="00CE6C4F" w:rsidRPr="00CE6C4F" w14:paraId="7D63FF78" w14:textId="77777777" w:rsidTr="009C46B4">
        <w:tc>
          <w:tcPr>
            <w:tcW w:w="1838" w:type="dxa"/>
            <w:shd w:val="clear" w:color="auto" w:fill="AD3333"/>
          </w:tcPr>
          <w:p w14:paraId="778A27BA"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10</w:t>
            </w:r>
          </w:p>
        </w:tc>
        <w:tc>
          <w:tcPr>
            <w:tcW w:w="7556" w:type="dxa"/>
            <w:shd w:val="clear" w:color="auto" w:fill="AD3333"/>
          </w:tcPr>
          <w:p w14:paraId="0A230ADA"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Medios educativos y ambientes de aprendizaje (8 %)</w:t>
            </w:r>
          </w:p>
        </w:tc>
      </w:tr>
      <w:tr w:rsidR="00CE6C4F" w:rsidRPr="00CE6C4F" w14:paraId="15C571D3" w14:textId="77777777" w:rsidTr="009C46B4">
        <w:tc>
          <w:tcPr>
            <w:tcW w:w="9394" w:type="dxa"/>
            <w:gridSpan w:val="2"/>
          </w:tcPr>
          <w:p w14:paraId="004C9A3B"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 xml:space="preserve">El programa cuenta con los medios educativos suficientes y necesarios para el desarrollo de sus funciones misionales, y brinda ambientes de aprendizaje tanto físicos como sociales y educativos en los que se desarrollan los procesos de formación profesional y personal.  </w:t>
            </w:r>
          </w:p>
        </w:tc>
      </w:tr>
      <w:tr w:rsidR="00CE6C4F" w:rsidRPr="00CE6C4F" w14:paraId="06B2855E" w14:textId="77777777" w:rsidTr="009C46B4">
        <w:tc>
          <w:tcPr>
            <w:tcW w:w="1838" w:type="dxa"/>
            <w:shd w:val="clear" w:color="auto" w:fill="AD3333"/>
          </w:tcPr>
          <w:p w14:paraId="52AC5B75"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11</w:t>
            </w:r>
          </w:p>
        </w:tc>
        <w:tc>
          <w:tcPr>
            <w:tcW w:w="7556" w:type="dxa"/>
            <w:shd w:val="clear" w:color="auto" w:fill="AD3333"/>
          </w:tcPr>
          <w:p w14:paraId="393D7B5E"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Organización, administración y financiación del programa académico (8 %)</w:t>
            </w:r>
          </w:p>
        </w:tc>
      </w:tr>
      <w:tr w:rsidR="00CE6C4F" w:rsidRPr="00CE6C4F" w14:paraId="3525B3EA" w14:textId="77777777" w:rsidTr="009C46B4">
        <w:tc>
          <w:tcPr>
            <w:tcW w:w="9394" w:type="dxa"/>
            <w:gridSpan w:val="2"/>
          </w:tcPr>
          <w:p w14:paraId="09B30DD1"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La Universidad de Pamplona y el programa logran articular un sistema que garantiza la estructura administrativa y financiera, en busca de una cultura que propende por realizar una gestión eficiente, responsable y sostenible de sus recursos.</w:t>
            </w:r>
          </w:p>
        </w:tc>
      </w:tr>
      <w:tr w:rsidR="00CE6C4F" w:rsidRPr="00CE6C4F" w14:paraId="51D38F3A" w14:textId="77777777" w:rsidTr="009C46B4">
        <w:tc>
          <w:tcPr>
            <w:tcW w:w="1838" w:type="dxa"/>
            <w:shd w:val="clear" w:color="auto" w:fill="AD3333"/>
          </w:tcPr>
          <w:p w14:paraId="0273D933"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Factor 12</w:t>
            </w:r>
          </w:p>
        </w:tc>
        <w:tc>
          <w:tcPr>
            <w:tcW w:w="7556" w:type="dxa"/>
            <w:shd w:val="clear" w:color="auto" w:fill="AD3333"/>
          </w:tcPr>
          <w:p w14:paraId="31602E0E" w14:textId="77777777" w:rsidR="00CE6C4F" w:rsidRPr="00CE6C4F" w:rsidRDefault="00CE6C4F" w:rsidP="00CE6C4F">
            <w:pPr>
              <w:spacing w:before="0" w:after="200" w:line="276" w:lineRule="auto"/>
              <w:rPr>
                <w:rFonts w:asciiTheme="minorHAnsi" w:hAnsiTheme="minorHAnsi" w:cstheme="minorHAnsi"/>
                <w:b/>
                <w:bCs/>
                <w:color w:val="FFFFFF" w:themeColor="background1"/>
                <w:sz w:val="21"/>
                <w:szCs w:val="21"/>
              </w:rPr>
            </w:pPr>
            <w:r w:rsidRPr="00CE6C4F">
              <w:rPr>
                <w:rFonts w:asciiTheme="minorHAnsi" w:hAnsiTheme="minorHAnsi" w:cstheme="minorHAnsi"/>
                <w:b/>
                <w:bCs/>
                <w:color w:val="FFFFFF" w:themeColor="background1"/>
                <w:sz w:val="21"/>
                <w:szCs w:val="21"/>
              </w:rPr>
              <w:t>Recursos físicos y tecnológicos (9 %)</w:t>
            </w:r>
          </w:p>
        </w:tc>
      </w:tr>
      <w:tr w:rsidR="00CE6C4F" w:rsidRPr="00CE6C4F" w14:paraId="45A8BFC1" w14:textId="77777777" w:rsidTr="009C46B4">
        <w:tc>
          <w:tcPr>
            <w:tcW w:w="9394" w:type="dxa"/>
            <w:gridSpan w:val="2"/>
          </w:tcPr>
          <w:p w14:paraId="3C2A8122" w14:textId="77777777" w:rsidR="00CE6C4F" w:rsidRPr="00CE6C4F" w:rsidRDefault="00CE6C4F" w:rsidP="00CE6C4F">
            <w:pPr>
              <w:spacing w:before="0" w:after="200" w:line="276" w:lineRule="auto"/>
              <w:rPr>
                <w:rFonts w:asciiTheme="minorHAnsi" w:hAnsiTheme="minorHAnsi" w:cstheme="minorHAnsi"/>
                <w:color w:val="000000" w:themeColor="text1"/>
                <w:sz w:val="21"/>
                <w:szCs w:val="21"/>
              </w:rPr>
            </w:pPr>
            <w:r w:rsidRPr="00CE6C4F">
              <w:rPr>
                <w:rFonts w:asciiTheme="minorHAnsi" w:hAnsiTheme="minorHAnsi" w:cstheme="minorHAnsi"/>
                <w:sz w:val="21"/>
                <w:szCs w:val="21"/>
              </w:rPr>
              <w:t xml:space="preserve">El programa cuenta con una infraestructura física y tecnológica que soporta los ejes misionales: academia, investigación e interacción social; además, dispone de otros espacios adicionales como bibliotecas, </w:t>
            </w:r>
            <w:r w:rsidRPr="00CE6C4F">
              <w:rPr>
                <w:rFonts w:asciiTheme="minorHAnsi" w:hAnsiTheme="minorHAnsi" w:cstheme="minorHAnsi"/>
                <w:sz w:val="21"/>
                <w:szCs w:val="21"/>
              </w:rPr>
              <w:lastRenderedPageBreak/>
              <w:t>auditorios y escenarios deportivos, entre otros, para la formación de alta calidad de los estudiantes y a su vez dar cumplimiento a su proyecto educativo, en coherencia con sus objetivos misionales.</w:t>
            </w:r>
          </w:p>
        </w:tc>
      </w:tr>
    </w:tbl>
    <w:p w14:paraId="75D1371C" w14:textId="77777777" w:rsidR="00CE6C4F" w:rsidRPr="00CE6C4F" w:rsidRDefault="00CE6C4F" w:rsidP="00CE6C4F">
      <w:pPr>
        <w:spacing w:before="0" w:after="0" w:line="360" w:lineRule="auto"/>
        <w:rPr>
          <w:rFonts w:asciiTheme="minorHAnsi" w:hAnsiTheme="minorHAnsi" w:cstheme="minorHAnsi"/>
          <w:i/>
          <w:iCs/>
          <w:color w:val="000000" w:themeColor="text1"/>
        </w:rPr>
      </w:pPr>
      <w:r w:rsidRPr="00CE6C4F">
        <w:rPr>
          <w:rFonts w:asciiTheme="minorHAnsi" w:hAnsiTheme="minorHAnsi" w:cstheme="minorHAnsi"/>
          <w:b/>
          <w:bCs/>
          <w:i/>
          <w:iCs/>
          <w:color w:val="000000" w:themeColor="text1"/>
        </w:rPr>
        <w:lastRenderedPageBreak/>
        <w:t>Fuente:</w:t>
      </w:r>
      <w:r w:rsidRPr="00CE6C4F">
        <w:rPr>
          <w:rFonts w:asciiTheme="minorHAnsi" w:hAnsiTheme="minorHAnsi" w:cstheme="minorHAnsi"/>
          <w:i/>
          <w:iCs/>
          <w:color w:val="000000" w:themeColor="text1"/>
        </w:rPr>
        <w:t xml:space="preserve"> Oficina de Autoevaluación y Acreditación Institucional </w:t>
      </w:r>
    </w:p>
    <w:p w14:paraId="763C31DE"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lang w:val="es-ES"/>
        </w:rPr>
      </w:pPr>
      <w:bookmarkStart w:id="22" w:name="_Toc486319833"/>
      <w:bookmarkStart w:id="23" w:name="_Toc535935258"/>
      <w:bookmarkStart w:id="24" w:name="_Toc39739090"/>
      <w:bookmarkStart w:id="25" w:name="_Toc114226772"/>
      <w:r w:rsidRPr="00CE6C4F">
        <w:rPr>
          <w:rFonts w:asciiTheme="minorHAnsi" w:eastAsiaTheme="majorEastAsia" w:hAnsiTheme="minorHAnsi" w:cstheme="majorBidi"/>
          <w:b/>
          <w:szCs w:val="24"/>
          <w:lang w:val="es-ES"/>
        </w:rPr>
        <w:t>Ponderación de las Características y su justificación</w:t>
      </w:r>
      <w:bookmarkEnd w:id="22"/>
      <w:bookmarkEnd w:id="23"/>
      <w:bookmarkEnd w:id="24"/>
      <w:bookmarkEnd w:id="25"/>
    </w:p>
    <w:p w14:paraId="7E5205DC" w14:textId="77777777" w:rsidR="00CE6C4F" w:rsidRPr="00CE6C4F" w:rsidRDefault="00CE6C4F" w:rsidP="00CE6C4F">
      <w:pPr>
        <w:autoSpaceDE w:val="0"/>
        <w:autoSpaceDN w:val="0"/>
        <w:adjustRightInd w:val="0"/>
        <w:rPr>
          <w:rFonts w:asciiTheme="minorHAnsi" w:hAnsiTheme="minorHAnsi" w:cstheme="minorHAnsi"/>
        </w:rPr>
      </w:pPr>
      <w:r w:rsidRPr="00CE6C4F">
        <w:rPr>
          <w:rFonts w:asciiTheme="minorHAnsi" w:hAnsiTheme="minorHAnsi" w:cstheme="minorHAnsi"/>
        </w:rPr>
        <w:t xml:space="preserve">La ponderación de características e indicadores es un ejercicio académico – estratégico que se da a nivel del Comité de Autoevaluación y Acreditación de los programas. Dicho comité está conformado por el director de programa y/o departamento, docentes de planta del programa, un docente ocasional del programa, tres representantes estudiantiles y un representante de los egresados.  </w:t>
      </w:r>
    </w:p>
    <w:p w14:paraId="2BB7BEA3" w14:textId="77777777" w:rsidR="00CE6C4F" w:rsidRPr="00CE6C4F" w:rsidRDefault="00CE6C4F" w:rsidP="00CE6C4F">
      <w:pPr>
        <w:autoSpaceDE w:val="0"/>
        <w:autoSpaceDN w:val="0"/>
        <w:adjustRightInd w:val="0"/>
        <w:rPr>
          <w:rFonts w:asciiTheme="minorHAnsi" w:hAnsiTheme="minorHAnsi" w:cstheme="minorHAnsi"/>
        </w:rPr>
      </w:pPr>
      <w:r w:rsidRPr="00CE6C4F">
        <w:rPr>
          <w:rFonts w:asciiTheme="minorHAnsi" w:hAnsiTheme="minorHAnsi" w:cstheme="minorHAnsi"/>
        </w:rPr>
        <w:t>A través de este Comité se realizaron diferentes reuniones con el objetivo de discutir y argumentar las ponderaciones de las características evaluadas por el modelo de acreditación vigente, en la Tabla 3 se puede visualizar el resumen de esta acción, evidenciando los criterios de calidad con los cuales se ponderaron las características por factor.</w:t>
      </w:r>
    </w:p>
    <w:p w14:paraId="4319347A" w14:textId="77777777" w:rsidR="00CE6C4F" w:rsidRPr="00CE6C4F" w:rsidRDefault="00CE6C4F" w:rsidP="00CE6C4F">
      <w:pPr>
        <w:rPr>
          <w:rFonts w:asciiTheme="minorHAnsi" w:hAnsiTheme="minorHAnsi" w:cstheme="minorHAnsi"/>
          <w:color w:val="0070C0"/>
        </w:rPr>
      </w:pPr>
      <w:r w:rsidRPr="00CE6C4F">
        <w:rPr>
          <w:rFonts w:asciiTheme="minorHAnsi" w:hAnsiTheme="minorHAnsi" w:cstheme="minorHAnsi"/>
          <w:color w:val="0070C0"/>
        </w:rPr>
        <w:t>Diligenciar la Tabla 3 con la ponderación de las características y su respectiva justificación (Tener en cuenta los principios de calidad sobre los cuales realizaron la ponderación).</w:t>
      </w:r>
    </w:p>
    <w:p w14:paraId="38FF0E2D" w14:textId="77777777" w:rsidR="00CE6C4F" w:rsidRPr="00CE6C4F" w:rsidRDefault="00CE6C4F" w:rsidP="00CE6C4F">
      <w:pPr>
        <w:keepNext/>
        <w:rPr>
          <w:rFonts w:asciiTheme="minorHAnsi" w:hAnsiTheme="minorHAnsi" w:cstheme="minorHAnsi"/>
        </w:rPr>
      </w:pPr>
      <w:bookmarkStart w:id="26" w:name="_Toc114226585"/>
      <w:r w:rsidRPr="00CE6C4F">
        <w:rPr>
          <w:rFonts w:asciiTheme="minorHAnsi" w:hAnsiTheme="minorHAnsi" w:cstheme="minorHAnsi"/>
          <w:b/>
          <w:bCs/>
        </w:rPr>
        <w:t xml:space="preserve">Tabla </w:t>
      </w:r>
      <w:r w:rsidRPr="00CE6C4F">
        <w:rPr>
          <w:rFonts w:asciiTheme="minorHAnsi" w:hAnsiTheme="minorHAnsi" w:cstheme="minorHAnsi"/>
          <w:b/>
          <w:bCs/>
        </w:rPr>
        <w:fldChar w:fldCharType="begin"/>
      </w:r>
      <w:r w:rsidRPr="00CE6C4F">
        <w:rPr>
          <w:rFonts w:asciiTheme="minorHAnsi" w:hAnsiTheme="minorHAnsi" w:cstheme="minorHAnsi"/>
          <w:b/>
          <w:bCs/>
        </w:rPr>
        <w:instrText xml:space="preserve"> SEQ Tabla \* ARABIC </w:instrText>
      </w:r>
      <w:r w:rsidRPr="00CE6C4F">
        <w:rPr>
          <w:rFonts w:asciiTheme="minorHAnsi" w:hAnsiTheme="minorHAnsi" w:cstheme="minorHAnsi"/>
          <w:b/>
          <w:bCs/>
        </w:rPr>
        <w:fldChar w:fldCharType="separate"/>
      </w:r>
      <w:r w:rsidRPr="00CE6C4F">
        <w:rPr>
          <w:rFonts w:asciiTheme="minorHAnsi" w:hAnsiTheme="minorHAnsi" w:cstheme="minorHAnsi"/>
          <w:b/>
          <w:bCs/>
          <w:noProof/>
        </w:rPr>
        <w:t>3</w:t>
      </w:r>
      <w:r w:rsidRPr="00CE6C4F">
        <w:rPr>
          <w:rFonts w:asciiTheme="minorHAnsi" w:hAnsiTheme="minorHAnsi" w:cstheme="minorHAnsi"/>
          <w:b/>
          <w:bCs/>
        </w:rPr>
        <w:fldChar w:fldCharType="end"/>
      </w:r>
      <w:r w:rsidRPr="00CE6C4F">
        <w:rPr>
          <w:rFonts w:asciiTheme="minorHAnsi" w:hAnsiTheme="minorHAnsi" w:cstheme="minorHAnsi"/>
          <w:b/>
          <w:bCs/>
        </w:rPr>
        <w:t>:</w:t>
      </w:r>
      <w:r w:rsidRPr="00CE6C4F">
        <w:rPr>
          <w:rFonts w:asciiTheme="minorHAnsi" w:hAnsiTheme="minorHAnsi" w:cstheme="minorHAnsi"/>
        </w:rPr>
        <w:t xml:space="preserve"> Ponderación características</w:t>
      </w:r>
      <w:bookmarkEnd w:id="26"/>
    </w:p>
    <w:tbl>
      <w:tblPr>
        <w:tblStyle w:val="Tablaconcuadrcula"/>
        <w:tblW w:w="9351" w:type="dxa"/>
        <w:jc w:val="center"/>
        <w:tblLayout w:type="fixed"/>
        <w:tblLook w:val="04A0" w:firstRow="1" w:lastRow="0" w:firstColumn="1" w:lastColumn="0" w:noHBand="0" w:noVBand="1"/>
      </w:tblPr>
      <w:tblGrid>
        <w:gridCol w:w="1831"/>
        <w:gridCol w:w="2133"/>
        <w:gridCol w:w="1843"/>
        <w:gridCol w:w="1701"/>
        <w:gridCol w:w="1843"/>
      </w:tblGrid>
      <w:tr w:rsidR="00CE6C4F" w:rsidRPr="00CE6C4F" w14:paraId="42B542C7" w14:textId="77777777" w:rsidTr="009C46B4">
        <w:trPr>
          <w:jc w:val="center"/>
        </w:trPr>
        <w:tc>
          <w:tcPr>
            <w:tcW w:w="1831" w:type="dxa"/>
            <w:shd w:val="clear" w:color="auto" w:fill="AD3333"/>
          </w:tcPr>
          <w:p w14:paraId="2BCFB6BB"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Factor</w:t>
            </w:r>
          </w:p>
        </w:tc>
        <w:tc>
          <w:tcPr>
            <w:tcW w:w="2133" w:type="dxa"/>
            <w:shd w:val="clear" w:color="auto" w:fill="AD3333"/>
          </w:tcPr>
          <w:p w14:paraId="5AA1EA5D"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Característica</w:t>
            </w:r>
          </w:p>
        </w:tc>
        <w:tc>
          <w:tcPr>
            <w:tcW w:w="1843" w:type="dxa"/>
            <w:shd w:val="clear" w:color="auto" w:fill="AD3333"/>
          </w:tcPr>
          <w:p w14:paraId="10A8E81A"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Ponderación</w:t>
            </w:r>
          </w:p>
        </w:tc>
        <w:tc>
          <w:tcPr>
            <w:tcW w:w="1701" w:type="dxa"/>
            <w:shd w:val="clear" w:color="auto" w:fill="AD3333"/>
          </w:tcPr>
          <w:p w14:paraId="3ADCD9A7"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Justificación</w:t>
            </w:r>
          </w:p>
        </w:tc>
        <w:tc>
          <w:tcPr>
            <w:tcW w:w="1843" w:type="dxa"/>
            <w:shd w:val="clear" w:color="auto" w:fill="AD3333"/>
          </w:tcPr>
          <w:p w14:paraId="4596BBF3" w14:textId="77777777" w:rsidR="00CE6C4F" w:rsidRPr="00CE6C4F" w:rsidRDefault="00CE6C4F" w:rsidP="00CE6C4F">
            <w:pPr>
              <w:spacing w:before="0" w:after="200" w:line="276" w:lineRule="auto"/>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Principios de evaluación</w:t>
            </w:r>
          </w:p>
        </w:tc>
      </w:tr>
      <w:tr w:rsidR="00CE6C4F" w:rsidRPr="00CE6C4F" w14:paraId="5B944675" w14:textId="77777777" w:rsidTr="009C46B4">
        <w:trPr>
          <w:jc w:val="center"/>
        </w:trPr>
        <w:tc>
          <w:tcPr>
            <w:tcW w:w="1831" w:type="dxa"/>
            <w:vMerge w:val="restart"/>
            <w:shd w:val="clear" w:color="auto" w:fill="AD3333"/>
            <w:vAlign w:val="center"/>
          </w:tcPr>
          <w:p w14:paraId="3ECF9C8B"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hAnsiTheme="minorHAnsi" w:cstheme="minorHAnsi"/>
                <w:b/>
                <w:bCs/>
                <w:color w:val="FFFFFF" w:themeColor="background1"/>
                <w:sz w:val="20"/>
                <w:szCs w:val="20"/>
              </w:rPr>
              <w:t>Proyecto Educativo del Programa e identidad institucional.</w:t>
            </w:r>
          </w:p>
        </w:tc>
        <w:tc>
          <w:tcPr>
            <w:tcW w:w="2133" w:type="dxa"/>
            <w:shd w:val="clear" w:color="auto" w:fill="003366"/>
            <w:vAlign w:val="center"/>
          </w:tcPr>
          <w:p w14:paraId="3DB54894"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 Proyecto educativo del programa.</w:t>
            </w:r>
          </w:p>
        </w:tc>
        <w:tc>
          <w:tcPr>
            <w:tcW w:w="1843" w:type="dxa"/>
            <w:vAlign w:val="center"/>
          </w:tcPr>
          <w:p w14:paraId="6EAE2590" w14:textId="77777777" w:rsidR="00CE6C4F" w:rsidRPr="00CE6C4F" w:rsidRDefault="00CE6C4F" w:rsidP="00CE6C4F">
            <w:pPr>
              <w:spacing w:before="0" w:after="200" w:line="276" w:lineRule="auto"/>
              <w:rPr>
                <w:rFonts w:asciiTheme="minorHAnsi" w:hAnsiTheme="minorHAnsi" w:cstheme="minorHAnsi"/>
                <w:color w:val="0070C0"/>
                <w:sz w:val="20"/>
                <w:szCs w:val="20"/>
              </w:rPr>
            </w:pPr>
            <w:r w:rsidRPr="00CE6C4F">
              <w:rPr>
                <w:rFonts w:asciiTheme="minorHAnsi" w:hAnsiTheme="minorHAnsi" w:cstheme="minorHAnsi"/>
                <w:color w:val="0070C0"/>
                <w:sz w:val="20"/>
                <w:szCs w:val="20"/>
              </w:rPr>
              <w:t>Indicar la ponderación que se la da a la característica (la suma de la ponderación de las características debe dar el Calificación de la ponderación del factor)</w:t>
            </w:r>
          </w:p>
        </w:tc>
        <w:tc>
          <w:tcPr>
            <w:tcW w:w="1701" w:type="dxa"/>
            <w:vAlign w:val="center"/>
          </w:tcPr>
          <w:p w14:paraId="29E3F050" w14:textId="77777777" w:rsidR="00CE6C4F" w:rsidRPr="00CE6C4F" w:rsidRDefault="00CE6C4F" w:rsidP="00CE6C4F">
            <w:pPr>
              <w:spacing w:before="0" w:after="200" w:line="276" w:lineRule="auto"/>
              <w:rPr>
                <w:rFonts w:asciiTheme="minorHAnsi" w:hAnsiTheme="minorHAnsi" w:cstheme="minorHAnsi"/>
                <w:color w:val="0070C0"/>
                <w:sz w:val="20"/>
                <w:szCs w:val="20"/>
              </w:rPr>
            </w:pPr>
            <w:r w:rsidRPr="00CE6C4F">
              <w:rPr>
                <w:rFonts w:asciiTheme="minorHAnsi" w:hAnsiTheme="minorHAnsi" w:cstheme="minorHAnsi"/>
                <w:color w:val="0070C0"/>
                <w:sz w:val="20"/>
                <w:szCs w:val="20"/>
              </w:rPr>
              <w:t xml:space="preserve">Justificar el porqué de esta ponderación </w:t>
            </w:r>
          </w:p>
        </w:tc>
        <w:tc>
          <w:tcPr>
            <w:tcW w:w="1843" w:type="dxa"/>
            <w:vAlign w:val="center"/>
          </w:tcPr>
          <w:p w14:paraId="2886EF3A" w14:textId="77777777" w:rsidR="00CE6C4F" w:rsidRPr="00CE6C4F" w:rsidRDefault="00CE6C4F" w:rsidP="00CE6C4F">
            <w:pPr>
              <w:spacing w:before="0" w:after="200" w:line="276" w:lineRule="auto"/>
              <w:rPr>
                <w:rFonts w:asciiTheme="minorHAnsi" w:hAnsiTheme="minorHAnsi" w:cstheme="minorHAnsi"/>
                <w:color w:val="0070C0"/>
                <w:sz w:val="20"/>
                <w:szCs w:val="20"/>
              </w:rPr>
            </w:pPr>
            <w:r w:rsidRPr="00CE6C4F">
              <w:rPr>
                <w:rFonts w:asciiTheme="minorHAnsi" w:hAnsiTheme="minorHAnsi" w:cstheme="minorHAnsi"/>
                <w:color w:val="0070C0"/>
                <w:sz w:val="20"/>
                <w:szCs w:val="20"/>
              </w:rPr>
              <w:t>Tener en cuenta los principios de la acreditación que apliquen a cada característica: idoneidad, universalidad, coherencia, pertinencia, integridad, objetividad, transparencia, accesibilidad, diversidad, inclusión, equidad, adaptabilidad, innovación, sinergia, efectividad, responsabilidad, y sostenibilidad.</w:t>
            </w:r>
          </w:p>
        </w:tc>
      </w:tr>
      <w:tr w:rsidR="00CE6C4F" w:rsidRPr="00CE6C4F" w14:paraId="234B93A8" w14:textId="77777777" w:rsidTr="009C46B4">
        <w:trPr>
          <w:jc w:val="center"/>
        </w:trPr>
        <w:tc>
          <w:tcPr>
            <w:tcW w:w="1831" w:type="dxa"/>
            <w:vMerge/>
            <w:shd w:val="clear" w:color="auto" w:fill="AD3333"/>
            <w:vAlign w:val="center"/>
          </w:tcPr>
          <w:p w14:paraId="625FCDCB"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1066D60A"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 xml:space="preserve">Característica 2. Relevancia académica </w:t>
            </w:r>
            <w:r w:rsidRPr="00CE6C4F">
              <w:rPr>
                <w:rFonts w:asciiTheme="minorHAnsi" w:hAnsiTheme="minorHAnsi" w:cstheme="minorHAnsi"/>
                <w:b/>
                <w:bCs/>
                <w:sz w:val="20"/>
                <w:szCs w:val="20"/>
              </w:rPr>
              <w:lastRenderedPageBreak/>
              <w:t>y pertinencia social del programa académico.</w:t>
            </w:r>
          </w:p>
        </w:tc>
        <w:tc>
          <w:tcPr>
            <w:tcW w:w="1843" w:type="dxa"/>
          </w:tcPr>
          <w:p w14:paraId="542E09AF"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0536666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3043400"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E87AB48" w14:textId="77777777" w:rsidTr="009C46B4">
        <w:trPr>
          <w:trHeight w:val="1012"/>
          <w:jc w:val="center"/>
        </w:trPr>
        <w:tc>
          <w:tcPr>
            <w:tcW w:w="1831" w:type="dxa"/>
            <w:vMerge w:val="restart"/>
            <w:shd w:val="clear" w:color="auto" w:fill="AD3333"/>
            <w:vAlign w:val="center"/>
          </w:tcPr>
          <w:p w14:paraId="256C5B97"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hAnsiTheme="minorHAnsi" w:cstheme="minorHAnsi"/>
                <w:b/>
                <w:bCs/>
                <w:color w:val="FFFFFF" w:themeColor="background1"/>
                <w:sz w:val="20"/>
                <w:szCs w:val="20"/>
              </w:rPr>
              <w:t>Estudiantes</w:t>
            </w:r>
          </w:p>
        </w:tc>
        <w:tc>
          <w:tcPr>
            <w:tcW w:w="2133" w:type="dxa"/>
            <w:shd w:val="clear" w:color="auto" w:fill="003366"/>
            <w:vAlign w:val="center"/>
          </w:tcPr>
          <w:p w14:paraId="4902753D"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 Participación en actividades de formación integral</w:t>
            </w:r>
          </w:p>
        </w:tc>
        <w:tc>
          <w:tcPr>
            <w:tcW w:w="1843" w:type="dxa"/>
          </w:tcPr>
          <w:p w14:paraId="7E5886A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532277C"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02174BA"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FF38768" w14:textId="77777777" w:rsidTr="009C46B4">
        <w:trPr>
          <w:jc w:val="center"/>
        </w:trPr>
        <w:tc>
          <w:tcPr>
            <w:tcW w:w="1831" w:type="dxa"/>
            <w:vMerge/>
            <w:shd w:val="clear" w:color="auto" w:fill="AD3333"/>
            <w:vAlign w:val="center"/>
          </w:tcPr>
          <w:p w14:paraId="65C2CD55"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7D4C3088"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 Orientación y seguimiento a estudiantes.</w:t>
            </w:r>
          </w:p>
        </w:tc>
        <w:tc>
          <w:tcPr>
            <w:tcW w:w="1843" w:type="dxa"/>
          </w:tcPr>
          <w:p w14:paraId="6EEEDED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5CE8E87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6E2A831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48A5084E" w14:textId="77777777" w:rsidTr="009C46B4">
        <w:trPr>
          <w:jc w:val="center"/>
        </w:trPr>
        <w:tc>
          <w:tcPr>
            <w:tcW w:w="1831" w:type="dxa"/>
            <w:vMerge/>
            <w:shd w:val="clear" w:color="auto" w:fill="AD3333"/>
            <w:vAlign w:val="center"/>
          </w:tcPr>
          <w:p w14:paraId="6C9E8568"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1870E4E3"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5. Capacidad de trabajo autónomo</w:t>
            </w:r>
          </w:p>
        </w:tc>
        <w:tc>
          <w:tcPr>
            <w:tcW w:w="1843" w:type="dxa"/>
          </w:tcPr>
          <w:p w14:paraId="3E09A6EA"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13553FA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487842BC"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26F056CD" w14:textId="77777777" w:rsidTr="009C46B4">
        <w:trPr>
          <w:jc w:val="center"/>
        </w:trPr>
        <w:tc>
          <w:tcPr>
            <w:tcW w:w="1831" w:type="dxa"/>
            <w:vMerge/>
            <w:shd w:val="clear" w:color="auto" w:fill="AD3333"/>
            <w:vAlign w:val="center"/>
          </w:tcPr>
          <w:p w14:paraId="7E3C6249"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6D93956F"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6. Reglamento estudiantil y política académica.</w:t>
            </w:r>
          </w:p>
        </w:tc>
        <w:tc>
          <w:tcPr>
            <w:tcW w:w="1843" w:type="dxa"/>
          </w:tcPr>
          <w:p w14:paraId="51D8BA89"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0278F350"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751AF9DC"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16AADF07" w14:textId="77777777" w:rsidTr="009C46B4">
        <w:trPr>
          <w:jc w:val="center"/>
        </w:trPr>
        <w:tc>
          <w:tcPr>
            <w:tcW w:w="1831" w:type="dxa"/>
            <w:vMerge/>
            <w:shd w:val="clear" w:color="auto" w:fill="AD3333"/>
            <w:vAlign w:val="center"/>
          </w:tcPr>
          <w:p w14:paraId="6D3EB3D6"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19860FE1"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7. Estímulos y apoyos para estudiantes.</w:t>
            </w:r>
          </w:p>
        </w:tc>
        <w:tc>
          <w:tcPr>
            <w:tcW w:w="1843" w:type="dxa"/>
          </w:tcPr>
          <w:p w14:paraId="471BFD62"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17D47FD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4E39B39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2C73C34E" w14:textId="77777777" w:rsidTr="009C46B4">
        <w:trPr>
          <w:trHeight w:val="37"/>
          <w:jc w:val="center"/>
        </w:trPr>
        <w:tc>
          <w:tcPr>
            <w:tcW w:w="1831" w:type="dxa"/>
            <w:vMerge w:val="restart"/>
            <w:shd w:val="clear" w:color="auto" w:fill="AD3333"/>
            <w:vAlign w:val="center"/>
          </w:tcPr>
          <w:p w14:paraId="343AD41A"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hAnsiTheme="minorHAnsi" w:cstheme="minorHAnsi"/>
                <w:b/>
                <w:bCs/>
                <w:color w:val="FFFFFF" w:themeColor="background1"/>
                <w:sz w:val="20"/>
                <w:szCs w:val="20"/>
              </w:rPr>
              <w:t>Profesores</w:t>
            </w:r>
          </w:p>
        </w:tc>
        <w:tc>
          <w:tcPr>
            <w:tcW w:w="2133" w:type="dxa"/>
            <w:shd w:val="clear" w:color="auto" w:fill="003366"/>
            <w:vAlign w:val="center"/>
          </w:tcPr>
          <w:p w14:paraId="4FE7CB00"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8. Selección, vinculación y permanencia.</w:t>
            </w:r>
          </w:p>
        </w:tc>
        <w:tc>
          <w:tcPr>
            <w:tcW w:w="1843" w:type="dxa"/>
          </w:tcPr>
          <w:p w14:paraId="0A63ABE0"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CC560E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2B2458EA"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775AC82B" w14:textId="77777777" w:rsidTr="009C46B4">
        <w:trPr>
          <w:trHeight w:val="34"/>
          <w:jc w:val="center"/>
        </w:trPr>
        <w:tc>
          <w:tcPr>
            <w:tcW w:w="1831" w:type="dxa"/>
            <w:vMerge/>
            <w:shd w:val="clear" w:color="auto" w:fill="AD3333"/>
            <w:vAlign w:val="center"/>
          </w:tcPr>
          <w:p w14:paraId="701846F3"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6E66BA48"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9. Estatuto profesoral.</w:t>
            </w:r>
          </w:p>
        </w:tc>
        <w:tc>
          <w:tcPr>
            <w:tcW w:w="1843" w:type="dxa"/>
          </w:tcPr>
          <w:p w14:paraId="76054C79"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4453A29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57912C3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71DB731A" w14:textId="77777777" w:rsidTr="009C46B4">
        <w:trPr>
          <w:trHeight w:val="34"/>
          <w:jc w:val="center"/>
        </w:trPr>
        <w:tc>
          <w:tcPr>
            <w:tcW w:w="1831" w:type="dxa"/>
            <w:vMerge/>
            <w:shd w:val="clear" w:color="auto" w:fill="AD3333"/>
            <w:vAlign w:val="center"/>
          </w:tcPr>
          <w:p w14:paraId="70BE19AC"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47EBC5A8"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10. Número, dedicación, nivel de formación y experiencia.</w:t>
            </w:r>
          </w:p>
        </w:tc>
        <w:tc>
          <w:tcPr>
            <w:tcW w:w="1843" w:type="dxa"/>
          </w:tcPr>
          <w:p w14:paraId="3B0AA6B5"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2AA3E1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781C5450"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34B967E0" w14:textId="77777777" w:rsidTr="009C46B4">
        <w:trPr>
          <w:trHeight w:val="34"/>
          <w:jc w:val="center"/>
        </w:trPr>
        <w:tc>
          <w:tcPr>
            <w:tcW w:w="1831" w:type="dxa"/>
            <w:vMerge/>
            <w:shd w:val="clear" w:color="auto" w:fill="AD3333"/>
            <w:vAlign w:val="center"/>
          </w:tcPr>
          <w:p w14:paraId="0ADB97F9"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2561D1BF"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11. Desarrollo profesoral</w:t>
            </w:r>
          </w:p>
        </w:tc>
        <w:tc>
          <w:tcPr>
            <w:tcW w:w="1843" w:type="dxa"/>
          </w:tcPr>
          <w:p w14:paraId="34B85F42"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02B3CC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35C72A95"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5BFF66C8" w14:textId="77777777" w:rsidTr="009C46B4">
        <w:trPr>
          <w:trHeight w:val="34"/>
          <w:jc w:val="center"/>
        </w:trPr>
        <w:tc>
          <w:tcPr>
            <w:tcW w:w="1831" w:type="dxa"/>
            <w:vMerge/>
            <w:shd w:val="clear" w:color="auto" w:fill="AD3333"/>
            <w:vAlign w:val="center"/>
          </w:tcPr>
          <w:p w14:paraId="47D2DCBC"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7F6AE266"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12. Estímulos a la trayectoria profesoral</w:t>
            </w:r>
          </w:p>
        </w:tc>
        <w:tc>
          <w:tcPr>
            <w:tcW w:w="1843" w:type="dxa"/>
          </w:tcPr>
          <w:p w14:paraId="427C558C"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36EAA45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62AE83B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484D211B" w14:textId="77777777" w:rsidTr="009C46B4">
        <w:trPr>
          <w:trHeight w:val="34"/>
          <w:jc w:val="center"/>
        </w:trPr>
        <w:tc>
          <w:tcPr>
            <w:tcW w:w="1831" w:type="dxa"/>
            <w:vMerge/>
            <w:shd w:val="clear" w:color="auto" w:fill="AD3333"/>
            <w:vAlign w:val="center"/>
          </w:tcPr>
          <w:p w14:paraId="7016F10D"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3B2A7D3A"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13. Producción, pertinencia, utilización e impacto de material docente</w:t>
            </w:r>
          </w:p>
        </w:tc>
        <w:tc>
          <w:tcPr>
            <w:tcW w:w="1843" w:type="dxa"/>
          </w:tcPr>
          <w:p w14:paraId="6812FD7F"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3B93F2C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35D505D2"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78DB024B" w14:textId="77777777" w:rsidTr="009C46B4">
        <w:trPr>
          <w:trHeight w:val="34"/>
          <w:jc w:val="center"/>
        </w:trPr>
        <w:tc>
          <w:tcPr>
            <w:tcW w:w="1831" w:type="dxa"/>
            <w:vMerge/>
            <w:shd w:val="clear" w:color="auto" w:fill="AD3333"/>
            <w:vAlign w:val="center"/>
          </w:tcPr>
          <w:p w14:paraId="51FBDE27"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468653B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14. Remuneración por méritos</w:t>
            </w:r>
          </w:p>
        </w:tc>
        <w:tc>
          <w:tcPr>
            <w:tcW w:w="1843" w:type="dxa"/>
          </w:tcPr>
          <w:p w14:paraId="2A473DC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0A198CA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136A81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4AA94FD3" w14:textId="77777777" w:rsidTr="009C46B4">
        <w:trPr>
          <w:trHeight w:val="34"/>
          <w:jc w:val="center"/>
        </w:trPr>
        <w:tc>
          <w:tcPr>
            <w:tcW w:w="1831" w:type="dxa"/>
            <w:vMerge/>
            <w:shd w:val="clear" w:color="auto" w:fill="AD3333"/>
            <w:vAlign w:val="center"/>
          </w:tcPr>
          <w:p w14:paraId="04F40131"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1FDE77B7"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15. Evaluación de profesores.</w:t>
            </w:r>
          </w:p>
        </w:tc>
        <w:tc>
          <w:tcPr>
            <w:tcW w:w="1843" w:type="dxa"/>
          </w:tcPr>
          <w:p w14:paraId="34A362D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7B130D1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24EA46C2"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387A9488" w14:textId="77777777" w:rsidTr="009C46B4">
        <w:trPr>
          <w:trHeight w:val="138"/>
          <w:jc w:val="center"/>
        </w:trPr>
        <w:tc>
          <w:tcPr>
            <w:tcW w:w="1831" w:type="dxa"/>
            <w:vMerge w:val="restart"/>
            <w:shd w:val="clear" w:color="auto" w:fill="AD3333"/>
            <w:vAlign w:val="center"/>
          </w:tcPr>
          <w:p w14:paraId="5C683934"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hAnsiTheme="minorHAnsi" w:cstheme="minorHAnsi"/>
                <w:b/>
                <w:bCs/>
                <w:color w:val="FFFFFF" w:themeColor="background1"/>
                <w:sz w:val="20"/>
                <w:szCs w:val="20"/>
              </w:rPr>
              <w:t>Egresados</w:t>
            </w:r>
          </w:p>
        </w:tc>
        <w:tc>
          <w:tcPr>
            <w:tcW w:w="2133" w:type="dxa"/>
            <w:shd w:val="clear" w:color="auto" w:fill="003366"/>
            <w:vAlign w:val="center"/>
          </w:tcPr>
          <w:p w14:paraId="25675AC8"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16. Seguimiento de los egresados.</w:t>
            </w:r>
          </w:p>
        </w:tc>
        <w:tc>
          <w:tcPr>
            <w:tcW w:w="1843" w:type="dxa"/>
          </w:tcPr>
          <w:p w14:paraId="09126ACC"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297DA2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3699771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70A779F" w14:textId="77777777" w:rsidTr="009C46B4">
        <w:trPr>
          <w:trHeight w:val="137"/>
          <w:jc w:val="center"/>
        </w:trPr>
        <w:tc>
          <w:tcPr>
            <w:tcW w:w="1831" w:type="dxa"/>
            <w:vMerge/>
            <w:shd w:val="clear" w:color="auto" w:fill="AD3333"/>
            <w:vAlign w:val="center"/>
          </w:tcPr>
          <w:p w14:paraId="51A103D1"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p>
        </w:tc>
        <w:tc>
          <w:tcPr>
            <w:tcW w:w="2133" w:type="dxa"/>
            <w:shd w:val="clear" w:color="auto" w:fill="003366"/>
            <w:vAlign w:val="center"/>
          </w:tcPr>
          <w:p w14:paraId="291C3DA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17. Impacto de los egresados en el medio social y académico.</w:t>
            </w:r>
          </w:p>
        </w:tc>
        <w:tc>
          <w:tcPr>
            <w:tcW w:w="1843" w:type="dxa"/>
          </w:tcPr>
          <w:p w14:paraId="3B76B3A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53D78C3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0F2A5BA5"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35714CF" w14:textId="77777777" w:rsidTr="009C46B4">
        <w:trPr>
          <w:trHeight w:val="146"/>
          <w:jc w:val="center"/>
        </w:trPr>
        <w:tc>
          <w:tcPr>
            <w:tcW w:w="1831" w:type="dxa"/>
            <w:vMerge w:val="restart"/>
            <w:shd w:val="clear" w:color="auto" w:fill="AD3333"/>
            <w:vAlign w:val="center"/>
          </w:tcPr>
          <w:p w14:paraId="179BEED3"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eastAsia="Times New Roman" w:hAnsiTheme="minorHAnsi" w:cstheme="minorHAnsi"/>
                <w:b/>
                <w:bCs/>
                <w:color w:val="FFFFFF" w:themeColor="background1"/>
                <w:sz w:val="20"/>
                <w:szCs w:val="20"/>
              </w:rPr>
              <w:t>Aspectos académicos y resultados de aprendizaje</w:t>
            </w:r>
          </w:p>
        </w:tc>
        <w:tc>
          <w:tcPr>
            <w:tcW w:w="2133" w:type="dxa"/>
            <w:shd w:val="clear" w:color="auto" w:fill="003366"/>
            <w:vAlign w:val="center"/>
          </w:tcPr>
          <w:p w14:paraId="5425C2E2"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18. Integralidad de los aspectos curriculares.</w:t>
            </w:r>
          </w:p>
        </w:tc>
        <w:tc>
          <w:tcPr>
            <w:tcW w:w="1843" w:type="dxa"/>
          </w:tcPr>
          <w:p w14:paraId="47B234B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1A9D177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798FE0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FA75CF0" w14:textId="77777777" w:rsidTr="009C46B4">
        <w:trPr>
          <w:trHeight w:val="143"/>
          <w:jc w:val="center"/>
        </w:trPr>
        <w:tc>
          <w:tcPr>
            <w:tcW w:w="1831" w:type="dxa"/>
            <w:vMerge/>
            <w:shd w:val="clear" w:color="auto" w:fill="AD3333"/>
            <w:vAlign w:val="center"/>
          </w:tcPr>
          <w:p w14:paraId="1EC62C1B"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3396D8A8"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19. Flexibilidad de los aspectos curriculares.</w:t>
            </w:r>
          </w:p>
        </w:tc>
        <w:tc>
          <w:tcPr>
            <w:tcW w:w="1843" w:type="dxa"/>
          </w:tcPr>
          <w:p w14:paraId="3D027E7F"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3BBA355"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7075BB82"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0FACC7E6" w14:textId="77777777" w:rsidTr="009C46B4">
        <w:trPr>
          <w:trHeight w:val="143"/>
          <w:jc w:val="center"/>
        </w:trPr>
        <w:tc>
          <w:tcPr>
            <w:tcW w:w="1831" w:type="dxa"/>
            <w:vMerge/>
            <w:shd w:val="clear" w:color="auto" w:fill="AD3333"/>
            <w:vAlign w:val="center"/>
          </w:tcPr>
          <w:p w14:paraId="02A566FE"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1E6CBEDF"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20. Interdisciplinariedad</w:t>
            </w:r>
          </w:p>
        </w:tc>
        <w:tc>
          <w:tcPr>
            <w:tcW w:w="1843" w:type="dxa"/>
          </w:tcPr>
          <w:p w14:paraId="4CE3250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410FD72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7BED98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0D4048B8" w14:textId="77777777" w:rsidTr="009C46B4">
        <w:trPr>
          <w:trHeight w:val="143"/>
          <w:jc w:val="center"/>
        </w:trPr>
        <w:tc>
          <w:tcPr>
            <w:tcW w:w="1831" w:type="dxa"/>
            <w:vMerge/>
            <w:shd w:val="clear" w:color="auto" w:fill="AD3333"/>
            <w:vAlign w:val="center"/>
          </w:tcPr>
          <w:p w14:paraId="727D7594"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5214A35A"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21. Estrategias pedagógicas.</w:t>
            </w:r>
          </w:p>
        </w:tc>
        <w:tc>
          <w:tcPr>
            <w:tcW w:w="1843" w:type="dxa"/>
          </w:tcPr>
          <w:p w14:paraId="7CCBA5CF"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BA4E88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7079D72A"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45E212AB" w14:textId="77777777" w:rsidTr="009C46B4">
        <w:trPr>
          <w:trHeight w:val="143"/>
          <w:jc w:val="center"/>
        </w:trPr>
        <w:tc>
          <w:tcPr>
            <w:tcW w:w="1831" w:type="dxa"/>
            <w:vMerge/>
            <w:shd w:val="clear" w:color="auto" w:fill="AD3333"/>
            <w:vAlign w:val="center"/>
          </w:tcPr>
          <w:p w14:paraId="76326207"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05E7A6AD"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22. Sistema de evaluación de estudiantes.</w:t>
            </w:r>
          </w:p>
        </w:tc>
        <w:tc>
          <w:tcPr>
            <w:tcW w:w="1843" w:type="dxa"/>
          </w:tcPr>
          <w:p w14:paraId="22F1DF57"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3411D1B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2AA638E9"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56DA3C1F" w14:textId="77777777" w:rsidTr="009C46B4">
        <w:trPr>
          <w:trHeight w:val="143"/>
          <w:jc w:val="center"/>
        </w:trPr>
        <w:tc>
          <w:tcPr>
            <w:tcW w:w="1831" w:type="dxa"/>
            <w:vMerge/>
            <w:shd w:val="clear" w:color="auto" w:fill="AD3333"/>
            <w:vAlign w:val="center"/>
          </w:tcPr>
          <w:p w14:paraId="0CF303AA"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61E0468E"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23. Resultados de aprendizaje.</w:t>
            </w:r>
          </w:p>
        </w:tc>
        <w:tc>
          <w:tcPr>
            <w:tcW w:w="1843" w:type="dxa"/>
          </w:tcPr>
          <w:p w14:paraId="73FF9F75"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30953E9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688F270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093C02A4" w14:textId="77777777" w:rsidTr="009C46B4">
        <w:trPr>
          <w:trHeight w:val="143"/>
          <w:jc w:val="center"/>
        </w:trPr>
        <w:tc>
          <w:tcPr>
            <w:tcW w:w="1831" w:type="dxa"/>
            <w:vMerge/>
            <w:shd w:val="clear" w:color="auto" w:fill="AD3333"/>
            <w:vAlign w:val="center"/>
          </w:tcPr>
          <w:p w14:paraId="0D414AA8"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1CD9B6E5"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24. Competencias</w:t>
            </w:r>
          </w:p>
        </w:tc>
        <w:tc>
          <w:tcPr>
            <w:tcW w:w="1843" w:type="dxa"/>
          </w:tcPr>
          <w:p w14:paraId="674A3AF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5C421E5"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705508B5"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14AE9448" w14:textId="77777777" w:rsidTr="009C46B4">
        <w:trPr>
          <w:trHeight w:val="143"/>
          <w:jc w:val="center"/>
        </w:trPr>
        <w:tc>
          <w:tcPr>
            <w:tcW w:w="1831" w:type="dxa"/>
            <w:vMerge/>
            <w:shd w:val="clear" w:color="auto" w:fill="AD3333"/>
            <w:vAlign w:val="center"/>
          </w:tcPr>
          <w:p w14:paraId="5E3DFCDB"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0B1A4F01"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25. Evaluación y autorregulación del programa académico</w:t>
            </w:r>
          </w:p>
        </w:tc>
        <w:tc>
          <w:tcPr>
            <w:tcW w:w="1843" w:type="dxa"/>
          </w:tcPr>
          <w:p w14:paraId="0B558CF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6C0EA58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08F0B07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52CD1AC3" w14:textId="77777777" w:rsidTr="009C46B4">
        <w:trPr>
          <w:trHeight w:val="143"/>
          <w:jc w:val="center"/>
        </w:trPr>
        <w:tc>
          <w:tcPr>
            <w:tcW w:w="1831" w:type="dxa"/>
            <w:vMerge/>
            <w:shd w:val="clear" w:color="auto" w:fill="AD3333"/>
            <w:vAlign w:val="center"/>
          </w:tcPr>
          <w:p w14:paraId="087B59D6"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7F322BBF"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26. Vinculación e interacción social.</w:t>
            </w:r>
          </w:p>
        </w:tc>
        <w:tc>
          <w:tcPr>
            <w:tcW w:w="1843" w:type="dxa"/>
          </w:tcPr>
          <w:p w14:paraId="42C549C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5AB4542"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368CCE2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05456F1E" w14:textId="77777777" w:rsidTr="009C46B4">
        <w:trPr>
          <w:trHeight w:val="162"/>
          <w:jc w:val="center"/>
        </w:trPr>
        <w:tc>
          <w:tcPr>
            <w:tcW w:w="1831" w:type="dxa"/>
            <w:vMerge w:val="restart"/>
            <w:shd w:val="clear" w:color="auto" w:fill="AD3333"/>
            <w:vAlign w:val="center"/>
          </w:tcPr>
          <w:p w14:paraId="218882F5"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eastAsia="Times New Roman" w:hAnsiTheme="minorHAnsi" w:cstheme="minorHAnsi"/>
                <w:b/>
                <w:bCs/>
                <w:color w:val="FFFFFF" w:themeColor="background1"/>
                <w:sz w:val="20"/>
                <w:szCs w:val="20"/>
              </w:rPr>
              <w:lastRenderedPageBreak/>
              <w:t>Permanencia y graduación</w:t>
            </w:r>
          </w:p>
        </w:tc>
        <w:tc>
          <w:tcPr>
            <w:tcW w:w="2133" w:type="dxa"/>
            <w:shd w:val="clear" w:color="auto" w:fill="003366"/>
            <w:vAlign w:val="center"/>
          </w:tcPr>
          <w:p w14:paraId="0D14BBD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27. Políticas, estrategias y estructura para la permanencia y la graduación.</w:t>
            </w:r>
          </w:p>
        </w:tc>
        <w:tc>
          <w:tcPr>
            <w:tcW w:w="1843" w:type="dxa"/>
          </w:tcPr>
          <w:p w14:paraId="6F77AC0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5D0E8E55"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277495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79E7A91F" w14:textId="77777777" w:rsidTr="009C46B4">
        <w:trPr>
          <w:trHeight w:val="159"/>
          <w:jc w:val="center"/>
        </w:trPr>
        <w:tc>
          <w:tcPr>
            <w:tcW w:w="1831" w:type="dxa"/>
            <w:vMerge/>
            <w:shd w:val="clear" w:color="auto" w:fill="AD3333"/>
            <w:vAlign w:val="center"/>
          </w:tcPr>
          <w:p w14:paraId="53C48393"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34F888A7"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28. Caracterización de estudiantes y sistema de alertas tempranas.</w:t>
            </w:r>
          </w:p>
        </w:tc>
        <w:tc>
          <w:tcPr>
            <w:tcW w:w="1843" w:type="dxa"/>
          </w:tcPr>
          <w:p w14:paraId="3D9F37E0"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202F519C"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525AA137"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370D7222" w14:textId="77777777" w:rsidTr="009C46B4">
        <w:trPr>
          <w:trHeight w:val="159"/>
          <w:jc w:val="center"/>
        </w:trPr>
        <w:tc>
          <w:tcPr>
            <w:tcW w:w="1831" w:type="dxa"/>
            <w:vMerge/>
            <w:shd w:val="clear" w:color="auto" w:fill="AD3333"/>
            <w:vAlign w:val="center"/>
          </w:tcPr>
          <w:p w14:paraId="47500AEA"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64BF8833" w14:textId="77777777" w:rsidR="00CE6C4F" w:rsidRPr="00CE6C4F" w:rsidRDefault="00CE6C4F" w:rsidP="00CE6C4F">
            <w:pPr>
              <w:tabs>
                <w:tab w:val="left" w:pos="1377"/>
              </w:tabs>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29. Ajustes a los aspectos curriculares.</w:t>
            </w:r>
          </w:p>
        </w:tc>
        <w:tc>
          <w:tcPr>
            <w:tcW w:w="1843" w:type="dxa"/>
          </w:tcPr>
          <w:p w14:paraId="22D8FA8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790FB307"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6A54174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3977FCC5" w14:textId="77777777" w:rsidTr="009C46B4">
        <w:trPr>
          <w:trHeight w:val="159"/>
          <w:jc w:val="center"/>
        </w:trPr>
        <w:tc>
          <w:tcPr>
            <w:tcW w:w="1831" w:type="dxa"/>
            <w:vMerge/>
            <w:shd w:val="clear" w:color="auto" w:fill="AD3333"/>
            <w:vAlign w:val="center"/>
          </w:tcPr>
          <w:p w14:paraId="19E04172"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4B3B63A4"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30. Mecanismos de selección.</w:t>
            </w:r>
          </w:p>
        </w:tc>
        <w:tc>
          <w:tcPr>
            <w:tcW w:w="1843" w:type="dxa"/>
          </w:tcPr>
          <w:p w14:paraId="406A716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4E8C782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7DEAF2F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33C29FD6" w14:textId="77777777" w:rsidTr="009C46B4">
        <w:trPr>
          <w:trHeight w:val="322"/>
          <w:jc w:val="center"/>
        </w:trPr>
        <w:tc>
          <w:tcPr>
            <w:tcW w:w="1831" w:type="dxa"/>
            <w:vMerge w:val="restart"/>
            <w:shd w:val="clear" w:color="auto" w:fill="AD3333"/>
            <w:vAlign w:val="center"/>
          </w:tcPr>
          <w:p w14:paraId="4B28E1F7"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eastAsia="Times New Roman" w:hAnsiTheme="minorHAnsi" w:cstheme="minorHAnsi"/>
                <w:b/>
                <w:bCs/>
                <w:color w:val="FFFFFF" w:themeColor="background1"/>
                <w:sz w:val="20"/>
                <w:szCs w:val="20"/>
              </w:rPr>
              <w:t>Interacción con el entorno nacional e internacional</w:t>
            </w:r>
          </w:p>
        </w:tc>
        <w:tc>
          <w:tcPr>
            <w:tcW w:w="2133" w:type="dxa"/>
            <w:shd w:val="clear" w:color="auto" w:fill="003366"/>
            <w:vAlign w:val="center"/>
          </w:tcPr>
          <w:p w14:paraId="7A7196BF"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31. Inserción del programa en contextos académicos nacionales e internacionales.</w:t>
            </w:r>
          </w:p>
        </w:tc>
        <w:tc>
          <w:tcPr>
            <w:tcW w:w="1843" w:type="dxa"/>
          </w:tcPr>
          <w:p w14:paraId="72B10B4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0D0B9B29"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14C360F"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23DBDDDF" w14:textId="77777777" w:rsidTr="009C46B4">
        <w:trPr>
          <w:trHeight w:val="321"/>
          <w:jc w:val="center"/>
        </w:trPr>
        <w:tc>
          <w:tcPr>
            <w:tcW w:w="1831" w:type="dxa"/>
            <w:vMerge/>
            <w:shd w:val="clear" w:color="auto" w:fill="AD3333"/>
            <w:vAlign w:val="center"/>
          </w:tcPr>
          <w:p w14:paraId="4C7AAC09"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1926A033"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32. Relaciones externas de profesores y estudiantes.</w:t>
            </w:r>
          </w:p>
        </w:tc>
        <w:tc>
          <w:tcPr>
            <w:tcW w:w="1843" w:type="dxa"/>
          </w:tcPr>
          <w:p w14:paraId="79DC909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1DA3659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207E2EF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7F8DDAF1" w14:textId="77777777" w:rsidTr="009C46B4">
        <w:trPr>
          <w:trHeight w:val="321"/>
          <w:jc w:val="center"/>
        </w:trPr>
        <w:tc>
          <w:tcPr>
            <w:tcW w:w="1831" w:type="dxa"/>
            <w:vMerge/>
            <w:shd w:val="clear" w:color="auto" w:fill="AD3333"/>
            <w:vAlign w:val="center"/>
          </w:tcPr>
          <w:p w14:paraId="44DB7353"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31E423A6"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33. Habilidades comunicativas en una segunda lengua</w:t>
            </w:r>
          </w:p>
        </w:tc>
        <w:tc>
          <w:tcPr>
            <w:tcW w:w="1843" w:type="dxa"/>
          </w:tcPr>
          <w:p w14:paraId="183871BF"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4870691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B7C030D"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05C12603" w14:textId="77777777" w:rsidTr="009C46B4">
        <w:trPr>
          <w:trHeight w:val="1453"/>
          <w:jc w:val="center"/>
        </w:trPr>
        <w:tc>
          <w:tcPr>
            <w:tcW w:w="1831" w:type="dxa"/>
            <w:vMerge w:val="restart"/>
            <w:shd w:val="clear" w:color="auto" w:fill="AD3333"/>
            <w:vAlign w:val="center"/>
          </w:tcPr>
          <w:p w14:paraId="00154BDC"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eastAsia="Times New Roman" w:hAnsiTheme="minorHAnsi" w:cstheme="minorHAnsi"/>
                <w:b/>
                <w:bCs/>
                <w:color w:val="FFFFFF" w:themeColor="background1"/>
                <w:sz w:val="20"/>
                <w:szCs w:val="20"/>
              </w:rPr>
              <w:t>Aportes de la investigación, la innovación, el desarrollo tecnológico y la creación, asociados al programa académico</w:t>
            </w:r>
          </w:p>
        </w:tc>
        <w:tc>
          <w:tcPr>
            <w:tcW w:w="2133" w:type="dxa"/>
            <w:shd w:val="clear" w:color="auto" w:fill="003366"/>
            <w:vAlign w:val="center"/>
          </w:tcPr>
          <w:p w14:paraId="4C0BF796"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 xml:space="preserve">Característica 34. Formación para la investigación, desarrollo tecnológico, la innovación y la creación. </w:t>
            </w:r>
          </w:p>
        </w:tc>
        <w:tc>
          <w:tcPr>
            <w:tcW w:w="1843" w:type="dxa"/>
          </w:tcPr>
          <w:p w14:paraId="022605F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07BFBF5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621CCBB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08474F45" w14:textId="77777777" w:rsidTr="009C46B4">
        <w:trPr>
          <w:trHeight w:val="1452"/>
          <w:jc w:val="center"/>
        </w:trPr>
        <w:tc>
          <w:tcPr>
            <w:tcW w:w="1831" w:type="dxa"/>
            <w:vMerge/>
            <w:shd w:val="clear" w:color="auto" w:fill="AD3333"/>
            <w:vAlign w:val="center"/>
          </w:tcPr>
          <w:p w14:paraId="5DDBFE28"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5BB21FCB"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35. Compromiso con la investigación, desarrollo tecnológico, la innovación y la creación.</w:t>
            </w:r>
          </w:p>
        </w:tc>
        <w:tc>
          <w:tcPr>
            <w:tcW w:w="1843" w:type="dxa"/>
          </w:tcPr>
          <w:p w14:paraId="5B7A91BA"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0835646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0358FF50"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5403F1CF" w14:textId="77777777" w:rsidTr="009C46B4">
        <w:trPr>
          <w:trHeight w:val="645"/>
          <w:jc w:val="center"/>
        </w:trPr>
        <w:tc>
          <w:tcPr>
            <w:tcW w:w="1831" w:type="dxa"/>
            <w:vMerge w:val="restart"/>
            <w:shd w:val="clear" w:color="auto" w:fill="AD3333"/>
            <w:vAlign w:val="center"/>
          </w:tcPr>
          <w:p w14:paraId="32B8CE2D"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eastAsia="Times New Roman" w:hAnsiTheme="minorHAnsi" w:cstheme="minorHAnsi"/>
                <w:b/>
                <w:bCs/>
                <w:color w:val="FFFFFF" w:themeColor="background1"/>
                <w:sz w:val="20"/>
                <w:szCs w:val="20"/>
              </w:rPr>
              <w:lastRenderedPageBreak/>
              <w:t>Bienestar de la comunidad académica del programa.</w:t>
            </w:r>
          </w:p>
        </w:tc>
        <w:tc>
          <w:tcPr>
            <w:tcW w:w="2133" w:type="dxa"/>
            <w:shd w:val="clear" w:color="auto" w:fill="003366"/>
            <w:vAlign w:val="center"/>
          </w:tcPr>
          <w:p w14:paraId="76CA7274"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36. Programas y servicios.</w:t>
            </w:r>
          </w:p>
        </w:tc>
        <w:tc>
          <w:tcPr>
            <w:tcW w:w="1843" w:type="dxa"/>
          </w:tcPr>
          <w:p w14:paraId="4F95D1BD"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419C1467"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BC79DF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4B8DC3AC" w14:textId="77777777" w:rsidTr="009C46B4">
        <w:trPr>
          <w:trHeight w:val="645"/>
          <w:jc w:val="center"/>
        </w:trPr>
        <w:tc>
          <w:tcPr>
            <w:tcW w:w="1831" w:type="dxa"/>
            <w:vMerge/>
            <w:shd w:val="clear" w:color="auto" w:fill="AD3333"/>
            <w:vAlign w:val="center"/>
          </w:tcPr>
          <w:p w14:paraId="36606D50"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2C4E6B1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37. Participación y seguimiento.</w:t>
            </w:r>
          </w:p>
        </w:tc>
        <w:tc>
          <w:tcPr>
            <w:tcW w:w="1843" w:type="dxa"/>
          </w:tcPr>
          <w:p w14:paraId="576FCAD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76C67B3D"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3772D62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42593531" w14:textId="77777777" w:rsidTr="009C46B4">
        <w:trPr>
          <w:trHeight w:val="430"/>
          <w:jc w:val="center"/>
        </w:trPr>
        <w:tc>
          <w:tcPr>
            <w:tcW w:w="1831" w:type="dxa"/>
            <w:vMerge w:val="restart"/>
            <w:shd w:val="clear" w:color="auto" w:fill="AD3333"/>
            <w:vAlign w:val="center"/>
          </w:tcPr>
          <w:p w14:paraId="189877DA"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eastAsia="Times New Roman" w:hAnsiTheme="minorHAnsi" w:cstheme="minorHAnsi"/>
                <w:b/>
                <w:bCs/>
                <w:color w:val="FFFFFF" w:themeColor="background1"/>
                <w:sz w:val="20"/>
                <w:szCs w:val="20"/>
              </w:rPr>
              <w:t>Medios educativos y ambientes de aprendizaje</w:t>
            </w:r>
          </w:p>
        </w:tc>
        <w:tc>
          <w:tcPr>
            <w:tcW w:w="2133" w:type="dxa"/>
            <w:shd w:val="clear" w:color="auto" w:fill="003366"/>
            <w:vAlign w:val="center"/>
          </w:tcPr>
          <w:p w14:paraId="2C3A9BE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38. Estrategias y recursos de apoyo a profesores.</w:t>
            </w:r>
          </w:p>
        </w:tc>
        <w:tc>
          <w:tcPr>
            <w:tcW w:w="1843" w:type="dxa"/>
          </w:tcPr>
          <w:p w14:paraId="5F7C694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42DF99A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716020C"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5C41BEA9" w14:textId="77777777" w:rsidTr="009C46B4">
        <w:trPr>
          <w:trHeight w:val="430"/>
          <w:jc w:val="center"/>
        </w:trPr>
        <w:tc>
          <w:tcPr>
            <w:tcW w:w="1831" w:type="dxa"/>
            <w:vMerge/>
            <w:shd w:val="clear" w:color="auto" w:fill="AD3333"/>
            <w:vAlign w:val="center"/>
          </w:tcPr>
          <w:p w14:paraId="735A606E"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6D324EA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39. Estrategias y recursos de apoyo a estudiantes.</w:t>
            </w:r>
          </w:p>
        </w:tc>
        <w:tc>
          <w:tcPr>
            <w:tcW w:w="1843" w:type="dxa"/>
          </w:tcPr>
          <w:p w14:paraId="3E012049"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4C40577A"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5B68BDAF"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5ED5133B" w14:textId="77777777" w:rsidTr="009C46B4">
        <w:trPr>
          <w:trHeight w:val="430"/>
          <w:jc w:val="center"/>
        </w:trPr>
        <w:tc>
          <w:tcPr>
            <w:tcW w:w="1831" w:type="dxa"/>
            <w:vMerge/>
            <w:shd w:val="clear" w:color="auto" w:fill="AD3333"/>
            <w:vAlign w:val="center"/>
          </w:tcPr>
          <w:p w14:paraId="613C3C4C"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5EE226D2"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40. Recursos bibliográficos y de información.</w:t>
            </w:r>
          </w:p>
        </w:tc>
        <w:tc>
          <w:tcPr>
            <w:tcW w:w="1843" w:type="dxa"/>
          </w:tcPr>
          <w:p w14:paraId="24F81FC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5DE7044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029D125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2121A470" w14:textId="77777777" w:rsidTr="009C46B4">
        <w:trPr>
          <w:trHeight w:val="237"/>
          <w:jc w:val="center"/>
        </w:trPr>
        <w:tc>
          <w:tcPr>
            <w:tcW w:w="1831" w:type="dxa"/>
            <w:vMerge w:val="restart"/>
            <w:shd w:val="clear" w:color="auto" w:fill="AD3333"/>
            <w:vAlign w:val="center"/>
          </w:tcPr>
          <w:p w14:paraId="2F4F9BCC"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eastAsia="Times New Roman" w:hAnsiTheme="minorHAnsi" w:cstheme="minorHAnsi"/>
                <w:b/>
                <w:bCs/>
                <w:color w:val="FFFFFF" w:themeColor="background1"/>
                <w:sz w:val="20"/>
                <w:szCs w:val="20"/>
              </w:rPr>
              <w:t>Organización, administración y financiación del programa académico</w:t>
            </w:r>
          </w:p>
        </w:tc>
        <w:tc>
          <w:tcPr>
            <w:tcW w:w="2133" w:type="dxa"/>
            <w:shd w:val="clear" w:color="auto" w:fill="003366"/>
            <w:vAlign w:val="center"/>
          </w:tcPr>
          <w:p w14:paraId="1C18B807"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41. Organización y administración.</w:t>
            </w:r>
          </w:p>
        </w:tc>
        <w:tc>
          <w:tcPr>
            <w:tcW w:w="1843" w:type="dxa"/>
          </w:tcPr>
          <w:p w14:paraId="7B58B2FD"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14D79AEF"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2E5F8297"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2ED16C1D" w14:textId="77777777" w:rsidTr="009C46B4">
        <w:trPr>
          <w:trHeight w:val="233"/>
          <w:jc w:val="center"/>
        </w:trPr>
        <w:tc>
          <w:tcPr>
            <w:tcW w:w="1831" w:type="dxa"/>
            <w:vMerge/>
            <w:shd w:val="clear" w:color="auto" w:fill="AD3333"/>
            <w:vAlign w:val="center"/>
          </w:tcPr>
          <w:p w14:paraId="22AE1E67"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0CD1145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42. Dirección y gestión.</w:t>
            </w:r>
          </w:p>
        </w:tc>
        <w:tc>
          <w:tcPr>
            <w:tcW w:w="1843" w:type="dxa"/>
          </w:tcPr>
          <w:p w14:paraId="4C06D71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3D75E2F2"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6E903F1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0BFEB97" w14:textId="77777777" w:rsidTr="009C46B4">
        <w:trPr>
          <w:trHeight w:val="233"/>
          <w:jc w:val="center"/>
        </w:trPr>
        <w:tc>
          <w:tcPr>
            <w:tcW w:w="1831" w:type="dxa"/>
            <w:vMerge/>
            <w:shd w:val="clear" w:color="auto" w:fill="AD3333"/>
            <w:vAlign w:val="center"/>
          </w:tcPr>
          <w:p w14:paraId="332D59B2"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6DD6CE3D"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43. Sistemas de comunicación e información</w:t>
            </w:r>
          </w:p>
        </w:tc>
        <w:tc>
          <w:tcPr>
            <w:tcW w:w="1843" w:type="dxa"/>
          </w:tcPr>
          <w:p w14:paraId="64B2EC6D"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3F24EB9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066EB91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5960153" w14:textId="77777777" w:rsidTr="009C46B4">
        <w:trPr>
          <w:trHeight w:val="233"/>
          <w:jc w:val="center"/>
        </w:trPr>
        <w:tc>
          <w:tcPr>
            <w:tcW w:w="1831" w:type="dxa"/>
            <w:vMerge/>
            <w:shd w:val="clear" w:color="auto" w:fill="AD3333"/>
            <w:vAlign w:val="center"/>
          </w:tcPr>
          <w:p w14:paraId="3DBDF532"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3B7443E0"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44. Estudiantes y capacidad institucional</w:t>
            </w:r>
          </w:p>
        </w:tc>
        <w:tc>
          <w:tcPr>
            <w:tcW w:w="1843" w:type="dxa"/>
          </w:tcPr>
          <w:p w14:paraId="765CB18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5D12867E"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2ABE678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4A35CA7A" w14:textId="77777777" w:rsidTr="009C46B4">
        <w:trPr>
          <w:trHeight w:val="233"/>
          <w:jc w:val="center"/>
        </w:trPr>
        <w:tc>
          <w:tcPr>
            <w:tcW w:w="1831" w:type="dxa"/>
            <w:vMerge/>
            <w:shd w:val="clear" w:color="auto" w:fill="AD3333"/>
            <w:vAlign w:val="center"/>
          </w:tcPr>
          <w:p w14:paraId="46BDCD34"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7A762DF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45. Financiación del programa académico.</w:t>
            </w:r>
          </w:p>
        </w:tc>
        <w:tc>
          <w:tcPr>
            <w:tcW w:w="1843" w:type="dxa"/>
          </w:tcPr>
          <w:p w14:paraId="22CF248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7FB9B60B"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1289C420"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34B7A48C" w14:textId="77777777" w:rsidTr="009C46B4">
        <w:trPr>
          <w:trHeight w:val="233"/>
          <w:jc w:val="center"/>
        </w:trPr>
        <w:tc>
          <w:tcPr>
            <w:tcW w:w="1831" w:type="dxa"/>
            <w:vMerge/>
            <w:shd w:val="clear" w:color="auto" w:fill="AD3333"/>
            <w:vAlign w:val="center"/>
          </w:tcPr>
          <w:p w14:paraId="0CA595C5" w14:textId="77777777" w:rsidR="00CE6C4F" w:rsidRPr="00CE6C4F" w:rsidRDefault="00CE6C4F" w:rsidP="00CE6C4F">
            <w:pPr>
              <w:spacing w:before="0" w:after="200" w:line="276" w:lineRule="auto"/>
              <w:jc w:val="center"/>
              <w:rPr>
                <w:rFonts w:asciiTheme="minorHAnsi" w:eastAsia="Times New Roman" w:hAnsiTheme="minorHAnsi" w:cstheme="minorHAnsi"/>
                <w:b/>
                <w:bCs/>
                <w:color w:val="FFFFFF" w:themeColor="background1"/>
                <w:sz w:val="20"/>
                <w:szCs w:val="20"/>
              </w:rPr>
            </w:pPr>
          </w:p>
        </w:tc>
        <w:tc>
          <w:tcPr>
            <w:tcW w:w="2133" w:type="dxa"/>
            <w:shd w:val="clear" w:color="auto" w:fill="003366"/>
            <w:vAlign w:val="center"/>
          </w:tcPr>
          <w:p w14:paraId="476F6C2D"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46. Aseguramiento de la</w:t>
            </w:r>
          </w:p>
          <w:p w14:paraId="1895CA60"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alta calidad y mejora continua.</w:t>
            </w:r>
          </w:p>
        </w:tc>
        <w:tc>
          <w:tcPr>
            <w:tcW w:w="1843" w:type="dxa"/>
          </w:tcPr>
          <w:p w14:paraId="4581780D"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12E766E3"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5262D5F9"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7BA56CB" w14:textId="77777777" w:rsidTr="009C46B4">
        <w:trPr>
          <w:jc w:val="center"/>
        </w:trPr>
        <w:tc>
          <w:tcPr>
            <w:tcW w:w="1831" w:type="dxa"/>
            <w:vMerge w:val="restart"/>
            <w:shd w:val="clear" w:color="auto" w:fill="AD3333"/>
            <w:vAlign w:val="center"/>
          </w:tcPr>
          <w:p w14:paraId="043068B4" w14:textId="77777777" w:rsidR="00CE6C4F" w:rsidRPr="00CE6C4F" w:rsidRDefault="00CE6C4F" w:rsidP="00CE6C4F">
            <w:pPr>
              <w:spacing w:before="0" w:after="200" w:line="276" w:lineRule="auto"/>
              <w:jc w:val="center"/>
              <w:rPr>
                <w:rFonts w:asciiTheme="minorHAnsi" w:hAnsiTheme="minorHAnsi" w:cstheme="minorHAnsi"/>
                <w:b/>
                <w:bCs/>
                <w:color w:val="FFFFFF" w:themeColor="background1"/>
                <w:sz w:val="20"/>
                <w:szCs w:val="20"/>
              </w:rPr>
            </w:pPr>
            <w:r w:rsidRPr="00CE6C4F">
              <w:rPr>
                <w:rFonts w:asciiTheme="minorHAnsi" w:eastAsia="Times New Roman" w:hAnsiTheme="minorHAnsi" w:cstheme="minorHAnsi"/>
                <w:b/>
                <w:bCs/>
                <w:color w:val="FFFFFF" w:themeColor="background1"/>
                <w:sz w:val="20"/>
                <w:szCs w:val="20"/>
              </w:rPr>
              <w:t>Recursos físicos y tecnológicos</w:t>
            </w:r>
          </w:p>
        </w:tc>
        <w:tc>
          <w:tcPr>
            <w:tcW w:w="2133" w:type="dxa"/>
            <w:shd w:val="clear" w:color="auto" w:fill="003366"/>
            <w:vAlign w:val="center"/>
          </w:tcPr>
          <w:p w14:paraId="502D6CB3"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47. Recursos de infraestructura física y tecnológica.</w:t>
            </w:r>
          </w:p>
        </w:tc>
        <w:tc>
          <w:tcPr>
            <w:tcW w:w="1843" w:type="dxa"/>
          </w:tcPr>
          <w:p w14:paraId="79AFE86A"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6C741F18"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3DD9CDD6"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1C20F626" w14:textId="77777777" w:rsidTr="009C46B4">
        <w:trPr>
          <w:jc w:val="center"/>
        </w:trPr>
        <w:tc>
          <w:tcPr>
            <w:tcW w:w="1831" w:type="dxa"/>
            <w:vMerge/>
            <w:shd w:val="clear" w:color="auto" w:fill="AD3333"/>
          </w:tcPr>
          <w:p w14:paraId="72A09198" w14:textId="77777777" w:rsidR="00CE6C4F" w:rsidRPr="00CE6C4F" w:rsidRDefault="00CE6C4F" w:rsidP="00CE6C4F">
            <w:pPr>
              <w:spacing w:before="0" w:after="200" w:line="276" w:lineRule="auto"/>
              <w:rPr>
                <w:rFonts w:asciiTheme="minorHAnsi" w:hAnsiTheme="minorHAnsi" w:cstheme="minorHAnsi"/>
                <w:sz w:val="20"/>
                <w:szCs w:val="20"/>
              </w:rPr>
            </w:pPr>
          </w:p>
        </w:tc>
        <w:tc>
          <w:tcPr>
            <w:tcW w:w="2133" w:type="dxa"/>
            <w:shd w:val="clear" w:color="auto" w:fill="003366"/>
            <w:vAlign w:val="center"/>
          </w:tcPr>
          <w:p w14:paraId="14FE6AFC"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Característica 48. Recursos informáticos y</w:t>
            </w:r>
          </w:p>
          <w:p w14:paraId="7F5AF546" w14:textId="77777777" w:rsidR="00CE6C4F" w:rsidRPr="00CE6C4F" w:rsidRDefault="00CE6C4F" w:rsidP="00CE6C4F">
            <w:pPr>
              <w:spacing w:before="0" w:after="200" w:line="276" w:lineRule="auto"/>
              <w:rPr>
                <w:rFonts w:asciiTheme="minorHAnsi" w:hAnsiTheme="minorHAnsi" w:cstheme="minorHAnsi"/>
                <w:b/>
                <w:bCs/>
                <w:sz w:val="20"/>
                <w:szCs w:val="20"/>
              </w:rPr>
            </w:pPr>
            <w:r w:rsidRPr="00CE6C4F">
              <w:rPr>
                <w:rFonts w:asciiTheme="minorHAnsi" w:hAnsiTheme="minorHAnsi" w:cstheme="minorHAnsi"/>
                <w:b/>
                <w:bCs/>
                <w:sz w:val="20"/>
                <w:szCs w:val="20"/>
              </w:rPr>
              <w:t>de comunicación.</w:t>
            </w:r>
          </w:p>
        </w:tc>
        <w:tc>
          <w:tcPr>
            <w:tcW w:w="1843" w:type="dxa"/>
          </w:tcPr>
          <w:p w14:paraId="5F807351"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701" w:type="dxa"/>
          </w:tcPr>
          <w:p w14:paraId="5DD4D20D"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c>
          <w:tcPr>
            <w:tcW w:w="1843" w:type="dxa"/>
          </w:tcPr>
          <w:p w14:paraId="488B1E94"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bl>
    <w:p w14:paraId="378FD63D" w14:textId="77777777" w:rsidR="00CE6C4F" w:rsidRPr="00CE6C4F" w:rsidRDefault="00CE6C4F" w:rsidP="00CE6C4F">
      <w:pPr>
        <w:spacing w:before="0" w:after="0"/>
      </w:pPr>
    </w:p>
    <w:p w14:paraId="241AB21C" w14:textId="77777777" w:rsidR="00CE6C4F" w:rsidRPr="00CE6C4F" w:rsidRDefault="00CE6C4F" w:rsidP="00CE6C4F">
      <w:pPr>
        <w:spacing w:before="0" w:after="0"/>
        <w:rPr>
          <w:rFonts w:asciiTheme="minorHAnsi" w:hAnsiTheme="minorHAnsi" w:cstheme="minorHAnsi"/>
          <w:i/>
          <w:iCs/>
        </w:rPr>
      </w:pPr>
      <w:r w:rsidRPr="00CE6C4F">
        <w:rPr>
          <w:rFonts w:asciiTheme="minorHAnsi" w:hAnsiTheme="minorHAnsi" w:cstheme="minorHAnsi"/>
          <w:i/>
          <w:iCs/>
        </w:rPr>
        <w:t xml:space="preserve">Fuente: Programa Académico </w:t>
      </w:r>
    </w:p>
    <w:p w14:paraId="2F2FAEBF" w14:textId="77777777" w:rsidR="00CE6C4F" w:rsidRPr="00CE6C4F" w:rsidRDefault="00CE6C4F" w:rsidP="00CE6C4F">
      <w:pPr>
        <w:spacing w:before="0" w:after="0"/>
        <w:rPr>
          <w:rFonts w:asciiTheme="minorHAnsi" w:hAnsiTheme="minorHAnsi" w:cstheme="minorHAnsi"/>
          <w:i/>
          <w:iCs/>
          <w:color w:val="FF0000"/>
        </w:rPr>
      </w:pPr>
    </w:p>
    <w:p w14:paraId="534F8F4E" w14:textId="77777777" w:rsidR="00CE6C4F" w:rsidRPr="00CE6C4F" w:rsidRDefault="00CE6C4F" w:rsidP="00CE6C4F">
      <w:pPr>
        <w:keepNext/>
        <w:keepLines/>
        <w:numPr>
          <w:ilvl w:val="1"/>
          <w:numId w:val="1"/>
        </w:numPr>
        <w:spacing w:after="120"/>
        <w:ind w:left="785" w:hanging="360"/>
        <w:outlineLvl w:val="1"/>
        <w:rPr>
          <w:rFonts w:asciiTheme="minorHAnsi" w:eastAsiaTheme="majorEastAsia" w:hAnsiTheme="minorHAnsi" w:cstheme="minorHAnsi"/>
          <w:b/>
          <w:lang w:val="es-ES"/>
        </w:rPr>
      </w:pPr>
      <w:bookmarkStart w:id="27" w:name="_Toc486319834"/>
      <w:bookmarkStart w:id="28" w:name="_Toc535935259"/>
      <w:bookmarkStart w:id="29" w:name="_Toc39739091"/>
      <w:bookmarkStart w:id="30" w:name="_Toc114226773"/>
      <w:r w:rsidRPr="00CE6C4F">
        <w:rPr>
          <w:rFonts w:asciiTheme="minorHAnsi" w:eastAsiaTheme="majorEastAsia" w:hAnsiTheme="minorHAnsi" w:cstheme="minorHAnsi"/>
          <w:b/>
          <w:lang w:val="es-ES"/>
        </w:rPr>
        <w:t>Recolección de la información</w:t>
      </w:r>
      <w:bookmarkEnd w:id="27"/>
      <w:bookmarkEnd w:id="28"/>
      <w:bookmarkEnd w:id="29"/>
      <w:bookmarkEnd w:id="30"/>
      <w:r w:rsidRPr="00CE6C4F">
        <w:rPr>
          <w:rFonts w:asciiTheme="minorHAnsi" w:eastAsiaTheme="majorEastAsia" w:hAnsiTheme="minorHAnsi" w:cstheme="minorHAnsi"/>
          <w:b/>
          <w:lang w:val="es-ES"/>
        </w:rPr>
        <w:t xml:space="preserve">  </w:t>
      </w:r>
    </w:p>
    <w:p w14:paraId="2E398CD6" w14:textId="1866899C" w:rsidR="00CE6C4F" w:rsidRPr="00CE6C4F" w:rsidRDefault="00CE6C4F" w:rsidP="00CE6C4F">
      <w:pPr>
        <w:spacing w:before="0" w:after="0"/>
        <w:rPr>
          <w:rFonts w:asciiTheme="minorHAnsi" w:hAnsiTheme="minorHAnsi" w:cstheme="minorHAnsi"/>
        </w:rPr>
      </w:pPr>
      <w:r w:rsidRPr="00CE6C4F">
        <w:rPr>
          <w:rFonts w:asciiTheme="minorHAnsi" w:hAnsiTheme="minorHAnsi" w:cstheme="minorHAnsi"/>
        </w:rPr>
        <w:t xml:space="preserve">Siguiendo los lineamientos y Guía </w:t>
      </w:r>
      <w:r w:rsidR="00F65B59">
        <w:rPr>
          <w:rFonts w:asciiTheme="minorHAnsi" w:hAnsiTheme="minorHAnsi" w:cstheme="minorHAnsi"/>
        </w:rPr>
        <w:t>No.</w:t>
      </w:r>
      <w:r w:rsidRPr="00CE6C4F">
        <w:rPr>
          <w:rFonts w:asciiTheme="minorHAnsi" w:hAnsiTheme="minorHAnsi" w:cstheme="minorHAnsi"/>
        </w:rPr>
        <w:t>3 del CNA, así como el enfoque de la Universidad, la información requerida se recopila para conformar el fundamento de los juicios que se hacen sobre los indicadores establecidos y para cada uno de los aspectos sujetos a valoración. En este orden de ideas, las fuentes de información pueden ser de dos tipos dependiendo de su origen: Documentales y Actores de los grupos de interés. La selección de la fuente deberá atender a los siguientes principios:</w:t>
      </w:r>
    </w:p>
    <w:p w14:paraId="70DCBDFD" w14:textId="77777777" w:rsidR="00CE6C4F" w:rsidRPr="00CE6C4F" w:rsidRDefault="00CE6C4F" w:rsidP="00CE6C4F">
      <w:pPr>
        <w:spacing w:before="0" w:after="0"/>
        <w:rPr>
          <w:rFonts w:asciiTheme="minorHAnsi" w:hAnsiTheme="minorHAnsi" w:cstheme="minorHAnsi"/>
        </w:rPr>
      </w:pPr>
    </w:p>
    <w:p w14:paraId="5F71815A" w14:textId="77777777" w:rsidR="00CE6C4F" w:rsidRPr="00CE6C4F" w:rsidRDefault="00CE6C4F" w:rsidP="00F44AE9">
      <w:pPr>
        <w:numPr>
          <w:ilvl w:val="0"/>
          <w:numId w:val="33"/>
        </w:numPr>
        <w:spacing w:before="0" w:after="0"/>
        <w:contextualSpacing/>
        <w:rPr>
          <w:rFonts w:asciiTheme="minorHAnsi" w:hAnsiTheme="minorHAnsi" w:cstheme="minorHAnsi"/>
        </w:rPr>
      </w:pPr>
      <w:r w:rsidRPr="00CE6C4F">
        <w:rPr>
          <w:rFonts w:asciiTheme="minorHAnsi" w:hAnsiTheme="minorHAnsi" w:cstheme="minorHAnsi"/>
        </w:rPr>
        <w:t>Pertinencia: identificar la mejor información para el elemento que se esté analizando.</w:t>
      </w:r>
    </w:p>
    <w:p w14:paraId="207C5002" w14:textId="77777777" w:rsidR="00CE6C4F" w:rsidRPr="00CE6C4F" w:rsidRDefault="00CE6C4F" w:rsidP="00F44AE9">
      <w:pPr>
        <w:numPr>
          <w:ilvl w:val="0"/>
          <w:numId w:val="33"/>
        </w:numPr>
        <w:spacing w:before="0" w:after="0"/>
        <w:contextualSpacing/>
        <w:rPr>
          <w:rFonts w:asciiTheme="minorHAnsi" w:hAnsiTheme="minorHAnsi" w:cstheme="minorHAnsi"/>
        </w:rPr>
      </w:pPr>
      <w:r w:rsidRPr="00CE6C4F">
        <w:rPr>
          <w:rFonts w:asciiTheme="minorHAnsi" w:hAnsiTheme="minorHAnsi" w:cstheme="minorHAnsi"/>
        </w:rPr>
        <w:t>Adecuación: contar con los datos suficientes para realizar juicios de cumplimiento rigurosamente argumentados.</w:t>
      </w:r>
    </w:p>
    <w:p w14:paraId="5C162F4C"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31" w:name="_Toc114226774"/>
      <w:r w:rsidRPr="00CE6C4F">
        <w:rPr>
          <w:rFonts w:asciiTheme="minorHAnsi" w:eastAsiaTheme="majorEastAsia" w:hAnsiTheme="minorHAnsi" w:cstheme="majorBidi"/>
          <w:b/>
          <w:szCs w:val="24"/>
        </w:rPr>
        <w:t>Documentales</w:t>
      </w:r>
      <w:bookmarkEnd w:id="31"/>
    </w:p>
    <w:p w14:paraId="5A2156E4" w14:textId="77777777" w:rsidR="00CE6C4F" w:rsidRPr="00CE6C4F" w:rsidRDefault="00CE6C4F" w:rsidP="00CE6C4F">
      <w:pPr>
        <w:spacing w:before="0" w:after="0"/>
        <w:rPr>
          <w:rFonts w:asciiTheme="minorHAnsi" w:hAnsiTheme="minorHAnsi" w:cstheme="minorHAnsi"/>
        </w:rPr>
      </w:pPr>
      <w:r w:rsidRPr="00CE6C4F">
        <w:rPr>
          <w:rFonts w:asciiTheme="minorHAnsi" w:hAnsiTheme="minorHAnsi" w:cstheme="minorHAnsi"/>
        </w:rPr>
        <w:t>Son todas las fuentes de información que permiten identificar de forma exacta y precisa la información de interés, entre ellas se in incluye el PEI, PEP, políticas, normas, reglamentos, documentos propios del programa académico, así como también la información suministrada por el Ministerio de Educación Nacional, el Ministerio de Ciencia, Tecnología e Innovación, el ICETEX, entre otros.</w:t>
      </w:r>
    </w:p>
    <w:p w14:paraId="4C0F5254"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32" w:name="_Toc114226775"/>
      <w:r w:rsidRPr="00CE6C4F">
        <w:rPr>
          <w:rFonts w:asciiTheme="minorHAnsi" w:eastAsiaTheme="majorEastAsia" w:hAnsiTheme="minorHAnsi" w:cstheme="majorBidi"/>
          <w:b/>
          <w:szCs w:val="24"/>
        </w:rPr>
        <w:t>Actores de los grupos de interés</w:t>
      </w:r>
      <w:bookmarkEnd w:id="32"/>
      <w:r w:rsidRPr="00CE6C4F">
        <w:rPr>
          <w:rFonts w:asciiTheme="minorHAnsi" w:eastAsiaTheme="majorEastAsia" w:hAnsiTheme="minorHAnsi" w:cstheme="majorBidi"/>
          <w:b/>
          <w:szCs w:val="24"/>
        </w:rPr>
        <w:t xml:space="preserve"> </w:t>
      </w:r>
    </w:p>
    <w:p w14:paraId="02D630C5"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Hace referencia a todos los miembros de la comunidad académica y del sector externo, responsables y protagonistas de los hechos que son objeto de la evaluación y quienes podrán contribuir a la identificación de las fortalezas y debilidades, a partir de las diferentes perspectivas.</w:t>
      </w:r>
    </w:p>
    <w:p w14:paraId="6E199748"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Entre los actores de los grupos de interés encontramos los siguientes: Profesores, estudiantes, personal administrativo y directivo, egresados, empleadores, empresarios, agencias gubernamentales, y otras entidades.</w:t>
      </w:r>
    </w:p>
    <w:p w14:paraId="66CD9B52"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33" w:name="_Toc114226776"/>
      <w:r w:rsidRPr="00CE6C4F">
        <w:rPr>
          <w:rFonts w:asciiTheme="minorHAnsi" w:eastAsiaTheme="majorEastAsia" w:hAnsiTheme="minorHAnsi" w:cstheme="majorBidi"/>
          <w:b/>
          <w:szCs w:val="24"/>
        </w:rPr>
        <w:t>Instrumentos para la recolección de la información</w:t>
      </w:r>
      <w:bookmarkEnd w:id="33"/>
    </w:p>
    <w:p w14:paraId="78CC746C"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Los instrumentos diseñados para la recolección de la información, deberán estar validados y cumplir con las siguientes características:</w:t>
      </w:r>
    </w:p>
    <w:p w14:paraId="569B590E" w14:textId="77777777" w:rsidR="00CE6C4F" w:rsidRPr="00CE6C4F" w:rsidRDefault="00CE6C4F" w:rsidP="00F44AE9">
      <w:pPr>
        <w:numPr>
          <w:ilvl w:val="0"/>
          <w:numId w:val="34"/>
        </w:numPr>
        <w:contextualSpacing/>
        <w:rPr>
          <w:rFonts w:asciiTheme="minorHAnsi" w:hAnsiTheme="minorHAnsi" w:cstheme="minorHAnsi"/>
        </w:rPr>
      </w:pPr>
      <w:r w:rsidRPr="00CE6C4F">
        <w:rPr>
          <w:rFonts w:asciiTheme="minorHAnsi" w:hAnsiTheme="minorHAnsi" w:cstheme="minorHAnsi"/>
        </w:rPr>
        <w:t>Confiabilidad: el instrumento recoge la información con un grado mínimo de error.</w:t>
      </w:r>
    </w:p>
    <w:p w14:paraId="20B457D0" w14:textId="77777777" w:rsidR="00CE6C4F" w:rsidRPr="00CE6C4F" w:rsidRDefault="00CE6C4F" w:rsidP="00F44AE9">
      <w:pPr>
        <w:numPr>
          <w:ilvl w:val="0"/>
          <w:numId w:val="34"/>
        </w:numPr>
        <w:contextualSpacing/>
        <w:rPr>
          <w:rFonts w:asciiTheme="minorHAnsi" w:hAnsiTheme="minorHAnsi" w:cstheme="minorHAnsi"/>
        </w:rPr>
      </w:pPr>
      <w:r w:rsidRPr="00CE6C4F">
        <w:rPr>
          <w:rFonts w:asciiTheme="minorHAnsi" w:hAnsiTheme="minorHAnsi" w:cstheme="minorHAnsi"/>
        </w:rPr>
        <w:t>Validez: grado en el que el instrumento realmente mide lo que se quiere medir.</w:t>
      </w:r>
    </w:p>
    <w:p w14:paraId="4199855A"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Entre los instrumentos que pueden ser aplicados a los actores de los grupos de interés encontramos: </w:t>
      </w:r>
    </w:p>
    <w:p w14:paraId="399DAFC7" w14:textId="77777777" w:rsidR="00CE6C4F" w:rsidRPr="00CE6C4F" w:rsidRDefault="00CE6C4F" w:rsidP="00F44AE9">
      <w:pPr>
        <w:numPr>
          <w:ilvl w:val="0"/>
          <w:numId w:val="29"/>
        </w:numPr>
        <w:autoSpaceDE w:val="0"/>
        <w:autoSpaceDN w:val="0"/>
        <w:adjustRightInd w:val="0"/>
        <w:spacing w:before="0" w:after="0"/>
        <w:contextualSpacing/>
        <w:rPr>
          <w:rFonts w:asciiTheme="minorHAnsi" w:hAnsiTheme="minorHAnsi" w:cstheme="minorHAnsi"/>
        </w:rPr>
      </w:pPr>
      <w:r w:rsidRPr="00CE6C4F">
        <w:rPr>
          <w:rFonts w:asciiTheme="minorHAnsi" w:eastAsia="LiberationSerif-Bold" w:hAnsiTheme="minorHAnsi" w:cstheme="minorHAnsi"/>
        </w:rPr>
        <w:t>Encuestas: C</w:t>
      </w:r>
      <w:r w:rsidRPr="00CE6C4F">
        <w:rPr>
          <w:rFonts w:asciiTheme="minorHAnsi" w:hAnsiTheme="minorHAnsi" w:cstheme="minorHAnsi"/>
        </w:rPr>
        <w:t xml:space="preserve">uestionarios aplicados en forma aleatoria, para conocer la percepción que tienen los actores de interés sobre las diferentes dimensiones de calidad de la Universidad y del programa </w:t>
      </w:r>
      <w:r w:rsidRPr="00CE6C4F">
        <w:rPr>
          <w:rFonts w:asciiTheme="minorHAnsi" w:hAnsiTheme="minorHAnsi" w:cstheme="minorHAnsi"/>
        </w:rPr>
        <w:lastRenderedPageBreak/>
        <w:t>académico, se elaboran con base a los aspectos por evaluar contemplados en los lineamientos del CNA.</w:t>
      </w:r>
    </w:p>
    <w:p w14:paraId="716D3636" w14:textId="77777777" w:rsidR="00CE6C4F" w:rsidRPr="00CE6C4F" w:rsidRDefault="00CE6C4F" w:rsidP="00F44AE9">
      <w:pPr>
        <w:numPr>
          <w:ilvl w:val="0"/>
          <w:numId w:val="29"/>
        </w:numPr>
        <w:autoSpaceDE w:val="0"/>
        <w:autoSpaceDN w:val="0"/>
        <w:adjustRightInd w:val="0"/>
        <w:spacing w:before="0" w:after="0"/>
        <w:contextualSpacing/>
        <w:rPr>
          <w:rFonts w:asciiTheme="minorHAnsi" w:hAnsiTheme="minorHAnsi" w:cstheme="minorHAnsi"/>
        </w:rPr>
      </w:pPr>
      <w:r w:rsidRPr="00CE6C4F">
        <w:rPr>
          <w:rFonts w:asciiTheme="minorHAnsi" w:eastAsia="LiberationSerif-Bold" w:hAnsiTheme="minorHAnsi" w:cstheme="minorHAnsi"/>
        </w:rPr>
        <w:t>Entrevistas individuales: Se realiza</w:t>
      </w:r>
      <w:r w:rsidRPr="00CE6C4F">
        <w:rPr>
          <w:rFonts w:asciiTheme="minorHAnsi" w:hAnsiTheme="minorHAnsi" w:cstheme="minorHAnsi"/>
        </w:rPr>
        <w:t>n con diferentes miembros de la institución para profundizar en algunos aspectos particulares, con el objetivo de obtener un mayor conocimiento de la realidad.</w:t>
      </w:r>
    </w:p>
    <w:p w14:paraId="05C5BC6B" w14:textId="77777777" w:rsidR="00CE6C4F" w:rsidRPr="00CE6C4F" w:rsidRDefault="00CE6C4F" w:rsidP="00F44AE9">
      <w:pPr>
        <w:numPr>
          <w:ilvl w:val="0"/>
          <w:numId w:val="29"/>
        </w:numPr>
        <w:autoSpaceDE w:val="0"/>
        <w:autoSpaceDN w:val="0"/>
        <w:adjustRightInd w:val="0"/>
        <w:spacing w:before="0" w:after="0"/>
        <w:contextualSpacing/>
        <w:rPr>
          <w:rFonts w:asciiTheme="minorHAnsi" w:hAnsiTheme="minorHAnsi" w:cstheme="minorHAnsi"/>
        </w:rPr>
      </w:pPr>
      <w:r w:rsidRPr="00CE6C4F">
        <w:rPr>
          <w:rFonts w:asciiTheme="minorHAnsi" w:eastAsia="LiberationSerif-Bold" w:hAnsiTheme="minorHAnsi" w:cstheme="minorHAnsi"/>
        </w:rPr>
        <w:t xml:space="preserve">Grupos Focales: </w:t>
      </w:r>
      <w:r w:rsidRPr="00CE6C4F">
        <w:rPr>
          <w:rFonts w:asciiTheme="minorHAnsi" w:hAnsiTheme="minorHAnsi" w:cstheme="minorHAnsi"/>
        </w:rPr>
        <w:t>Realizados a grupos de profesores, estudiantes y egresados con el propósito de intercambiar opiniones y establecer contrastes entre puntos de vista que permitan ahondar en aspectos particulares del desarrollo Institucional.</w:t>
      </w:r>
    </w:p>
    <w:p w14:paraId="0DD9FFA9" w14:textId="77777777" w:rsidR="00CE6C4F" w:rsidRPr="00CE6C4F" w:rsidRDefault="00CE6C4F" w:rsidP="00F44AE9">
      <w:pPr>
        <w:numPr>
          <w:ilvl w:val="0"/>
          <w:numId w:val="29"/>
        </w:numPr>
        <w:autoSpaceDE w:val="0"/>
        <w:autoSpaceDN w:val="0"/>
        <w:adjustRightInd w:val="0"/>
        <w:spacing w:before="0" w:after="0"/>
        <w:contextualSpacing/>
        <w:rPr>
          <w:rFonts w:asciiTheme="minorHAnsi" w:hAnsiTheme="minorHAnsi" w:cstheme="minorHAnsi"/>
        </w:rPr>
      </w:pPr>
      <w:r w:rsidRPr="00CE6C4F">
        <w:rPr>
          <w:rFonts w:asciiTheme="minorHAnsi" w:eastAsia="LiberationSerif-Bold" w:hAnsiTheme="minorHAnsi" w:cstheme="minorHAnsi"/>
        </w:rPr>
        <w:t xml:space="preserve">Encuestas de servicios: </w:t>
      </w:r>
      <w:r w:rsidRPr="00CE6C4F">
        <w:rPr>
          <w:rFonts w:asciiTheme="minorHAnsi" w:hAnsiTheme="minorHAnsi" w:cstheme="minorHAnsi"/>
        </w:rPr>
        <w:t>Con el propósito de conocer la satisfacción que expresan los diversos grupos de interés respecto a los diferentes servicios que les ofrece la Institución.</w:t>
      </w:r>
    </w:p>
    <w:p w14:paraId="7F319F01" w14:textId="77777777" w:rsidR="00CE6C4F" w:rsidRPr="00CE6C4F" w:rsidRDefault="00CE6C4F" w:rsidP="00F44AE9">
      <w:pPr>
        <w:numPr>
          <w:ilvl w:val="0"/>
          <w:numId w:val="29"/>
        </w:numPr>
        <w:autoSpaceDE w:val="0"/>
        <w:autoSpaceDN w:val="0"/>
        <w:adjustRightInd w:val="0"/>
        <w:spacing w:before="0" w:after="0"/>
        <w:contextualSpacing/>
        <w:rPr>
          <w:rFonts w:asciiTheme="minorHAnsi" w:hAnsiTheme="minorHAnsi" w:cstheme="minorHAnsi"/>
        </w:rPr>
      </w:pPr>
      <w:r w:rsidRPr="00CE6C4F">
        <w:rPr>
          <w:rFonts w:asciiTheme="minorHAnsi" w:eastAsia="LiberationSerif-Bold" w:hAnsiTheme="minorHAnsi" w:cstheme="minorHAnsi"/>
        </w:rPr>
        <w:t>Análisis Documental: Estudio de la calidad y pertinencia de los</w:t>
      </w:r>
      <w:r w:rsidRPr="00CE6C4F">
        <w:rPr>
          <w:rFonts w:asciiTheme="minorHAnsi" w:hAnsiTheme="minorHAnsi" w:cstheme="minorHAnsi"/>
        </w:rPr>
        <w:t xml:space="preserve"> documentos Institucionales internos y demás del programa.  </w:t>
      </w:r>
    </w:p>
    <w:p w14:paraId="2DADD470" w14:textId="77777777" w:rsidR="00CE6C4F" w:rsidRPr="00CE6C4F" w:rsidRDefault="00CE6C4F" w:rsidP="00CE6C4F">
      <w:pPr>
        <w:autoSpaceDE w:val="0"/>
        <w:autoSpaceDN w:val="0"/>
        <w:adjustRightInd w:val="0"/>
        <w:spacing w:before="0" w:after="0"/>
        <w:contextualSpacing/>
        <w:rPr>
          <w:rFonts w:asciiTheme="minorHAnsi" w:hAnsiTheme="minorHAnsi" w:cstheme="minorHAnsi"/>
          <w:color w:val="00B0F0"/>
        </w:rPr>
      </w:pPr>
      <w:r w:rsidRPr="00CE6C4F">
        <w:rPr>
          <w:rFonts w:asciiTheme="minorHAnsi" w:hAnsiTheme="minorHAnsi" w:cstheme="minorHAnsi"/>
          <w:color w:val="00B0F0"/>
        </w:rPr>
        <w:t xml:space="preserve">El programa académico podrá incluir todos los que considere necesarios y/o pertinentitas. </w:t>
      </w:r>
    </w:p>
    <w:p w14:paraId="00BB95E6" w14:textId="77777777" w:rsidR="00CE6C4F" w:rsidRPr="00CE6C4F" w:rsidRDefault="00CE6C4F" w:rsidP="00CE6C4F">
      <w:pPr>
        <w:autoSpaceDE w:val="0"/>
        <w:autoSpaceDN w:val="0"/>
        <w:adjustRightInd w:val="0"/>
        <w:spacing w:before="0" w:after="0"/>
        <w:contextualSpacing/>
        <w:rPr>
          <w:rFonts w:asciiTheme="minorHAnsi" w:hAnsiTheme="minorHAnsi" w:cstheme="minorHAnsi"/>
          <w:color w:val="00B0F0"/>
        </w:rPr>
      </w:pPr>
    </w:p>
    <w:p w14:paraId="3772376D" w14:textId="77777777" w:rsidR="00CE6C4F" w:rsidRPr="00CE6C4F" w:rsidRDefault="00CE6C4F" w:rsidP="00CE6C4F">
      <w:pPr>
        <w:keepNext/>
        <w:keepLines/>
        <w:numPr>
          <w:ilvl w:val="1"/>
          <w:numId w:val="1"/>
        </w:numPr>
        <w:spacing w:after="120"/>
        <w:ind w:left="785" w:hanging="360"/>
        <w:outlineLvl w:val="1"/>
        <w:rPr>
          <w:rFonts w:asciiTheme="minorHAnsi" w:eastAsia="LiberationSerif-Bold" w:hAnsiTheme="minorHAnsi" w:cstheme="majorBidi"/>
          <w:b/>
          <w:szCs w:val="26"/>
        </w:rPr>
      </w:pPr>
      <w:bookmarkStart w:id="34" w:name="_Toc114226777"/>
      <w:r w:rsidRPr="00CE6C4F">
        <w:rPr>
          <w:rFonts w:asciiTheme="minorHAnsi" w:eastAsia="LiberationSerif-Bold" w:hAnsiTheme="minorHAnsi" w:cstheme="majorBidi"/>
          <w:b/>
          <w:szCs w:val="26"/>
        </w:rPr>
        <w:t>Participación de la comunidad académica del programa en encuestas</w:t>
      </w:r>
      <w:bookmarkEnd w:id="34"/>
      <w:r w:rsidRPr="00CE6C4F">
        <w:rPr>
          <w:rFonts w:asciiTheme="minorHAnsi" w:eastAsia="LiberationSerif-Bold" w:hAnsiTheme="minorHAnsi" w:cstheme="majorBidi"/>
          <w:b/>
          <w:szCs w:val="26"/>
        </w:rPr>
        <w:t xml:space="preserve"> </w:t>
      </w:r>
    </w:p>
    <w:p w14:paraId="33C52425" w14:textId="77777777" w:rsidR="00CE6C4F" w:rsidRPr="00CE6C4F" w:rsidRDefault="00CE6C4F" w:rsidP="00CE6C4F">
      <w:pPr>
        <w:autoSpaceDE w:val="0"/>
        <w:autoSpaceDN w:val="0"/>
        <w:adjustRightInd w:val="0"/>
        <w:spacing w:before="0" w:after="0"/>
        <w:contextualSpacing/>
        <w:rPr>
          <w:rFonts w:asciiTheme="minorHAnsi" w:eastAsia="LiberationSerif-Bold" w:hAnsiTheme="minorHAnsi" w:cstheme="minorHAnsi"/>
        </w:rPr>
      </w:pPr>
      <w:r w:rsidRPr="00CE6C4F">
        <w:rPr>
          <w:rFonts w:asciiTheme="minorHAnsi" w:eastAsia="LiberationSerif-Bold" w:hAnsiTheme="minorHAnsi" w:cstheme="minorHAnsi"/>
        </w:rPr>
        <w:t>La participación de la comunidad académica al interior del programa fue activa en la aplicación de las encuestas, permitiendo conocer la percepción sobre diversos aspectos contemplados en el proceso de Autoevaluación del Programa (ver Tabla 4).</w:t>
      </w:r>
    </w:p>
    <w:p w14:paraId="2D0872B0" w14:textId="77777777" w:rsidR="00CE6C4F" w:rsidRPr="00CE6C4F" w:rsidRDefault="00CE6C4F" w:rsidP="00CE6C4F">
      <w:pPr>
        <w:autoSpaceDE w:val="0"/>
        <w:autoSpaceDN w:val="0"/>
        <w:adjustRightInd w:val="0"/>
        <w:spacing w:before="0" w:after="0"/>
        <w:contextualSpacing/>
        <w:rPr>
          <w:rFonts w:asciiTheme="minorHAnsi" w:eastAsia="LiberationSerif-Bold" w:hAnsiTheme="minorHAnsi" w:cstheme="minorHAnsi"/>
        </w:rPr>
      </w:pPr>
    </w:p>
    <w:p w14:paraId="38249C36" w14:textId="77777777" w:rsidR="00CE6C4F" w:rsidRPr="00CE6C4F" w:rsidRDefault="00CE6C4F" w:rsidP="00CE6C4F">
      <w:pPr>
        <w:spacing w:before="0" w:line="360" w:lineRule="auto"/>
        <w:rPr>
          <w:rFonts w:asciiTheme="minorHAnsi" w:hAnsiTheme="minorHAnsi" w:cstheme="minorHAnsi"/>
          <w:color w:val="000000" w:themeColor="text1"/>
          <w:lang w:val="es-ES"/>
        </w:rPr>
      </w:pPr>
      <w:bookmarkStart w:id="35" w:name="_Toc20230026"/>
      <w:bookmarkStart w:id="36" w:name="_Toc114226586"/>
      <w:r w:rsidRPr="00CE6C4F">
        <w:rPr>
          <w:rFonts w:asciiTheme="minorHAnsi" w:hAnsiTheme="minorHAnsi" w:cstheme="minorHAnsi"/>
          <w:b/>
          <w:color w:val="000000" w:themeColor="text1"/>
          <w:lang w:val="es-ES"/>
        </w:rPr>
        <w:t xml:space="preserve">Tabla </w:t>
      </w:r>
      <w:r w:rsidRPr="00CE6C4F">
        <w:rPr>
          <w:rFonts w:asciiTheme="minorHAnsi" w:hAnsiTheme="minorHAnsi" w:cstheme="minorHAnsi"/>
          <w:b/>
          <w:color w:val="000000" w:themeColor="text1"/>
          <w:lang w:val="es-ES"/>
        </w:rPr>
        <w:fldChar w:fldCharType="begin"/>
      </w:r>
      <w:r w:rsidRPr="00CE6C4F">
        <w:rPr>
          <w:rFonts w:asciiTheme="minorHAnsi" w:hAnsiTheme="minorHAnsi" w:cstheme="minorHAnsi"/>
          <w:b/>
          <w:color w:val="000000" w:themeColor="text1"/>
          <w:lang w:val="es-ES"/>
        </w:rPr>
        <w:instrText xml:space="preserve"> SEQ Tabla \* ARABIC </w:instrText>
      </w:r>
      <w:r w:rsidRPr="00CE6C4F">
        <w:rPr>
          <w:rFonts w:asciiTheme="minorHAnsi" w:hAnsiTheme="minorHAnsi" w:cstheme="minorHAnsi"/>
          <w:b/>
          <w:color w:val="000000" w:themeColor="text1"/>
          <w:lang w:val="es-ES"/>
        </w:rPr>
        <w:fldChar w:fldCharType="separate"/>
      </w:r>
      <w:r w:rsidRPr="00CE6C4F">
        <w:rPr>
          <w:rFonts w:asciiTheme="minorHAnsi" w:hAnsiTheme="minorHAnsi" w:cstheme="minorHAnsi"/>
          <w:b/>
          <w:noProof/>
          <w:color w:val="000000" w:themeColor="text1"/>
          <w:lang w:val="es-ES"/>
        </w:rPr>
        <w:t>4</w:t>
      </w:r>
      <w:r w:rsidRPr="00CE6C4F">
        <w:rPr>
          <w:rFonts w:asciiTheme="minorHAnsi" w:hAnsiTheme="minorHAnsi" w:cstheme="minorHAnsi"/>
          <w:b/>
          <w:color w:val="000000" w:themeColor="text1"/>
          <w:lang w:val="es-ES"/>
        </w:rPr>
        <w:fldChar w:fldCharType="end"/>
      </w:r>
      <w:r w:rsidRPr="00CE6C4F">
        <w:rPr>
          <w:rFonts w:asciiTheme="minorHAnsi" w:hAnsiTheme="minorHAnsi" w:cstheme="minorHAnsi"/>
          <w:b/>
          <w:color w:val="000000" w:themeColor="text1"/>
          <w:lang w:val="es-ES"/>
        </w:rPr>
        <w:t xml:space="preserve">: </w:t>
      </w:r>
      <w:r w:rsidRPr="00CE6C4F">
        <w:rPr>
          <w:rFonts w:asciiTheme="minorHAnsi" w:hAnsiTheme="minorHAnsi" w:cstheme="minorHAnsi"/>
          <w:bCs/>
          <w:color w:val="000000" w:themeColor="text1"/>
          <w:lang w:val="es-ES"/>
        </w:rPr>
        <w:t>Participación de estamentos en las encuestas del proceso de autoevaluación del Programa.</w:t>
      </w:r>
      <w:bookmarkEnd w:id="35"/>
      <w:bookmarkEnd w:id="36"/>
    </w:p>
    <w:tbl>
      <w:tblPr>
        <w:tblW w:w="49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1963"/>
        <w:gridCol w:w="2561"/>
        <w:gridCol w:w="2113"/>
      </w:tblGrid>
      <w:tr w:rsidR="00CE6C4F" w:rsidRPr="00CE6C4F" w14:paraId="077752B0" w14:textId="77777777" w:rsidTr="009C46B4">
        <w:trPr>
          <w:trHeight w:val="568"/>
        </w:trPr>
        <w:tc>
          <w:tcPr>
            <w:tcW w:w="1463" w:type="pct"/>
            <w:shd w:val="clear" w:color="auto" w:fill="AD3333"/>
            <w:vAlign w:val="center"/>
            <w:hideMark/>
          </w:tcPr>
          <w:p w14:paraId="6F898806" w14:textId="77777777" w:rsidR="00CE6C4F" w:rsidRPr="00CE6C4F" w:rsidRDefault="00CE6C4F" w:rsidP="00CE6C4F">
            <w:pPr>
              <w:spacing w:before="0" w:after="0" w:line="360" w:lineRule="auto"/>
              <w:rPr>
                <w:rFonts w:asciiTheme="minorHAnsi" w:hAnsiTheme="minorHAnsi" w:cstheme="minorHAnsi"/>
                <w:b/>
                <w:bCs/>
                <w:color w:val="FFFFFF"/>
              </w:rPr>
            </w:pPr>
            <w:r w:rsidRPr="00CE6C4F">
              <w:rPr>
                <w:rFonts w:asciiTheme="minorHAnsi" w:hAnsiTheme="minorHAnsi" w:cstheme="minorHAnsi"/>
                <w:b/>
                <w:bCs/>
                <w:color w:val="FFFFFF"/>
              </w:rPr>
              <w:t>Perfil</w:t>
            </w:r>
          </w:p>
        </w:tc>
        <w:tc>
          <w:tcPr>
            <w:tcW w:w="1046" w:type="pct"/>
            <w:shd w:val="clear" w:color="auto" w:fill="AD3333"/>
            <w:vAlign w:val="center"/>
            <w:hideMark/>
          </w:tcPr>
          <w:p w14:paraId="0A34482B" w14:textId="77777777" w:rsidR="00CE6C4F" w:rsidRPr="00CE6C4F" w:rsidRDefault="00CE6C4F" w:rsidP="00CE6C4F">
            <w:pPr>
              <w:spacing w:before="0" w:after="0" w:line="360" w:lineRule="auto"/>
              <w:rPr>
                <w:rFonts w:asciiTheme="minorHAnsi" w:hAnsiTheme="minorHAnsi" w:cstheme="minorHAnsi"/>
                <w:b/>
                <w:bCs/>
                <w:color w:val="FFFFFF"/>
              </w:rPr>
            </w:pPr>
            <w:r w:rsidRPr="00CE6C4F">
              <w:rPr>
                <w:rFonts w:asciiTheme="minorHAnsi" w:hAnsiTheme="minorHAnsi" w:cstheme="minorHAnsi"/>
                <w:b/>
                <w:bCs/>
                <w:color w:val="FFFFFF"/>
              </w:rPr>
              <w:t>Total, Muestra</w:t>
            </w:r>
          </w:p>
        </w:tc>
        <w:tc>
          <w:tcPr>
            <w:tcW w:w="1365" w:type="pct"/>
            <w:shd w:val="clear" w:color="auto" w:fill="AD3333"/>
            <w:vAlign w:val="center"/>
            <w:hideMark/>
          </w:tcPr>
          <w:p w14:paraId="12C14203" w14:textId="77777777" w:rsidR="00CE6C4F" w:rsidRPr="00CE6C4F" w:rsidRDefault="00CE6C4F" w:rsidP="00CE6C4F">
            <w:pPr>
              <w:spacing w:before="0" w:after="0" w:line="360" w:lineRule="auto"/>
              <w:rPr>
                <w:rFonts w:asciiTheme="minorHAnsi" w:hAnsiTheme="minorHAnsi" w:cstheme="minorHAnsi"/>
                <w:b/>
                <w:bCs/>
                <w:color w:val="FFFFFF"/>
              </w:rPr>
            </w:pPr>
            <w:r w:rsidRPr="00CE6C4F">
              <w:rPr>
                <w:rFonts w:asciiTheme="minorHAnsi" w:hAnsiTheme="minorHAnsi" w:cstheme="minorHAnsi"/>
                <w:b/>
                <w:bCs/>
                <w:color w:val="FFFFFF"/>
              </w:rPr>
              <w:t>Número Participantes</w:t>
            </w:r>
          </w:p>
        </w:tc>
        <w:tc>
          <w:tcPr>
            <w:tcW w:w="1126" w:type="pct"/>
            <w:shd w:val="clear" w:color="auto" w:fill="AD3333"/>
            <w:vAlign w:val="center"/>
            <w:hideMark/>
          </w:tcPr>
          <w:p w14:paraId="1B0E1CE6" w14:textId="77777777" w:rsidR="00CE6C4F" w:rsidRPr="00CE6C4F" w:rsidRDefault="00CE6C4F" w:rsidP="00CE6C4F">
            <w:pPr>
              <w:spacing w:before="0" w:after="0" w:line="360" w:lineRule="auto"/>
              <w:rPr>
                <w:rFonts w:asciiTheme="minorHAnsi" w:hAnsiTheme="minorHAnsi" w:cstheme="minorHAnsi"/>
                <w:b/>
                <w:bCs/>
                <w:color w:val="FFFFFF"/>
              </w:rPr>
            </w:pPr>
            <w:r w:rsidRPr="00CE6C4F">
              <w:rPr>
                <w:rFonts w:asciiTheme="minorHAnsi" w:hAnsiTheme="minorHAnsi" w:cstheme="minorHAnsi"/>
                <w:b/>
                <w:bCs/>
                <w:color w:val="FFFFFF"/>
              </w:rPr>
              <w:t>Tasa Participación</w:t>
            </w:r>
          </w:p>
        </w:tc>
      </w:tr>
      <w:tr w:rsidR="00CE6C4F" w:rsidRPr="00CE6C4F" w14:paraId="33063ED7" w14:textId="77777777" w:rsidTr="009C46B4">
        <w:trPr>
          <w:trHeight w:val="344"/>
        </w:trPr>
        <w:tc>
          <w:tcPr>
            <w:tcW w:w="1463" w:type="pct"/>
            <w:shd w:val="clear" w:color="auto" w:fill="auto"/>
            <w:vAlign w:val="center"/>
            <w:hideMark/>
          </w:tcPr>
          <w:p w14:paraId="07ABE715" w14:textId="77777777" w:rsidR="00CE6C4F" w:rsidRPr="00CE6C4F" w:rsidRDefault="00CE6C4F" w:rsidP="00CE6C4F">
            <w:pPr>
              <w:spacing w:before="0" w:after="0" w:line="360" w:lineRule="auto"/>
              <w:rPr>
                <w:rFonts w:asciiTheme="minorHAnsi" w:hAnsiTheme="minorHAnsi" w:cstheme="minorHAnsi"/>
                <w:bCs/>
              </w:rPr>
            </w:pPr>
            <w:r w:rsidRPr="00CE6C4F">
              <w:rPr>
                <w:rFonts w:asciiTheme="minorHAnsi" w:hAnsiTheme="minorHAnsi" w:cstheme="minorHAnsi"/>
              </w:rPr>
              <w:t>Personal directivo</w:t>
            </w:r>
          </w:p>
        </w:tc>
        <w:tc>
          <w:tcPr>
            <w:tcW w:w="1046" w:type="pct"/>
            <w:shd w:val="clear" w:color="auto" w:fill="auto"/>
            <w:vAlign w:val="center"/>
          </w:tcPr>
          <w:p w14:paraId="68CCCC7F" w14:textId="77777777" w:rsidR="00CE6C4F" w:rsidRPr="00CE6C4F" w:rsidRDefault="00CE6C4F" w:rsidP="00CE6C4F">
            <w:pPr>
              <w:spacing w:before="0" w:after="0" w:line="360" w:lineRule="auto"/>
              <w:jc w:val="center"/>
              <w:rPr>
                <w:rFonts w:asciiTheme="minorHAnsi" w:hAnsiTheme="minorHAnsi" w:cstheme="minorHAnsi"/>
              </w:rPr>
            </w:pPr>
          </w:p>
        </w:tc>
        <w:tc>
          <w:tcPr>
            <w:tcW w:w="1365" w:type="pct"/>
            <w:shd w:val="clear" w:color="auto" w:fill="auto"/>
            <w:vAlign w:val="center"/>
          </w:tcPr>
          <w:p w14:paraId="13CE0300" w14:textId="77777777" w:rsidR="00CE6C4F" w:rsidRPr="00CE6C4F" w:rsidRDefault="00CE6C4F" w:rsidP="00CE6C4F">
            <w:pPr>
              <w:spacing w:before="0" w:after="0" w:line="360" w:lineRule="auto"/>
              <w:jc w:val="center"/>
              <w:rPr>
                <w:rFonts w:asciiTheme="minorHAnsi" w:hAnsiTheme="minorHAnsi" w:cstheme="minorHAnsi"/>
              </w:rPr>
            </w:pPr>
          </w:p>
        </w:tc>
        <w:tc>
          <w:tcPr>
            <w:tcW w:w="1126" w:type="pct"/>
            <w:shd w:val="clear" w:color="auto" w:fill="auto"/>
            <w:vAlign w:val="center"/>
          </w:tcPr>
          <w:p w14:paraId="6155C8D3" w14:textId="77777777" w:rsidR="00CE6C4F" w:rsidRPr="00CE6C4F" w:rsidRDefault="00CE6C4F" w:rsidP="00CE6C4F">
            <w:pPr>
              <w:spacing w:before="0" w:after="0" w:line="360" w:lineRule="auto"/>
              <w:jc w:val="center"/>
              <w:rPr>
                <w:rFonts w:asciiTheme="minorHAnsi" w:hAnsiTheme="minorHAnsi" w:cstheme="minorHAnsi"/>
              </w:rPr>
            </w:pPr>
          </w:p>
        </w:tc>
      </w:tr>
      <w:tr w:rsidR="00CE6C4F" w:rsidRPr="00CE6C4F" w14:paraId="37506AC3" w14:textId="77777777" w:rsidTr="009C46B4">
        <w:trPr>
          <w:trHeight w:val="344"/>
        </w:trPr>
        <w:tc>
          <w:tcPr>
            <w:tcW w:w="1463" w:type="pct"/>
            <w:shd w:val="clear" w:color="auto" w:fill="auto"/>
            <w:vAlign w:val="center"/>
          </w:tcPr>
          <w:p w14:paraId="11A57F12" w14:textId="77777777" w:rsidR="00CE6C4F" w:rsidRPr="00CE6C4F" w:rsidRDefault="00CE6C4F" w:rsidP="00CE6C4F">
            <w:pPr>
              <w:spacing w:before="0" w:after="0" w:line="360" w:lineRule="auto"/>
              <w:rPr>
                <w:rFonts w:asciiTheme="minorHAnsi" w:hAnsiTheme="minorHAnsi" w:cstheme="minorHAnsi"/>
              </w:rPr>
            </w:pPr>
            <w:r w:rsidRPr="00CE6C4F">
              <w:rPr>
                <w:rFonts w:asciiTheme="minorHAnsi" w:hAnsiTheme="minorHAnsi" w:cstheme="minorHAnsi"/>
              </w:rPr>
              <w:t>Personal Administrativo</w:t>
            </w:r>
          </w:p>
        </w:tc>
        <w:tc>
          <w:tcPr>
            <w:tcW w:w="1046" w:type="pct"/>
            <w:shd w:val="clear" w:color="auto" w:fill="auto"/>
            <w:vAlign w:val="center"/>
          </w:tcPr>
          <w:p w14:paraId="15089B86" w14:textId="77777777" w:rsidR="00CE6C4F" w:rsidRPr="00CE6C4F" w:rsidRDefault="00CE6C4F" w:rsidP="00CE6C4F">
            <w:pPr>
              <w:spacing w:before="0" w:after="0" w:line="360" w:lineRule="auto"/>
              <w:jc w:val="center"/>
              <w:rPr>
                <w:rFonts w:asciiTheme="minorHAnsi" w:hAnsiTheme="minorHAnsi" w:cstheme="minorHAnsi"/>
              </w:rPr>
            </w:pPr>
          </w:p>
        </w:tc>
        <w:tc>
          <w:tcPr>
            <w:tcW w:w="1365" w:type="pct"/>
            <w:shd w:val="clear" w:color="auto" w:fill="auto"/>
            <w:vAlign w:val="center"/>
          </w:tcPr>
          <w:p w14:paraId="0643302F" w14:textId="77777777" w:rsidR="00CE6C4F" w:rsidRPr="00CE6C4F" w:rsidRDefault="00CE6C4F" w:rsidP="00CE6C4F">
            <w:pPr>
              <w:spacing w:before="0" w:after="0" w:line="360" w:lineRule="auto"/>
              <w:jc w:val="center"/>
              <w:rPr>
                <w:rFonts w:asciiTheme="minorHAnsi" w:hAnsiTheme="minorHAnsi" w:cstheme="minorHAnsi"/>
              </w:rPr>
            </w:pPr>
          </w:p>
        </w:tc>
        <w:tc>
          <w:tcPr>
            <w:tcW w:w="1126" w:type="pct"/>
            <w:shd w:val="clear" w:color="auto" w:fill="auto"/>
            <w:vAlign w:val="center"/>
          </w:tcPr>
          <w:p w14:paraId="5A9C4002" w14:textId="77777777" w:rsidR="00CE6C4F" w:rsidRPr="00CE6C4F" w:rsidRDefault="00CE6C4F" w:rsidP="00CE6C4F">
            <w:pPr>
              <w:spacing w:before="0" w:after="0" w:line="360" w:lineRule="auto"/>
              <w:jc w:val="center"/>
              <w:rPr>
                <w:rFonts w:asciiTheme="minorHAnsi" w:hAnsiTheme="minorHAnsi" w:cstheme="minorHAnsi"/>
              </w:rPr>
            </w:pPr>
          </w:p>
        </w:tc>
      </w:tr>
      <w:tr w:rsidR="00CE6C4F" w:rsidRPr="00CE6C4F" w14:paraId="7C0A0800" w14:textId="77777777" w:rsidTr="009C46B4">
        <w:trPr>
          <w:trHeight w:val="344"/>
        </w:trPr>
        <w:tc>
          <w:tcPr>
            <w:tcW w:w="1463" w:type="pct"/>
            <w:shd w:val="clear" w:color="auto" w:fill="auto"/>
            <w:vAlign w:val="center"/>
            <w:hideMark/>
          </w:tcPr>
          <w:p w14:paraId="231C931C" w14:textId="77777777" w:rsidR="00CE6C4F" w:rsidRPr="00CE6C4F" w:rsidRDefault="00CE6C4F" w:rsidP="00CE6C4F">
            <w:pPr>
              <w:spacing w:before="0" w:after="0" w:line="360" w:lineRule="auto"/>
              <w:rPr>
                <w:rFonts w:asciiTheme="minorHAnsi" w:hAnsiTheme="minorHAnsi" w:cstheme="minorHAnsi"/>
                <w:bCs/>
              </w:rPr>
            </w:pPr>
            <w:r w:rsidRPr="00CE6C4F">
              <w:rPr>
                <w:rFonts w:asciiTheme="minorHAnsi" w:hAnsiTheme="minorHAnsi" w:cstheme="minorHAnsi"/>
              </w:rPr>
              <w:t>Docentes</w:t>
            </w:r>
          </w:p>
        </w:tc>
        <w:tc>
          <w:tcPr>
            <w:tcW w:w="1046" w:type="pct"/>
            <w:shd w:val="clear" w:color="auto" w:fill="auto"/>
            <w:vAlign w:val="center"/>
          </w:tcPr>
          <w:p w14:paraId="1A444B9A" w14:textId="77777777" w:rsidR="00CE6C4F" w:rsidRPr="00CE6C4F" w:rsidRDefault="00CE6C4F" w:rsidP="00CE6C4F">
            <w:pPr>
              <w:spacing w:before="0" w:after="0" w:line="360" w:lineRule="auto"/>
              <w:jc w:val="center"/>
              <w:rPr>
                <w:rFonts w:asciiTheme="minorHAnsi" w:hAnsiTheme="minorHAnsi" w:cstheme="minorHAnsi"/>
              </w:rPr>
            </w:pPr>
          </w:p>
        </w:tc>
        <w:tc>
          <w:tcPr>
            <w:tcW w:w="1365" w:type="pct"/>
            <w:shd w:val="clear" w:color="auto" w:fill="auto"/>
            <w:vAlign w:val="center"/>
          </w:tcPr>
          <w:p w14:paraId="49150FC9" w14:textId="77777777" w:rsidR="00CE6C4F" w:rsidRPr="00CE6C4F" w:rsidRDefault="00CE6C4F" w:rsidP="00CE6C4F">
            <w:pPr>
              <w:spacing w:before="0" w:after="0" w:line="360" w:lineRule="auto"/>
              <w:jc w:val="center"/>
              <w:rPr>
                <w:rFonts w:asciiTheme="minorHAnsi" w:hAnsiTheme="minorHAnsi" w:cstheme="minorHAnsi"/>
              </w:rPr>
            </w:pPr>
          </w:p>
        </w:tc>
        <w:tc>
          <w:tcPr>
            <w:tcW w:w="1126" w:type="pct"/>
            <w:shd w:val="clear" w:color="auto" w:fill="auto"/>
            <w:vAlign w:val="center"/>
          </w:tcPr>
          <w:p w14:paraId="480B7EBE" w14:textId="77777777" w:rsidR="00CE6C4F" w:rsidRPr="00CE6C4F" w:rsidRDefault="00CE6C4F" w:rsidP="00CE6C4F">
            <w:pPr>
              <w:spacing w:before="0" w:after="0" w:line="360" w:lineRule="auto"/>
              <w:jc w:val="center"/>
              <w:rPr>
                <w:rFonts w:asciiTheme="minorHAnsi" w:hAnsiTheme="minorHAnsi" w:cstheme="minorHAnsi"/>
              </w:rPr>
            </w:pPr>
          </w:p>
        </w:tc>
      </w:tr>
      <w:tr w:rsidR="00CE6C4F" w:rsidRPr="00CE6C4F" w14:paraId="0198C7DC" w14:textId="77777777" w:rsidTr="009C46B4">
        <w:trPr>
          <w:trHeight w:val="344"/>
        </w:trPr>
        <w:tc>
          <w:tcPr>
            <w:tcW w:w="1463" w:type="pct"/>
            <w:shd w:val="clear" w:color="auto" w:fill="auto"/>
            <w:vAlign w:val="center"/>
          </w:tcPr>
          <w:p w14:paraId="27E1E50F" w14:textId="77777777" w:rsidR="00CE6C4F" w:rsidRPr="00CE6C4F" w:rsidRDefault="00CE6C4F" w:rsidP="00CE6C4F">
            <w:pPr>
              <w:spacing w:before="0" w:after="0" w:line="360" w:lineRule="auto"/>
              <w:rPr>
                <w:rFonts w:asciiTheme="minorHAnsi" w:hAnsiTheme="minorHAnsi" w:cstheme="minorHAnsi"/>
              </w:rPr>
            </w:pPr>
            <w:r w:rsidRPr="00CE6C4F">
              <w:rPr>
                <w:rFonts w:asciiTheme="minorHAnsi" w:hAnsiTheme="minorHAnsi" w:cstheme="minorHAnsi"/>
              </w:rPr>
              <w:t>Estudiantes</w:t>
            </w:r>
          </w:p>
        </w:tc>
        <w:tc>
          <w:tcPr>
            <w:tcW w:w="1046" w:type="pct"/>
            <w:shd w:val="clear" w:color="auto" w:fill="auto"/>
            <w:vAlign w:val="center"/>
          </w:tcPr>
          <w:p w14:paraId="201D2A12" w14:textId="77777777" w:rsidR="00CE6C4F" w:rsidRPr="00CE6C4F" w:rsidRDefault="00CE6C4F" w:rsidP="00CE6C4F">
            <w:pPr>
              <w:spacing w:before="0" w:after="0" w:line="360" w:lineRule="auto"/>
              <w:jc w:val="center"/>
              <w:rPr>
                <w:rFonts w:asciiTheme="minorHAnsi" w:hAnsiTheme="minorHAnsi" w:cstheme="minorHAnsi"/>
              </w:rPr>
            </w:pPr>
          </w:p>
        </w:tc>
        <w:tc>
          <w:tcPr>
            <w:tcW w:w="1365" w:type="pct"/>
            <w:shd w:val="clear" w:color="auto" w:fill="auto"/>
            <w:vAlign w:val="center"/>
          </w:tcPr>
          <w:p w14:paraId="19E3C22B" w14:textId="77777777" w:rsidR="00CE6C4F" w:rsidRPr="00CE6C4F" w:rsidRDefault="00CE6C4F" w:rsidP="00CE6C4F">
            <w:pPr>
              <w:spacing w:before="0" w:after="0" w:line="360" w:lineRule="auto"/>
              <w:jc w:val="center"/>
              <w:rPr>
                <w:rFonts w:asciiTheme="minorHAnsi" w:hAnsiTheme="minorHAnsi" w:cstheme="minorHAnsi"/>
              </w:rPr>
            </w:pPr>
          </w:p>
        </w:tc>
        <w:tc>
          <w:tcPr>
            <w:tcW w:w="1126" w:type="pct"/>
            <w:shd w:val="clear" w:color="auto" w:fill="auto"/>
            <w:vAlign w:val="center"/>
          </w:tcPr>
          <w:p w14:paraId="519CA5FD" w14:textId="77777777" w:rsidR="00CE6C4F" w:rsidRPr="00CE6C4F" w:rsidRDefault="00CE6C4F" w:rsidP="00CE6C4F">
            <w:pPr>
              <w:spacing w:before="0" w:after="0" w:line="360" w:lineRule="auto"/>
              <w:jc w:val="center"/>
              <w:rPr>
                <w:rFonts w:asciiTheme="minorHAnsi" w:hAnsiTheme="minorHAnsi" w:cstheme="minorHAnsi"/>
              </w:rPr>
            </w:pPr>
          </w:p>
        </w:tc>
      </w:tr>
      <w:tr w:rsidR="00CE6C4F" w:rsidRPr="00CE6C4F" w14:paraId="1CEA393F" w14:textId="77777777" w:rsidTr="009C46B4">
        <w:trPr>
          <w:trHeight w:val="344"/>
        </w:trPr>
        <w:tc>
          <w:tcPr>
            <w:tcW w:w="1463" w:type="pct"/>
            <w:shd w:val="clear" w:color="auto" w:fill="auto"/>
            <w:vAlign w:val="center"/>
            <w:hideMark/>
          </w:tcPr>
          <w:p w14:paraId="5D37FA71" w14:textId="77777777" w:rsidR="00CE6C4F" w:rsidRPr="00CE6C4F" w:rsidRDefault="00CE6C4F" w:rsidP="00CE6C4F">
            <w:pPr>
              <w:spacing w:before="0" w:after="0" w:line="360" w:lineRule="auto"/>
              <w:rPr>
                <w:rFonts w:asciiTheme="minorHAnsi" w:hAnsiTheme="minorHAnsi" w:cstheme="minorHAnsi"/>
                <w:bCs/>
              </w:rPr>
            </w:pPr>
            <w:r w:rsidRPr="00CE6C4F">
              <w:rPr>
                <w:rFonts w:asciiTheme="minorHAnsi" w:hAnsiTheme="minorHAnsi" w:cstheme="minorHAnsi"/>
              </w:rPr>
              <w:t>Egresados</w:t>
            </w:r>
          </w:p>
        </w:tc>
        <w:tc>
          <w:tcPr>
            <w:tcW w:w="1046" w:type="pct"/>
            <w:shd w:val="clear" w:color="auto" w:fill="auto"/>
            <w:vAlign w:val="center"/>
          </w:tcPr>
          <w:p w14:paraId="478FB1BE" w14:textId="77777777" w:rsidR="00CE6C4F" w:rsidRPr="00CE6C4F" w:rsidRDefault="00CE6C4F" w:rsidP="00CE6C4F">
            <w:pPr>
              <w:spacing w:before="0" w:after="0" w:line="360" w:lineRule="auto"/>
              <w:jc w:val="center"/>
              <w:rPr>
                <w:rFonts w:asciiTheme="minorHAnsi" w:hAnsiTheme="minorHAnsi" w:cstheme="minorHAnsi"/>
              </w:rPr>
            </w:pPr>
          </w:p>
        </w:tc>
        <w:tc>
          <w:tcPr>
            <w:tcW w:w="1365" w:type="pct"/>
            <w:shd w:val="clear" w:color="auto" w:fill="auto"/>
            <w:vAlign w:val="center"/>
          </w:tcPr>
          <w:p w14:paraId="6EA2B284" w14:textId="77777777" w:rsidR="00CE6C4F" w:rsidRPr="00CE6C4F" w:rsidRDefault="00CE6C4F" w:rsidP="00CE6C4F">
            <w:pPr>
              <w:spacing w:before="0" w:after="0" w:line="360" w:lineRule="auto"/>
              <w:jc w:val="center"/>
              <w:rPr>
                <w:rFonts w:asciiTheme="minorHAnsi" w:hAnsiTheme="minorHAnsi" w:cstheme="minorHAnsi"/>
              </w:rPr>
            </w:pPr>
          </w:p>
        </w:tc>
        <w:tc>
          <w:tcPr>
            <w:tcW w:w="1126" w:type="pct"/>
            <w:shd w:val="clear" w:color="auto" w:fill="auto"/>
            <w:vAlign w:val="center"/>
          </w:tcPr>
          <w:p w14:paraId="72A772C1" w14:textId="77777777" w:rsidR="00CE6C4F" w:rsidRPr="00CE6C4F" w:rsidRDefault="00CE6C4F" w:rsidP="00CE6C4F">
            <w:pPr>
              <w:spacing w:before="0" w:after="0" w:line="360" w:lineRule="auto"/>
              <w:jc w:val="center"/>
              <w:rPr>
                <w:rFonts w:asciiTheme="minorHAnsi" w:hAnsiTheme="minorHAnsi" w:cstheme="minorHAnsi"/>
              </w:rPr>
            </w:pPr>
          </w:p>
        </w:tc>
      </w:tr>
      <w:tr w:rsidR="00CE6C4F" w:rsidRPr="00CE6C4F" w14:paraId="4162C9AA" w14:textId="77777777" w:rsidTr="009C46B4">
        <w:trPr>
          <w:trHeight w:val="344"/>
        </w:trPr>
        <w:tc>
          <w:tcPr>
            <w:tcW w:w="1463" w:type="pct"/>
            <w:shd w:val="clear" w:color="auto" w:fill="auto"/>
            <w:vAlign w:val="center"/>
            <w:hideMark/>
          </w:tcPr>
          <w:p w14:paraId="60A2E559" w14:textId="77777777" w:rsidR="00CE6C4F" w:rsidRPr="00CE6C4F" w:rsidRDefault="00CE6C4F" w:rsidP="00CE6C4F">
            <w:pPr>
              <w:spacing w:before="0" w:after="0" w:line="360" w:lineRule="auto"/>
              <w:rPr>
                <w:rFonts w:asciiTheme="minorHAnsi" w:hAnsiTheme="minorHAnsi" w:cstheme="minorHAnsi"/>
                <w:bCs/>
              </w:rPr>
            </w:pPr>
            <w:r w:rsidRPr="00CE6C4F">
              <w:rPr>
                <w:rFonts w:asciiTheme="minorHAnsi" w:hAnsiTheme="minorHAnsi" w:cstheme="minorHAnsi"/>
              </w:rPr>
              <w:t>Empresario o empleadores</w:t>
            </w:r>
          </w:p>
        </w:tc>
        <w:tc>
          <w:tcPr>
            <w:tcW w:w="1046" w:type="pct"/>
            <w:shd w:val="clear" w:color="auto" w:fill="auto"/>
            <w:vAlign w:val="center"/>
          </w:tcPr>
          <w:p w14:paraId="644581C3" w14:textId="77777777" w:rsidR="00CE6C4F" w:rsidRPr="00CE6C4F" w:rsidRDefault="00CE6C4F" w:rsidP="00CE6C4F">
            <w:pPr>
              <w:spacing w:before="0" w:after="0" w:line="360" w:lineRule="auto"/>
              <w:jc w:val="center"/>
              <w:rPr>
                <w:rFonts w:asciiTheme="minorHAnsi" w:hAnsiTheme="minorHAnsi" w:cstheme="minorHAnsi"/>
              </w:rPr>
            </w:pPr>
          </w:p>
        </w:tc>
        <w:tc>
          <w:tcPr>
            <w:tcW w:w="1365" w:type="pct"/>
            <w:shd w:val="clear" w:color="auto" w:fill="auto"/>
            <w:vAlign w:val="center"/>
          </w:tcPr>
          <w:p w14:paraId="59900E66" w14:textId="77777777" w:rsidR="00CE6C4F" w:rsidRPr="00CE6C4F" w:rsidRDefault="00CE6C4F" w:rsidP="00CE6C4F">
            <w:pPr>
              <w:spacing w:before="0" w:after="0" w:line="360" w:lineRule="auto"/>
              <w:jc w:val="center"/>
              <w:rPr>
                <w:rFonts w:asciiTheme="minorHAnsi" w:hAnsiTheme="minorHAnsi" w:cstheme="minorHAnsi"/>
              </w:rPr>
            </w:pPr>
          </w:p>
        </w:tc>
        <w:tc>
          <w:tcPr>
            <w:tcW w:w="1126" w:type="pct"/>
            <w:shd w:val="clear" w:color="auto" w:fill="auto"/>
            <w:vAlign w:val="center"/>
          </w:tcPr>
          <w:p w14:paraId="068542DD" w14:textId="77777777" w:rsidR="00CE6C4F" w:rsidRPr="00CE6C4F" w:rsidRDefault="00CE6C4F" w:rsidP="00CE6C4F">
            <w:pPr>
              <w:spacing w:before="0" w:after="0" w:line="360" w:lineRule="auto"/>
              <w:jc w:val="center"/>
              <w:rPr>
                <w:rFonts w:asciiTheme="minorHAnsi" w:hAnsiTheme="minorHAnsi" w:cstheme="minorHAnsi"/>
              </w:rPr>
            </w:pPr>
          </w:p>
        </w:tc>
      </w:tr>
    </w:tbl>
    <w:p w14:paraId="05DF4D23" w14:textId="5C727C51" w:rsidR="00CE6C4F" w:rsidRPr="00CE6C4F" w:rsidRDefault="00CE6C4F" w:rsidP="00CE6C4F">
      <w:pPr>
        <w:spacing w:before="0" w:after="0" w:line="360" w:lineRule="auto"/>
        <w:rPr>
          <w:rFonts w:asciiTheme="minorHAnsi" w:hAnsiTheme="minorHAnsi" w:cstheme="minorHAnsi"/>
          <w:i/>
          <w:iCs/>
        </w:rPr>
      </w:pPr>
      <w:r w:rsidRPr="00CE6C4F">
        <w:rPr>
          <w:rFonts w:asciiTheme="minorHAnsi" w:hAnsiTheme="minorHAnsi" w:cstheme="minorHAnsi"/>
          <w:b/>
          <w:bCs/>
          <w:i/>
          <w:iCs/>
        </w:rPr>
        <w:t>Fuente:</w:t>
      </w:r>
      <w:r w:rsidRPr="00CE6C4F">
        <w:rPr>
          <w:rFonts w:asciiTheme="minorHAnsi" w:hAnsiTheme="minorHAnsi" w:cstheme="minorHAnsi"/>
          <w:i/>
          <w:iCs/>
        </w:rPr>
        <w:t xml:space="preserve"> </w:t>
      </w:r>
      <w:r w:rsidR="00E21EB3">
        <w:rPr>
          <w:rFonts w:asciiTheme="minorHAnsi" w:hAnsiTheme="minorHAnsi" w:cstheme="minorHAnsi"/>
          <w:i/>
          <w:iCs/>
        </w:rPr>
        <w:t xml:space="preserve">Programa </w:t>
      </w:r>
      <w:r w:rsidR="00E21EB3" w:rsidRPr="00E21EB3">
        <w:rPr>
          <w:rFonts w:asciiTheme="minorHAnsi" w:hAnsiTheme="minorHAnsi" w:cstheme="minorHAnsi"/>
          <w:i/>
          <w:iCs/>
          <w:color w:val="00B0F0"/>
        </w:rPr>
        <w:t>XXXXXX</w:t>
      </w:r>
      <w:r w:rsidRPr="00CE6C4F">
        <w:rPr>
          <w:rFonts w:asciiTheme="minorHAnsi" w:hAnsiTheme="minorHAnsi" w:cstheme="minorHAnsi"/>
          <w:i/>
          <w:iCs/>
        </w:rPr>
        <w:t xml:space="preserve">, </w:t>
      </w:r>
      <w:r w:rsidR="00E21EB3">
        <w:rPr>
          <w:rFonts w:asciiTheme="minorHAnsi" w:hAnsiTheme="minorHAnsi" w:cstheme="minorHAnsi"/>
          <w:i/>
          <w:iCs/>
        </w:rPr>
        <w:t>202X</w:t>
      </w:r>
      <w:r w:rsidRPr="00CE6C4F">
        <w:rPr>
          <w:rFonts w:asciiTheme="minorHAnsi" w:hAnsiTheme="minorHAnsi" w:cstheme="minorHAnsi"/>
          <w:i/>
          <w:iCs/>
        </w:rPr>
        <w:t>.</w:t>
      </w:r>
    </w:p>
    <w:p w14:paraId="629EEB0A" w14:textId="77777777" w:rsidR="00CE6C4F" w:rsidRPr="00CE6C4F" w:rsidRDefault="00CE6C4F" w:rsidP="00CE6C4F">
      <w:pPr>
        <w:rPr>
          <w:rFonts w:asciiTheme="minorHAnsi" w:hAnsiTheme="minorHAnsi" w:cstheme="minorHAnsi"/>
          <w:i/>
          <w:iCs/>
        </w:rPr>
      </w:pPr>
    </w:p>
    <w:p w14:paraId="05ABC8BC" w14:textId="77777777" w:rsidR="00CE6C4F" w:rsidRPr="00CE6C4F" w:rsidRDefault="00CE6C4F" w:rsidP="00CE6C4F">
      <w:pPr>
        <w:rPr>
          <w:rFonts w:asciiTheme="minorHAnsi" w:hAnsiTheme="minorHAnsi" w:cstheme="minorHAnsi"/>
          <w:b/>
          <w:bCs/>
        </w:rPr>
      </w:pPr>
      <w:r w:rsidRPr="00CE6C4F">
        <w:rPr>
          <w:rFonts w:asciiTheme="minorHAnsi" w:hAnsiTheme="minorHAnsi" w:cstheme="minorHAnsi"/>
          <w:b/>
          <w:bCs/>
        </w:rPr>
        <w:t>La participación de los estamentos se definió de acuerdo a los siguientes parámetros:</w:t>
      </w:r>
    </w:p>
    <w:p w14:paraId="2A408F91"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Para la recolección de la información se aplicaron instrumentos tipo encuestas, las cuales generaron actividades tales como: Definición de poblaciones, subpoblaciones, selección de las muestras, diseño de encuestas y procedimientos para su aplicación, y diseño de procedimiento para el procesamiento de encuestas. Todo ello se describe a continuación de manera general.</w:t>
      </w:r>
    </w:p>
    <w:p w14:paraId="09D07B28" w14:textId="77777777" w:rsidR="00CE6C4F" w:rsidRPr="00CE6C4F" w:rsidRDefault="00CE6C4F" w:rsidP="00CE6C4F">
      <w:pPr>
        <w:keepNext/>
        <w:keepLines/>
        <w:numPr>
          <w:ilvl w:val="2"/>
          <w:numId w:val="1"/>
        </w:numPr>
        <w:ind w:left="862"/>
        <w:outlineLvl w:val="2"/>
        <w:rPr>
          <w:rFonts w:asciiTheme="minorHAnsi" w:eastAsiaTheme="majorEastAsia" w:hAnsiTheme="minorHAnsi" w:cstheme="majorBidi"/>
          <w:b/>
          <w:szCs w:val="24"/>
          <w:lang w:val="es-ES"/>
        </w:rPr>
      </w:pPr>
      <w:bookmarkStart w:id="37" w:name="_Toc486319835"/>
      <w:bookmarkStart w:id="38" w:name="_Toc535935260"/>
      <w:bookmarkStart w:id="39" w:name="_Toc39739092"/>
      <w:bookmarkStart w:id="40" w:name="_Toc114226778"/>
      <w:r w:rsidRPr="00CE6C4F">
        <w:rPr>
          <w:rFonts w:asciiTheme="minorHAnsi" w:eastAsiaTheme="majorEastAsia" w:hAnsiTheme="minorHAnsi" w:cstheme="majorBidi"/>
          <w:b/>
          <w:szCs w:val="24"/>
          <w:lang w:val="es-ES"/>
        </w:rPr>
        <w:t>Tamaño de las poblaciones y subpoblaciones</w:t>
      </w:r>
      <w:bookmarkEnd w:id="37"/>
      <w:bookmarkEnd w:id="38"/>
      <w:bookmarkEnd w:id="39"/>
      <w:bookmarkEnd w:id="40"/>
    </w:p>
    <w:p w14:paraId="1E1159F7"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Se observó también que se presenta una gran variación en el tamaño de las poblaciones por tal motivo se determinó, hacer algunos ajustes:</w:t>
      </w:r>
    </w:p>
    <w:p w14:paraId="1AB5278F" w14:textId="77777777" w:rsidR="00CE6C4F" w:rsidRPr="00CE6C4F" w:rsidRDefault="00CE6C4F" w:rsidP="00F44AE9">
      <w:pPr>
        <w:numPr>
          <w:ilvl w:val="0"/>
          <w:numId w:val="30"/>
        </w:numPr>
        <w:contextualSpacing/>
        <w:rPr>
          <w:rFonts w:asciiTheme="minorHAnsi" w:hAnsiTheme="minorHAnsi" w:cstheme="minorHAnsi"/>
        </w:rPr>
      </w:pPr>
      <w:r w:rsidRPr="00CE6C4F">
        <w:rPr>
          <w:rFonts w:asciiTheme="minorHAnsi" w:hAnsiTheme="minorHAnsi" w:cstheme="minorHAnsi"/>
        </w:rPr>
        <w:lastRenderedPageBreak/>
        <w:t>Hacer muestreo para los estudiantes, docentes o cualquiera de las fuentes antes descritas.</w:t>
      </w:r>
    </w:p>
    <w:p w14:paraId="32BB4FB9" w14:textId="77777777" w:rsidR="00CE6C4F" w:rsidRPr="00CE6C4F" w:rsidRDefault="00CE6C4F" w:rsidP="00F44AE9">
      <w:pPr>
        <w:numPr>
          <w:ilvl w:val="0"/>
          <w:numId w:val="30"/>
        </w:numPr>
        <w:rPr>
          <w:rFonts w:asciiTheme="minorHAnsi" w:hAnsiTheme="minorHAnsi" w:cstheme="minorHAnsi"/>
        </w:rPr>
      </w:pPr>
      <w:r w:rsidRPr="00CE6C4F">
        <w:rPr>
          <w:rFonts w:asciiTheme="minorHAnsi" w:hAnsiTheme="minorHAnsi" w:cstheme="minorHAnsi"/>
        </w:rPr>
        <w:t>Realizar un censo para cualquier fuente (Directivos, estudiantes y Administrativos, cuando el número de esta sea inferior a 5).</w:t>
      </w:r>
    </w:p>
    <w:p w14:paraId="56EE3D94" w14:textId="77777777" w:rsidR="00CE6C4F" w:rsidRPr="00CE6C4F" w:rsidRDefault="00CE6C4F" w:rsidP="00F44AE9">
      <w:pPr>
        <w:numPr>
          <w:ilvl w:val="0"/>
          <w:numId w:val="30"/>
        </w:numPr>
        <w:rPr>
          <w:rFonts w:asciiTheme="minorHAnsi" w:hAnsiTheme="minorHAnsi" w:cstheme="minorHAnsi"/>
        </w:rPr>
      </w:pPr>
      <w:r w:rsidRPr="00CE6C4F">
        <w:rPr>
          <w:rFonts w:asciiTheme="minorHAnsi" w:hAnsiTheme="minorHAnsi" w:cstheme="minorHAnsi"/>
        </w:rPr>
        <w:t>Aplicar la “mayor cantidad” posible de encuestas de egresados y empleadores, es decir la población estará conformada por aquellos egresados y/o empleadores de los últimos 5 años a partir de la última autoevaluación del programa.</w:t>
      </w:r>
    </w:p>
    <w:p w14:paraId="0CBD3AA6" w14:textId="77777777" w:rsidR="00CE6C4F" w:rsidRPr="00CE6C4F" w:rsidRDefault="00CE6C4F" w:rsidP="00F44AE9">
      <w:pPr>
        <w:numPr>
          <w:ilvl w:val="0"/>
          <w:numId w:val="30"/>
        </w:numPr>
        <w:rPr>
          <w:rFonts w:asciiTheme="minorHAnsi" w:hAnsiTheme="minorHAnsi" w:cstheme="minorHAnsi"/>
        </w:rPr>
      </w:pPr>
      <w:r w:rsidRPr="00CE6C4F">
        <w:rPr>
          <w:rFonts w:asciiTheme="minorHAnsi" w:hAnsiTheme="minorHAnsi" w:cstheme="minorHAnsi"/>
        </w:rPr>
        <w:t>Para la muestra de los estudiantes se estratificó por semestre.  Cuando la muestra sea menor de 3 se aproximará a 3. La obtención de la muestra en cada semestre (estrato) se hace en forma aleatoria aplicando un muestreo estratificado aleatorio simple MEA.</w:t>
      </w:r>
    </w:p>
    <w:p w14:paraId="527FAAA6" w14:textId="77777777" w:rsidR="00CE6C4F" w:rsidRPr="00CE6C4F" w:rsidRDefault="00CE6C4F" w:rsidP="00CE6C4F">
      <w:pPr>
        <w:numPr>
          <w:ilvl w:val="2"/>
          <w:numId w:val="1"/>
        </w:numPr>
        <w:ind w:left="862"/>
        <w:contextualSpacing/>
        <w:rPr>
          <w:rFonts w:asciiTheme="minorHAnsi" w:eastAsiaTheme="majorEastAsia" w:hAnsiTheme="minorHAnsi" w:cstheme="minorHAnsi"/>
          <w:b/>
          <w:szCs w:val="24"/>
        </w:rPr>
      </w:pPr>
      <w:bookmarkStart w:id="41" w:name="_Toc114226779"/>
      <w:r w:rsidRPr="00CE6C4F">
        <w:rPr>
          <w:rFonts w:asciiTheme="minorHAnsi" w:eastAsiaTheme="majorEastAsia" w:hAnsiTheme="minorHAnsi" w:cstheme="minorHAnsi"/>
          <w:b/>
          <w:szCs w:val="24"/>
        </w:rPr>
        <w:t>Obtención de las muestras</w:t>
      </w:r>
      <w:bookmarkEnd w:id="41"/>
    </w:p>
    <w:p w14:paraId="06C292ED"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Se determinó   calcular el tamaño de la Muestra según las subpoblaciones bajo las siguientes condiciones: </w:t>
      </w:r>
    </w:p>
    <w:p w14:paraId="718B41CC" w14:textId="77777777" w:rsidR="00CE6C4F" w:rsidRPr="00CE6C4F" w:rsidRDefault="00CE6C4F" w:rsidP="00F44AE9">
      <w:pPr>
        <w:numPr>
          <w:ilvl w:val="0"/>
          <w:numId w:val="28"/>
        </w:numPr>
        <w:rPr>
          <w:rFonts w:asciiTheme="minorHAnsi" w:hAnsiTheme="minorHAnsi" w:cstheme="minorHAnsi"/>
        </w:rPr>
      </w:pPr>
      <w:r w:rsidRPr="00CE6C4F">
        <w:rPr>
          <w:rFonts w:asciiTheme="minorHAnsi" w:hAnsiTheme="minorHAnsi" w:cstheme="minorHAnsi"/>
        </w:rPr>
        <w:t xml:space="preserve">Un grado de confianza del 95% y un error máximo de </w:t>
      </w:r>
      <m:oMath>
        <m:r>
          <m:rPr>
            <m:sty m:val="p"/>
          </m:rPr>
          <w:rPr>
            <w:rFonts w:ascii="Cambria Math" w:hAnsi="Cambria Math" w:cstheme="minorHAnsi"/>
          </w:rPr>
          <m:t>± 5%</m:t>
        </m:r>
      </m:oMath>
    </w:p>
    <w:p w14:paraId="066815B1" w14:textId="77777777" w:rsidR="00CE6C4F" w:rsidRPr="00CE6C4F" w:rsidRDefault="00CE6C4F" w:rsidP="00F44AE9">
      <w:pPr>
        <w:numPr>
          <w:ilvl w:val="0"/>
          <w:numId w:val="28"/>
        </w:numPr>
        <w:rPr>
          <w:rFonts w:asciiTheme="minorHAnsi" w:hAnsiTheme="minorHAnsi" w:cstheme="minorHAnsi"/>
        </w:rPr>
      </w:pPr>
      <w:r w:rsidRPr="00CE6C4F">
        <w:rPr>
          <w:rFonts w:asciiTheme="minorHAnsi" w:hAnsiTheme="minorHAnsi" w:cstheme="minorHAnsi"/>
        </w:rPr>
        <w:t xml:space="preserve"> Fórmulas a utilizar:  </w:t>
      </w:r>
      <m:oMath>
        <m:r>
          <m:rPr>
            <m:sty m:val="p"/>
          </m:rPr>
          <w:rPr>
            <w:rFonts w:ascii="Cambria Math" w:hAnsi="Cambria Math" w:cstheme="minorHAnsi"/>
          </w:rPr>
          <m:t>n=</m:t>
        </m:r>
        <m:f>
          <m:fPr>
            <m:ctrlPr>
              <w:rPr>
                <w:rFonts w:ascii="Cambria Math" w:hAnsi="Cambria Math" w:cstheme="minorHAnsi"/>
              </w:rPr>
            </m:ctrlPr>
          </m:fPr>
          <m:num>
            <m:sSup>
              <m:sSupPr>
                <m:ctrlPr>
                  <w:rPr>
                    <w:rFonts w:ascii="Cambria Math" w:hAnsi="Cambria Math" w:cstheme="minorHAnsi"/>
                  </w:rPr>
                </m:ctrlPr>
              </m:sSupPr>
              <m:e>
                <m:r>
                  <m:rPr>
                    <m:sty m:val="p"/>
                  </m:rPr>
                  <w:rPr>
                    <w:rFonts w:ascii="Cambria Math" w:hAnsi="Cambria Math" w:cstheme="minorHAnsi"/>
                  </w:rPr>
                  <m:t>z</m:t>
                </m:r>
              </m:e>
              <m:sup>
                <m:r>
                  <m:rPr>
                    <m:sty m:val="p"/>
                  </m:rPr>
                  <w:rPr>
                    <w:rFonts w:ascii="Cambria Math" w:hAnsi="Cambria Math" w:cstheme="minorHAnsi"/>
                  </w:rPr>
                  <m:t>2</m:t>
                </m:r>
              </m:sup>
            </m:sSup>
            <m:r>
              <m:rPr>
                <m:sty m:val="p"/>
              </m:rPr>
              <w:rPr>
                <w:rFonts w:ascii="Cambria Math" w:hAnsi="Cambria Math" w:cstheme="minorHAnsi"/>
              </w:rPr>
              <m:t>*N*P*Q</m:t>
            </m:r>
          </m:num>
          <m:den>
            <m:sSup>
              <m:sSupPr>
                <m:ctrlPr>
                  <w:rPr>
                    <w:rFonts w:ascii="Cambria Math" w:hAnsi="Cambria Math" w:cstheme="minorHAnsi"/>
                  </w:rPr>
                </m:ctrlPr>
              </m:sSupPr>
              <m:e>
                <m:r>
                  <m:rPr>
                    <m:sty m:val="p"/>
                  </m:rPr>
                  <w:rPr>
                    <w:rFonts w:ascii="Cambria Math" w:hAnsi="Cambria Math" w:cstheme="minorHAnsi"/>
                  </w:rPr>
                  <m:t>e</m:t>
                </m:r>
              </m:e>
              <m:sup>
                <m:r>
                  <m:rPr>
                    <m:sty m:val="p"/>
                  </m:rPr>
                  <w:rPr>
                    <w:rFonts w:ascii="Cambria Math" w:hAnsi="Cambria Math" w:cstheme="minorHAnsi"/>
                  </w:rPr>
                  <m:t>2</m:t>
                </m:r>
              </m:sup>
            </m:sSup>
            <m:d>
              <m:dPr>
                <m:ctrlPr>
                  <w:rPr>
                    <w:rFonts w:ascii="Cambria Math" w:hAnsi="Cambria Math" w:cstheme="minorHAnsi"/>
                  </w:rPr>
                </m:ctrlPr>
              </m:dPr>
              <m:e>
                <m:r>
                  <m:rPr>
                    <m:sty m:val="p"/>
                  </m:rPr>
                  <w:rPr>
                    <w:rFonts w:ascii="Cambria Math" w:hAnsi="Cambria Math" w:cstheme="minorHAnsi"/>
                  </w:rPr>
                  <m:t>N-1</m:t>
                </m:r>
              </m:e>
            </m:d>
            <m:r>
              <m:rPr>
                <m:sty m:val="p"/>
              </m:rPr>
              <w:rPr>
                <w:rFonts w:ascii="Cambria Math" w:hAnsi="Cambria Math" w:cstheme="minorHAnsi"/>
              </w:rPr>
              <m:t>+</m:t>
            </m:r>
            <m:sSup>
              <m:sSupPr>
                <m:ctrlPr>
                  <w:rPr>
                    <w:rFonts w:ascii="Cambria Math" w:hAnsi="Cambria Math" w:cstheme="minorHAnsi"/>
                  </w:rPr>
                </m:ctrlPr>
              </m:sSupPr>
              <m:e>
                <m:r>
                  <m:rPr>
                    <m:sty m:val="p"/>
                  </m:rPr>
                  <w:rPr>
                    <w:rFonts w:ascii="Cambria Math" w:hAnsi="Cambria Math" w:cstheme="minorHAnsi"/>
                  </w:rPr>
                  <m:t>z</m:t>
                </m:r>
              </m:e>
              <m:sup>
                <m:r>
                  <m:rPr>
                    <m:sty m:val="p"/>
                  </m:rPr>
                  <w:rPr>
                    <w:rFonts w:ascii="Cambria Math" w:hAnsi="Cambria Math" w:cstheme="minorHAnsi"/>
                  </w:rPr>
                  <m:t>2</m:t>
                </m:r>
              </m:sup>
            </m:sSup>
            <m:r>
              <m:rPr>
                <m:sty m:val="p"/>
              </m:rPr>
              <w:rPr>
                <w:rFonts w:ascii="Cambria Math" w:hAnsi="Cambria Math" w:cstheme="minorHAnsi"/>
              </w:rPr>
              <m:t>P*Q</m:t>
            </m:r>
          </m:den>
        </m:f>
      </m:oMath>
    </w:p>
    <w:p w14:paraId="6214CE09" w14:textId="77777777" w:rsidR="00CE6C4F" w:rsidRPr="00CE6C4F" w:rsidRDefault="00CE6C4F" w:rsidP="00CE6C4F">
      <w:pPr>
        <w:autoSpaceDE w:val="0"/>
        <w:autoSpaceDN w:val="0"/>
        <w:adjustRightInd w:val="0"/>
        <w:rPr>
          <w:rFonts w:asciiTheme="minorHAnsi" w:hAnsiTheme="minorHAnsi" w:cstheme="minorHAnsi"/>
        </w:rPr>
      </w:pPr>
      <w:r w:rsidRPr="00CE6C4F">
        <w:rPr>
          <w:rFonts w:asciiTheme="minorHAnsi" w:hAnsiTheme="minorHAnsi" w:cstheme="minorHAnsi"/>
        </w:rPr>
        <w:t>Dónde:</w:t>
      </w:r>
    </w:p>
    <w:p w14:paraId="53312BF3" w14:textId="77777777" w:rsidR="00CE6C4F" w:rsidRPr="00CE6C4F" w:rsidRDefault="00CE6C4F" w:rsidP="00CE6C4F">
      <w:pPr>
        <w:autoSpaceDE w:val="0"/>
        <w:autoSpaceDN w:val="0"/>
        <w:adjustRightInd w:val="0"/>
        <w:ind w:left="142"/>
        <w:rPr>
          <w:rFonts w:asciiTheme="minorHAnsi" w:hAnsiTheme="minorHAnsi" w:cstheme="minorHAnsi"/>
        </w:rPr>
      </w:pPr>
      <w:r w:rsidRPr="00CE6C4F">
        <w:rPr>
          <w:rFonts w:asciiTheme="minorHAnsi" w:hAnsiTheme="minorHAnsi" w:cstheme="minorHAnsi"/>
        </w:rPr>
        <w:t>n: Tamaño de la muestra</w:t>
      </w:r>
    </w:p>
    <w:p w14:paraId="206FECB6" w14:textId="77777777" w:rsidR="00CE6C4F" w:rsidRPr="00CE6C4F" w:rsidRDefault="00CE6C4F" w:rsidP="00CE6C4F">
      <w:pPr>
        <w:autoSpaceDE w:val="0"/>
        <w:autoSpaceDN w:val="0"/>
        <w:adjustRightInd w:val="0"/>
        <w:ind w:left="142"/>
        <w:rPr>
          <w:rFonts w:asciiTheme="minorHAnsi" w:hAnsiTheme="minorHAnsi" w:cstheme="minorHAnsi"/>
        </w:rPr>
      </w:pPr>
      <w:r w:rsidRPr="00CE6C4F">
        <w:rPr>
          <w:rFonts w:asciiTheme="minorHAnsi" w:hAnsiTheme="minorHAnsi" w:cstheme="minorHAnsi"/>
        </w:rPr>
        <w:t>N: Tamaño de la población</w:t>
      </w:r>
    </w:p>
    <w:p w14:paraId="00D8B705" w14:textId="77777777" w:rsidR="00CE6C4F" w:rsidRPr="00CE6C4F" w:rsidRDefault="00CE6C4F" w:rsidP="00CE6C4F">
      <w:pPr>
        <w:autoSpaceDE w:val="0"/>
        <w:autoSpaceDN w:val="0"/>
        <w:adjustRightInd w:val="0"/>
        <w:ind w:left="142"/>
        <w:rPr>
          <w:rFonts w:asciiTheme="minorHAnsi" w:hAnsiTheme="minorHAnsi" w:cstheme="minorHAnsi"/>
        </w:rPr>
      </w:pPr>
      <w:r w:rsidRPr="00CE6C4F">
        <w:rPr>
          <w:rFonts w:asciiTheme="minorHAnsi" w:hAnsiTheme="minorHAnsi" w:cstheme="minorHAnsi"/>
        </w:rPr>
        <w:t>P: Calificación de veces que se supone ocurre un fenómeno</w:t>
      </w:r>
    </w:p>
    <w:p w14:paraId="14F1F770" w14:textId="77777777" w:rsidR="00CE6C4F" w:rsidRPr="00CE6C4F" w:rsidRDefault="00CE6C4F" w:rsidP="00CE6C4F">
      <w:pPr>
        <w:autoSpaceDE w:val="0"/>
        <w:autoSpaceDN w:val="0"/>
        <w:adjustRightInd w:val="0"/>
        <w:ind w:left="142"/>
        <w:rPr>
          <w:rFonts w:asciiTheme="minorHAnsi" w:hAnsiTheme="minorHAnsi" w:cstheme="minorHAnsi"/>
        </w:rPr>
      </w:pPr>
      <w:r w:rsidRPr="00CE6C4F">
        <w:rPr>
          <w:rFonts w:asciiTheme="minorHAnsi" w:hAnsiTheme="minorHAnsi" w:cstheme="minorHAnsi"/>
        </w:rPr>
        <w:t>Q: La no ocurrencia del fenómeno (1-P)</w:t>
      </w:r>
    </w:p>
    <w:p w14:paraId="21AE3525" w14:textId="77777777" w:rsidR="00CE6C4F" w:rsidRPr="00CE6C4F" w:rsidRDefault="00CE6C4F" w:rsidP="00CE6C4F">
      <w:pPr>
        <w:autoSpaceDE w:val="0"/>
        <w:autoSpaceDN w:val="0"/>
        <w:adjustRightInd w:val="0"/>
        <w:ind w:left="142"/>
        <w:rPr>
          <w:rFonts w:asciiTheme="minorHAnsi" w:hAnsiTheme="minorHAnsi" w:cstheme="minorHAnsi"/>
        </w:rPr>
      </w:pPr>
      <w:r w:rsidRPr="00CE6C4F">
        <w:rPr>
          <w:rFonts w:asciiTheme="minorHAnsi" w:hAnsiTheme="minorHAnsi" w:cstheme="minorHAnsi"/>
        </w:rPr>
        <w:t>E: Error máximo= 0.05</w:t>
      </w:r>
    </w:p>
    <w:p w14:paraId="333986ED" w14:textId="77777777" w:rsidR="00CE6C4F" w:rsidRPr="00CE6C4F" w:rsidRDefault="00CE6C4F" w:rsidP="00CE6C4F">
      <w:pPr>
        <w:autoSpaceDE w:val="0"/>
        <w:autoSpaceDN w:val="0"/>
        <w:adjustRightInd w:val="0"/>
        <w:ind w:left="142"/>
        <w:rPr>
          <w:rFonts w:asciiTheme="minorHAnsi" w:hAnsiTheme="minorHAnsi" w:cstheme="minorHAnsi"/>
        </w:rPr>
      </w:pPr>
      <w:r w:rsidRPr="00CE6C4F">
        <w:rPr>
          <w:rFonts w:asciiTheme="minorHAnsi" w:hAnsiTheme="minorHAnsi" w:cstheme="minorHAnsi"/>
        </w:rPr>
        <w:t>Z: Valor en la tabla normal para un grado de confianza del 95%.  Esto relaciona un valor de Z = 1.96.</w:t>
      </w:r>
    </w:p>
    <w:p w14:paraId="40F9EFF4" w14:textId="77777777" w:rsidR="00CE6C4F" w:rsidRPr="00CE6C4F" w:rsidRDefault="00CE6C4F" w:rsidP="00CE6C4F">
      <w:pPr>
        <w:ind w:left="142"/>
        <w:rPr>
          <w:rFonts w:asciiTheme="minorHAnsi" w:hAnsiTheme="minorHAnsi" w:cstheme="minorHAnsi"/>
        </w:rPr>
      </w:pPr>
      <w:proofErr w:type="spellStart"/>
      <w:r w:rsidRPr="00CE6C4F">
        <w:rPr>
          <w:rFonts w:asciiTheme="minorHAnsi" w:hAnsiTheme="minorHAnsi" w:cstheme="minorHAnsi"/>
        </w:rPr>
        <w:t>W</w:t>
      </w:r>
      <w:r w:rsidRPr="00CE6C4F">
        <w:rPr>
          <w:rFonts w:asciiTheme="minorHAnsi" w:hAnsiTheme="minorHAnsi" w:cstheme="minorHAnsi"/>
          <w:vertAlign w:val="subscript"/>
        </w:rPr>
        <w:t>h</w:t>
      </w:r>
      <w:proofErr w:type="spellEnd"/>
      <w:r w:rsidRPr="00CE6C4F">
        <w:rPr>
          <w:rFonts w:asciiTheme="minorHAnsi" w:hAnsiTheme="minorHAnsi" w:cstheme="minorHAnsi"/>
        </w:rPr>
        <w:t>:   Peso relativo o ponderación del peso del estrato en relación con el TOTAL de estudiantes del programa que se está acreditando (Elementos de la población).</w:t>
      </w:r>
    </w:p>
    <w:p w14:paraId="4F772829" w14:textId="3242F25D" w:rsidR="00CE6C4F" w:rsidRPr="00CE6C4F" w:rsidRDefault="00CE6C4F" w:rsidP="00CE6C4F">
      <w:pPr>
        <w:ind w:left="142"/>
        <w:rPr>
          <w:rFonts w:asciiTheme="minorHAnsi" w:hAnsiTheme="minorHAnsi" w:cstheme="minorHAnsi"/>
        </w:rPr>
      </w:pPr>
      <w:proofErr w:type="spellStart"/>
      <w:r w:rsidRPr="00CE6C4F">
        <w:rPr>
          <w:rFonts w:asciiTheme="minorHAnsi" w:hAnsiTheme="minorHAnsi" w:cstheme="minorHAnsi"/>
        </w:rPr>
        <w:t>N</w:t>
      </w:r>
      <w:r w:rsidRPr="00CE6C4F">
        <w:rPr>
          <w:rFonts w:asciiTheme="minorHAnsi" w:hAnsiTheme="minorHAnsi" w:cstheme="minorHAnsi"/>
          <w:vertAlign w:val="subscript"/>
        </w:rPr>
        <w:t>h</w:t>
      </w:r>
      <w:proofErr w:type="spellEnd"/>
      <w:r w:rsidRPr="00CE6C4F">
        <w:rPr>
          <w:rFonts w:asciiTheme="minorHAnsi" w:hAnsiTheme="minorHAnsi" w:cstheme="minorHAnsi"/>
        </w:rPr>
        <w:t xml:space="preserve">= </w:t>
      </w:r>
      <w:proofErr w:type="spellStart"/>
      <w:r w:rsidR="00F65B59">
        <w:rPr>
          <w:rFonts w:asciiTheme="minorHAnsi" w:hAnsiTheme="minorHAnsi" w:cstheme="minorHAnsi"/>
        </w:rPr>
        <w:t>NO.</w:t>
      </w:r>
      <w:r w:rsidRPr="00CE6C4F">
        <w:rPr>
          <w:rFonts w:asciiTheme="minorHAnsi" w:hAnsiTheme="minorHAnsi" w:cstheme="minorHAnsi"/>
        </w:rPr>
        <w:t>de</w:t>
      </w:r>
      <w:proofErr w:type="spellEnd"/>
      <w:r w:rsidRPr="00CE6C4F">
        <w:rPr>
          <w:rFonts w:asciiTheme="minorHAnsi" w:hAnsiTheme="minorHAnsi" w:cstheme="minorHAnsi"/>
        </w:rPr>
        <w:t xml:space="preserve"> alumnos por semestre académico (estrato).</w:t>
      </w:r>
    </w:p>
    <w:p w14:paraId="294C9E30" w14:textId="77777777" w:rsidR="00CE6C4F" w:rsidRPr="00CE6C4F" w:rsidRDefault="00CE6C4F" w:rsidP="00CE6C4F">
      <w:pPr>
        <w:ind w:left="426"/>
        <w:contextualSpacing/>
        <w:rPr>
          <w:rFonts w:asciiTheme="minorHAnsi" w:hAnsiTheme="minorHAnsi" w:cstheme="minorHAnsi"/>
        </w:rPr>
      </w:pPr>
      <w:r w:rsidRPr="00CE6C4F">
        <w:rPr>
          <w:rFonts w:asciiTheme="minorHAnsi" w:hAnsiTheme="minorHAnsi" w:cstheme="minorHAnsi"/>
        </w:rPr>
        <w:t>El tamaño de muestra será la sumatoria del número de estudiantes para cada semestre. Esto es:</w:t>
      </w:r>
    </w:p>
    <w:p w14:paraId="7B5D637D" w14:textId="77777777" w:rsidR="00CE6C4F" w:rsidRPr="00CE6C4F" w:rsidRDefault="00CE6C4F" w:rsidP="00CE6C4F">
      <w:pPr>
        <w:tabs>
          <w:tab w:val="left" w:pos="0"/>
          <w:tab w:val="left" w:pos="142"/>
        </w:tabs>
        <w:jc w:val="center"/>
        <w:rPr>
          <w:rFonts w:asciiTheme="minorHAnsi" w:hAnsiTheme="minorHAnsi" w:cstheme="minorHAnsi"/>
        </w:rPr>
      </w:pPr>
      <m:oMath>
        <m:r>
          <m:rPr>
            <m:sty m:val="p"/>
          </m:rPr>
          <w:rPr>
            <w:rFonts w:ascii="Cambria Math" w:hAnsi="Cambria Math" w:cstheme="minorHAnsi"/>
          </w:rPr>
          <m:t>n=</m:t>
        </m:r>
        <m:nary>
          <m:naryPr>
            <m:chr m:val="∑"/>
            <m:limLoc m:val="undOvr"/>
            <m:ctrlPr>
              <w:rPr>
                <w:rFonts w:ascii="Cambria Math" w:hAnsi="Cambria Math" w:cstheme="minorHAnsi"/>
              </w:rPr>
            </m:ctrlPr>
          </m:naryPr>
          <m:sub>
            <m:r>
              <m:rPr>
                <m:sty m:val="p"/>
              </m:rPr>
              <w:rPr>
                <w:rFonts w:ascii="Cambria Math" w:hAnsi="Cambria Math" w:cstheme="minorHAnsi"/>
              </w:rPr>
              <m:t>i=</m:t>
            </m:r>
            <m:r>
              <m:rPr>
                <m:sty m:val="p"/>
              </m:rPr>
              <w:rPr>
                <w:rFonts w:ascii="Cambria Math" w:hAnsi="Cambria Math" w:cstheme="minorHAnsi"/>
                <w:lang w:val="en-US"/>
              </w:rPr>
              <m:t>1</m:t>
            </m:r>
          </m:sub>
          <m:sup>
            <m:r>
              <m:rPr>
                <m:sty m:val="p"/>
              </m:rPr>
              <w:rPr>
                <w:rFonts w:ascii="Cambria Math" w:hAnsi="Cambria Math" w:cstheme="minorHAnsi"/>
                <w:lang w:val="en-US"/>
              </w:rPr>
              <m:t>10</m:t>
            </m:r>
          </m:sup>
          <m:e>
            <m:sSub>
              <m:sSubPr>
                <m:ctrlPr>
                  <w:rPr>
                    <w:rFonts w:ascii="Cambria Math" w:hAnsi="Cambria Math" w:cstheme="minorHAnsi"/>
                  </w:rPr>
                </m:ctrlPr>
              </m:sSubPr>
              <m:e>
                <m:r>
                  <m:rPr>
                    <m:sty m:val="p"/>
                  </m:rPr>
                  <w:rPr>
                    <w:rFonts w:ascii="Cambria Math" w:hAnsi="Cambria Math" w:cstheme="minorHAnsi"/>
                  </w:rPr>
                  <m:t>n</m:t>
                </m:r>
              </m:e>
              <m:sub>
                <m:r>
                  <m:rPr>
                    <m:sty m:val="p"/>
                  </m:rPr>
                  <w:rPr>
                    <w:rFonts w:ascii="Cambria Math" w:hAnsi="Cambria Math" w:cstheme="minorHAnsi"/>
                  </w:rPr>
                  <m:t>i</m:t>
                </m:r>
              </m:sub>
            </m:sSub>
          </m:e>
        </m:nary>
      </m:oMath>
      <w:r w:rsidRPr="00CE6C4F">
        <w:rPr>
          <w:rFonts w:asciiTheme="minorHAnsi" w:hAnsiTheme="minorHAnsi" w:cstheme="minorHAnsi"/>
        </w:rPr>
        <w:t>; i=1, 2,10 semestres.</w:t>
      </w:r>
    </w:p>
    <w:p w14:paraId="48BE9A43" w14:textId="77777777" w:rsidR="00CE6C4F" w:rsidRPr="00CE6C4F" w:rsidRDefault="00CE6C4F" w:rsidP="00F44AE9">
      <w:pPr>
        <w:numPr>
          <w:ilvl w:val="0"/>
          <w:numId w:val="28"/>
        </w:numPr>
        <w:ind w:left="426" w:hanging="426"/>
        <w:rPr>
          <w:rFonts w:asciiTheme="minorHAnsi" w:hAnsiTheme="minorHAnsi" w:cstheme="minorHAnsi"/>
        </w:rPr>
      </w:pPr>
      <w:r w:rsidRPr="00CE6C4F">
        <w:rPr>
          <w:rFonts w:asciiTheme="minorHAnsi" w:hAnsiTheme="minorHAnsi" w:cstheme="minorHAnsi"/>
        </w:rPr>
        <w:t>Para la obtención de una muestra representativa se tuvieron en cuenta las diferentes situaciones escritas anteriormente respecto a las subpoblaciones.  Para la población estudiantes y docentes se aplicó la técnica de muestreo estratificado y el criterio para repartir el tamaño de la muestra entre los distintos estratos fue la afijación proporcional, el cual supone la división de la muestra en partes proporcionales al tamaño de cada estrato, ponderación o, pero relativo del estrato. En este caso los estratos son cada uno de los semestres del programa académico.</w:t>
      </w:r>
    </w:p>
    <w:p w14:paraId="5330CCE3" w14:textId="77777777" w:rsidR="00CE6C4F" w:rsidRPr="00CE6C4F" w:rsidRDefault="00CE6C4F" w:rsidP="00CE6C4F">
      <w:pPr>
        <w:keepNext/>
        <w:keepLines/>
        <w:numPr>
          <w:ilvl w:val="1"/>
          <w:numId w:val="1"/>
        </w:numPr>
        <w:ind w:left="785" w:hanging="360"/>
        <w:outlineLvl w:val="1"/>
        <w:rPr>
          <w:rFonts w:asciiTheme="minorHAnsi" w:eastAsiaTheme="majorEastAsia" w:hAnsiTheme="minorHAnsi" w:cstheme="majorBidi"/>
          <w:b/>
          <w:szCs w:val="26"/>
          <w:lang w:val="es-ES"/>
        </w:rPr>
      </w:pPr>
      <w:bookmarkStart w:id="42" w:name="_Toc486319836"/>
      <w:bookmarkStart w:id="43" w:name="_Toc535935261"/>
      <w:bookmarkStart w:id="44" w:name="_Toc39739093"/>
      <w:bookmarkStart w:id="45" w:name="_Toc114226780"/>
      <w:r w:rsidRPr="00CE6C4F">
        <w:rPr>
          <w:rFonts w:asciiTheme="minorHAnsi" w:eastAsiaTheme="majorEastAsia" w:hAnsiTheme="minorHAnsi" w:cstheme="majorBidi"/>
          <w:b/>
          <w:szCs w:val="26"/>
          <w:lang w:val="es-ES"/>
        </w:rPr>
        <w:lastRenderedPageBreak/>
        <w:t>Modelo de Valoración</w:t>
      </w:r>
      <w:bookmarkEnd w:id="42"/>
      <w:bookmarkEnd w:id="43"/>
      <w:bookmarkEnd w:id="44"/>
      <w:bookmarkEnd w:id="45"/>
    </w:p>
    <w:p w14:paraId="1231046C"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Siguiendo los lineamientos del CNA, así como el enfoque de la Universidad, la información requerida se recopila para conformar el fundamento de los juicios que se hacen sobre los indicadores establecidos y para cada uno de los aspectos sujetos a valoración. Las escalas de ponderación y su equivalente numérico para verificar el cumplimiento de los factores, características e indicadores en los programas académicos.</w:t>
      </w:r>
    </w:p>
    <w:p w14:paraId="7D83628C" w14:textId="77777777" w:rsidR="00CE6C4F" w:rsidRPr="00CE6C4F" w:rsidRDefault="00CE6C4F" w:rsidP="00CE6C4F">
      <w:pPr>
        <w:spacing w:before="0" w:line="360" w:lineRule="auto"/>
        <w:rPr>
          <w:rFonts w:asciiTheme="minorHAnsi" w:hAnsiTheme="minorHAnsi" w:cstheme="minorHAnsi"/>
          <w:b/>
          <w:color w:val="000000" w:themeColor="text1"/>
          <w:lang w:val="es-ES"/>
        </w:rPr>
      </w:pPr>
      <w:bookmarkStart w:id="46" w:name="_Toc20230029"/>
      <w:bookmarkStart w:id="47" w:name="_Toc114226587"/>
      <w:r w:rsidRPr="00CE6C4F">
        <w:rPr>
          <w:rFonts w:asciiTheme="minorHAnsi" w:hAnsiTheme="minorHAnsi" w:cstheme="minorHAnsi"/>
          <w:b/>
          <w:color w:val="000000" w:themeColor="text1"/>
          <w:lang w:val="es-ES"/>
        </w:rPr>
        <w:t xml:space="preserve">Tabla </w:t>
      </w:r>
      <w:r w:rsidRPr="00CE6C4F">
        <w:rPr>
          <w:rFonts w:asciiTheme="minorHAnsi" w:hAnsiTheme="minorHAnsi" w:cstheme="minorHAnsi"/>
          <w:b/>
          <w:color w:val="000000" w:themeColor="text1"/>
          <w:lang w:val="es-ES"/>
        </w:rPr>
        <w:fldChar w:fldCharType="begin"/>
      </w:r>
      <w:r w:rsidRPr="00CE6C4F">
        <w:rPr>
          <w:rFonts w:asciiTheme="minorHAnsi" w:hAnsiTheme="minorHAnsi" w:cstheme="minorHAnsi"/>
          <w:b/>
          <w:color w:val="000000" w:themeColor="text1"/>
          <w:lang w:val="es-ES"/>
        </w:rPr>
        <w:instrText xml:space="preserve"> SEQ Tabla \* ARABIC </w:instrText>
      </w:r>
      <w:r w:rsidRPr="00CE6C4F">
        <w:rPr>
          <w:rFonts w:asciiTheme="minorHAnsi" w:hAnsiTheme="minorHAnsi" w:cstheme="minorHAnsi"/>
          <w:b/>
          <w:color w:val="000000" w:themeColor="text1"/>
          <w:lang w:val="es-ES"/>
        </w:rPr>
        <w:fldChar w:fldCharType="separate"/>
      </w:r>
      <w:r w:rsidRPr="00CE6C4F">
        <w:rPr>
          <w:rFonts w:asciiTheme="minorHAnsi" w:hAnsiTheme="minorHAnsi" w:cstheme="minorHAnsi"/>
          <w:b/>
          <w:noProof/>
          <w:color w:val="000000" w:themeColor="text1"/>
          <w:lang w:val="es-ES"/>
        </w:rPr>
        <w:t>5</w:t>
      </w:r>
      <w:r w:rsidRPr="00CE6C4F">
        <w:rPr>
          <w:rFonts w:asciiTheme="minorHAnsi" w:hAnsiTheme="minorHAnsi" w:cstheme="minorHAnsi"/>
          <w:b/>
          <w:color w:val="000000" w:themeColor="text1"/>
          <w:lang w:val="es-ES"/>
        </w:rPr>
        <w:fldChar w:fldCharType="end"/>
      </w:r>
      <w:r w:rsidRPr="00CE6C4F">
        <w:rPr>
          <w:rFonts w:asciiTheme="minorHAnsi" w:hAnsiTheme="minorHAnsi" w:cstheme="minorHAnsi"/>
          <w:b/>
          <w:color w:val="000000" w:themeColor="text1"/>
          <w:lang w:val="es-ES"/>
        </w:rPr>
        <w:t xml:space="preserve"> Escala de Ponderación</w:t>
      </w:r>
      <w:bookmarkEnd w:id="46"/>
      <w:bookmarkEnd w:id="4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5"/>
        <w:gridCol w:w="4479"/>
      </w:tblGrid>
      <w:tr w:rsidR="00CE6C4F" w:rsidRPr="00CE6C4F" w14:paraId="6E979D30" w14:textId="77777777" w:rsidTr="009C46B4">
        <w:trPr>
          <w:trHeight w:val="284"/>
          <w:jc w:val="center"/>
        </w:trPr>
        <w:tc>
          <w:tcPr>
            <w:tcW w:w="2616" w:type="pct"/>
            <w:shd w:val="clear" w:color="auto" w:fill="AD3333"/>
            <w:vAlign w:val="center"/>
            <w:hideMark/>
          </w:tcPr>
          <w:p w14:paraId="3468815B" w14:textId="77777777"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
                <w:bCs/>
                <w:color w:val="FFFFFF"/>
              </w:rPr>
            </w:pPr>
            <w:r w:rsidRPr="00CE6C4F">
              <w:rPr>
                <w:rFonts w:asciiTheme="minorHAnsi" w:eastAsia="LiberationSerif-Bold" w:hAnsiTheme="minorHAnsi" w:cstheme="minorHAnsi"/>
                <w:b/>
                <w:bCs/>
                <w:color w:val="FFFFFF"/>
              </w:rPr>
              <w:t>Grado de Cumplimiento</w:t>
            </w:r>
          </w:p>
        </w:tc>
        <w:tc>
          <w:tcPr>
            <w:tcW w:w="2384" w:type="pct"/>
            <w:shd w:val="clear" w:color="auto" w:fill="AD3333"/>
            <w:vAlign w:val="center"/>
            <w:hideMark/>
          </w:tcPr>
          <w:p w14:paraId="28375A80" w14:textId="77777777"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
                <w:bCs/>
                <w:color w:val="FFFFFF"/>
              </w:rPr>
            </w:pPr>
            <w:r w:rsidRPr="00CE6C4F">
              <w:rPr>
                <w:rFonts w:asciiTheme="minorHAnsi" w:eastAsia="LiberationSerif-Bold" w:hAnsiTheme="minorHAnsi" w:cstheme="minorHAnsi"/>
                <w:b/>
                <w:bCs/>
                <w:color w:val="FFFFFF"/>
              </w:rPr>
              <w:t>Relación con el Rango Ideal</w:t>
            </w:r>
          </w:p>
        </w:tc>
      </w:tr>
      <w:tr w:rsidR="00CE6C4F" w:rsidRPr="00CE6C4F" w14:paraId="2F79D84C" w14:textId="77777777" w:rsidTr="009C46B4">
        <w:trPr>
          <w:trHeight w:val="284"/>
          <w:jc w:val="center"/>
        </w:trPr>
        <w:tc>
          <w:tcPr>
            <w:tcW w:w="2616" w:type="pct"/>
            <w:shd w:val="clear" w:color="auto" w:fill="auto"/>
            <w:vAlign w:val="center"/>
            <w:hideMark/>
          </w:tcPr>
          <w:p w14:paraId="49763F96" w14:textId="1EA434DD"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 xml:space="preserve">Se </w:t>
            </w:r>
            <w:r w:rsidR="000E3D5E" w:rsidRPr="00CE6C4F">
              <w:rPr>
                <w:rFonts w:asciiTheme="minorHAnsi" w:eastAsia="LiberationSerif-Bold" w:hAnsiTheme="minorHAnsi" w:cstheme="minorHAnsi"/>
              </w:rPr>
              <w:t>Cumple Plenamente</w:t>
            </w:r>
          </w:p>
        </w:tc>
        <w:tc>
          <w:tcPr>
            <w:tcW w:w="2384" w:type="pct"/>
            <w:shd w:val="clear" w:color="auto" w:fill="auto"/>
            <w:vAlign w:val="center"/>
            <w:hideMark/>
          </w:tcPr>
          <w:p w14:paraId="58722ECA" w14:textId="77777777"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[90% - 100%]</w:t>
            </w:r>
          </w:p>
        </w:tc>
      </w:tr>
      <w:tr w:rsidR="00CE6C4F" w:rsidRPr="00CE6C4F" w14:paraId="6356C62D" w14:textId="77777777" w:rsidTr="009C46B4">
        <w:trPr>
          <w:trHeight w:val="284"/>
          <w:jc w:val="center"/>
        </w:trPr>
        <w:tc>
          <w:tcPr>
            <w:tcW w:w="2616" w:type="pct"/>
            <w:shd w:val="clear" w:color="auto" w:fill="auto"/>
            <w:vAlign w:val="center"/>
            <w:hideMark/>
          </w:tcPr>
          <w:p w14:paraId="706B9813" w14:textId="38E7D94A"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 xml:space="preserve">Se </w:t>
            </w:r>
            <w:r w:rsidR="000E3D5E" w:rsidRPr="00CE6C4F">
              <w:rPr>
                <w:rFonts w:asciiTheme="minorHAnsi" w:eastAsia="LiberationSerif-Bold" w:hAnsiTheme="minorHAnsi" w:cstheme="minorHAnsi"/>
              </w:rPr>
              <w:t xml:space="preserve">Cumple </w:t>
            </w:r>
            <w:r w:rsidR="000E3D5E">
              <w:rPr>
                <w:rFonts w:asciiTheme="minorHAnsi" w:eastAsia="LiberationSerif-Bold" w:hAnsiTheme="minorHAnsi" w:cstheme="minorHAnsi"/>
              </w:rPr>
              <w:t>e</w:t>
            </w:r>
            <w:r w:rsidR="000E3D5E" w:rsidRPr="00CE6C4F">
              <w:rPr>
                <w:rFonts w:asciiTheme="minorHAnsi" w:eastAsia="LiberationSerif-Bold" w:hAnsiTheme="minorHAnsi" w:cstheme="minorHAnsi"/>
              </w:rPr>
              <w:t>n Alto Grado</w:t>
            </w:r>
          </w:p>
        </w:tc>
        <w:tc>
          <w:tcPr>
            <w:tcW w:w="2384" w:type="pct"/>
            <w:shd w:val="clear" w:color="auto" w:fill="auto"/>
            <w:vAlign w:val="center"/>
            <w:hideMark/>
          </w:tcPr>
          <w:p w14:paraId="6AB60125" w14:textId="77777777"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[80% - 89,99%]</w:t>
            </w:r>
          </w:p>
        </w:tc>
      </w:tr>
      <w:tr w:rsidR="00CE6C4F" w:rsidRPr="00CE6C4F" w14:paraId="3B7F918D" w14:textId="77777777" w:rsidTr="009C46B4">
        <w:trPr>
          <w:trHeight w:val="284"/>
          <w:jc w:val="center"/>
        </w:trPr>
        <w:tc>
          <w:tcPr>
            <w:tcW w:w="2616" w:type="pct"/>
            <w:shd w:val="clear" w:color="auto" w:fill="auto"/>
            <w:vAlign w:val="center"/>
            <w:hideMark/>
          </w:tcPr>
          <w:p w14:paraId="12FD8F1B" w14:textId="46D62301"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 xml:space="preserve">Se </w:t>
            </w:r>
            <w:r w:rsidR="000E3D5E" w:rsidRPr="00CE6C4F">
              <w:rPr>
                <w:rFonts w:asciiTheme="minorHAnsi" w:eastAsia="LiberationSerif-Bold" w:hAnsiTheme="minorHAnsi" w:cstheme="minorHAnsi"/>
              </w:rPr>
              <w:t>Cumple Aceptablemente</w:t>
            </w:r>
          </w:p>
        </w:tc>
        <w:tc>
          <w:tcPr>
            <w:tcW w:w="2384" w:type="pct"/>
            <w:shd w:val="clear" w:color="auto" w:fill="auto"/>
            <w:vAlign w:val="center"/>
            <w:hideMark/>
          </w:tcPr>
          <w:p w14:paraId="2467C1B9" w14:textId="77777777"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[70% - 79,99%]</w:t>
            </w:r>
          </w:p>
        </w:tc>
      </w:tr>
      <w:tr w:rsidR="00CE6C4F" w:rsidRPr="00CE6C4F" w14:paraId="2CC5894F" w14:textId="77777777" w:rsidTr="009C46B4">
        <w:trPr>
          <w:trHeight w:val="284"/>
          <w:jc w:val="center"/>
        </w:trPr>
        <w:tc>
          <w:tcPr>
            <w:tcW w:w="2616" w:type="pct"/>
            <w:shd w:val="clear" w:color="auto" w:fill="auto"/>
            <w:vAlign w:val="center"/>
            <w:hideMark/>
          </w:tcPr>
          <w:p w14:paraId="27FFA2AB" w14:textId="7E6ACFD4"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 xml:space="preserve">Se </w:t>
            </w:r>
            <w:r w:rsidR="000E3D5E" w:rsidRPr="00CE6C4F">
              <w:rPr>
                <w:rFonts w:asciiTheme="minorHAnsi" w:eastAsia="LiberationSerif-Bold" w:hAnsiTheme="minorHAnsi" w:cstheme="minorHAnsi"/>
              </w:rPr>
              <w:t xml:space="preserve">Cumple </w:t>
            </w:r>
            <w:r w:rsidR="00F61E77">
              <w:rPr>
                <w:rFonts w:asciiTheme="minorHAnsi" w:eastAsia="LiberationSerif-Bold" w:hAnsiTheme="minorHAnsi" w:cstheme="minorHAnsi"/>
              </w:rPr>
              <w:t>en Bajo Grado</w:t>
            </w:r>
          </w:p>
        </w:tc>
        <w:tc>
          <w:tcPr>
            <w:tcW w:w="2384" w:type="pct"/>
            <w:shd w:val="clear" w:color="auto" w:fill="auto"/>
            <w:vAlign w:val="center"/>
            <w:hideMark/>
          </w:tcPr>
          <w:p w14:paraId="151048CC" w14:textId="77777777"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[60% - 69,99%]</w:t>
            </w:r>
          </w:p>
        </w:tc>
      </w:tr>
      <w:tr w:rsidR="00CE6C4F" w:rsidRPr="00CE6C4F" w14:paraId="12937A8E" w14:textId="77777777" w:rsidTr="009C46B4">
        <w:trPr>
          <w:trHeight w:val="196"/>
          <w:jc w:val="center"/>
        </w:trPr>
        <w:tc>
          <w:tcPr>
            <w:tcW w:w="2616" w:type="pct"/>
            <w:shd w:val="clear" w:color="auto" w:fill="auto"/>
            <w:vAlign w:val="center"/>
            <w:hideMark/>
          </w:tcPr>
          <w:p w14:paraId="31317551" w14:textId="53714F7B"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 xml:space="preserve">No </w:t>
            </w:r>
            <w:r w:rsidR="000E3D5E" w:rsidRPr="00CE6C4F">
              <w:rPr>
                <w:rFonts w:asciiTheme="minorHAnsi" w:eastAsia="LiberationSerif-Bold" w:hAnsiTheme="minorHAnsi" w:cstheme="minorHAnsi"/>
              </w:rPr>
              <w:t>Se Cumple</w:t>
            </w:r>
          </w:p>
        </w:tc>
        <w:tc>
          <w:tcPr>
            <w:tcW w:w="2384" w:type="pct"/>
            <w:shd w:val="clear" w:color="auto" w:fill="auto"/>
            <w:vAlign w:val="center"/>
            <w:hideMark/>
          </w:tcPr>
          <w:p w14:paraId="516E6131" w14:textId="77777777" w:rsidR="00CE6C4F" w:rsidRPr="00CE6C4F" w:rsidRDefault="00CE6C4F" w:rsidP="00CE6C4F">
            <w:pPr>
              <w:autoSpaceDE w:val="0"/>
              <w:autoSpaceDN w:val="0"/>
              <w:adjustRightInd w:val="0"/>
              <w:spacing w:before="0" w:after="0" w:line="360" w:lineRule="auto"/>
              <w:jc w:val="center"/>
              <w:rPr>
                <w:rFonts w:asciiTheme="minorHAnsi" w:eastAsia="LiberationSerif-Bold" w:hAnsiTheme="minorHAnsi" w:cstheme="minorHAnsi"/>
                <w:bCs/>
              </w:rPr>
            </w:pPr>
            <w:r w:rsidRPr="00CE6C4F">
              <w:rPr>
                <w:rFonts w:asciiTheme="minorHAnsi" w:eastAsia="LiberationSerif-Bold" w:hAnsiTheme="minorHAnsi" w:cstheme="minorHAnsi"/>
              </w:rPr>
              <w:t>[0% - 59,9%]</w:t>
            </w:r>
          </w:p>
        </w:tc>
      </w:tr>
    </w:tbl>
    <w:p w14:paraId="3ED166B0" w14:textId="77777777" w:rsidR="00CE6C4F" w:rsidRPr="00CE6C4F" w:rsidRDefault="00CE6C4F" w:rsidP="00CE6C4F">
      <w:pPr>
        <w:spacing w:before="0" w:after="0" w:line="360" w:lineRule="auto"/>
        <w:rPr>
          <w:rFonts w:asciiTheme="minorHAnsi" w:hAnsiTheme="minorHAnsi" w:cstheme="minorHAnsi"/>
          <w:i/>
          <w:iCs/>
        </w:rPr>
      </w:pPr>
      <w:r w:rsidRPr="00CE6C4F">
        <w:rPr>
          <w:rFonts w:asciiTheme="minorHAnsi" w:hAnsiTheme="minorHAnsi" w:cstheme="minorHAnsi"/>
          <w:i/>
          <w:iCs/>
        </w:rPr>
        <w:t>Fuente: Oficina de Autoevaluación y Acreditación Institucional, SAAI.</w:t>
      </w:r>
      <w:bookmarkStart w:id="48" w:name="_Toc486319837"/>
      <w:bookmarkStart w:id="49" w:name="_Toc535935262"/>
      <w:bookmarkStart w:id="50" w:name="_Toc39739094"/>
    </w:p>
    <w:p w14:paraId="025D4442" w14:textId="77777777" w:rsidR="00CE6C4F" w:rsidRPr="00CE6C4F" w:rsidRDefault="00CE6C4F" w:rsidP="00CE6C4F">
      <w:pPr>
        <w:keepNext/>
        <w:keepLines/>
        <w:numPr>
          <w:ilvl w:val="1"/>
          <w:numId w:val="1"/>
        </w:numPr>
        <w:spacing w:after="120"/>
        <w:ind w:left="785" w:hanging="360"/>
        <w:outlineLvl w:val="1"/>
        <w:rPr>
          <w:rFonts w:asciiTheme="minorHAnsi" w:hAnsiTheme="minorHAnsi" w:cstheme="majorBidi"/>
          <w:b/>
          <w:szCs w:val="26"/>
        </w:rPr>
      </w:pPr>
      <w:bookmarkStart w:id="51" w:name="_Toc114226781"/>
      <w:r w:rsidRPr="00CE6C4F">
        <w:rPr>
          <w:rFonts w:asciiTheme="minorHAnsi" w:eastAsiaTheme="majorEastAsia" w:hAnsiTheme="minorHAnsi" w:cstheme="majorBidi"/>
          <w:b/>
          <w:szCs w:val="26"/>
          <w:lang w:val="es-ES"/>
        </w:rPr>
        <w:t>Generación de resultados de encuestas</w:t>
      </w:r>
      <w:bookmarkEnd w:id="48"/>
      <w:bookmarkEnd w:id="49"/>
      <w:bookmarkEnd w:id="50"/>
      <w:bookmarkEnd w:id="51"/>
    </w:p>
    <w:p w14:paraId="2CA85676" w14:textId="77777777" w:rsidR="000E3D5E" w:rsidRPr="00D8552B" w:rsidRDefault="000E3D5E" w:rsidP="00D8552B">
      <w:pPr>
        <w:rPr>
          <w:rFonts w:asciiTheme="minorHAnsi" w:hAnsiTheme="minorHAnsi" w:cstheme="minorHAnsi"/>
          <w:b/>
        </w:rPr>
      </w:pPr>
      <w:bookmarkStart w:id="52" w:name="_Toc486319838"/>
      <w:bookmarkStart w:id="53" w:name="_Toc535935263"/>
      <w:bookmarkStart w:id="54" w:name="_Toc39739095"/>
      <w:bookmarkStart w:id="55" w:name="_Toc114226782"/>
      <w:r w:rsidRPr="00D8552B">
        <w:rPr>
          <w:rFonts w:asciiTheme="minorHAnsi" w:hAnsiTheme="minorHAnsi" w:cstheme="minorHAnsi"/>
        </w:rPr>
        <w:t>Para facilitar el análisis de los resultados de la información recolectada se cuenta con el informe estadístico generado por el aplicativo SAAI-IG que se obtiene al ejecutar el cierre del proceso de implementación de encuestas, momento en que se generan los resultados de las encuestas y se observa el nivel de cumplimiento para cada uno de los perfiles o actores consultados (administrativos, directivos, egresados, docentes, estudiantes y empleadores), posteriormente se procede a consolidar la información y obtener la valoración para cada uno de los aspectos a evaluar.</w:t>
      </w:r>
    </w:p>
    <w:p w14:paraId="5109B566" w14:textId="77777777" w:rsidR="000E3D5E" w:rsidRPr="00D8552B" w:rsidRDefault="000E3D5E" w:rsidP="00D8552B">
      <w:pPr>
        <w:rPr>
          <w:rFonts w:asciiTheme="minorHAnsi" w:hAnsiTheme="minorHAnsi" w:cstheme="minorHAnsi"/>
          <w:b/>
        </w:rPr>
      </w:pPr>
      <w:r w:rsidRPr="00D8552B">
        <w:rPr>
          <w:rFonts w:asciiTheme="minorHAnsi" w:hAnsiTheme="minorHAnsi" w:cstheme="minorHAnsi"/>
        </w:rPr>
        <w:t>Cuando se selecciona la opción “cerrar encuesta” el sistema solicita el programa y el año; mostrando un listado seleccionable con los datos: Encuesta, Fecha Inicio, Fecha Fin, Perfil y Estado, junto a las opciones ‘Consolidar’ y ‘Medir Indicador’ (Indicador o Aspectos a evaluar). Cabe mencionar, que se consolida tanto los resultados de la información documental, como los resultados obtenidos en la encuesta, cuando aplica para el aspecto a evaluar. Las encuestas contienen las preguntas relacionadas con las apreciaciones sugeridas en el modelo de acreditación del CNA y las demás que considere el programa y la Institución.</w:t>
      </w:r>
    </w:p>
    <w:p w14:paraId="7C80DD4C" w14:textId="77777777" w:rsidR="000E3D5E" w:rsidRPr="00D8552B" w:rsidRDefault="000E3D5E" w:rsidP="00D8552B">
      <w:pPr>
        <w:rPr>
          <w:rFonts w:asciiTheme="minorHAnsi" w:hAnsiTheme="minorHAnsi" w:cstheme="minorHAnsi"/>
          <w:b/>
        </w:rPr>
      </w:pPr>
      <w:r w:rsidRPr="00D8552B">
        <w:rPr>
          <w:rFonts w:asciiTheme="minorHAnsi" w:hAnsiTheme="minorHAnsi" w:cstheme="minorHAnsi"/>
        </w:rPr>
        <w:t>La consolidación de la encuesta permite analizar las preguntas de selección ÚNICA por aspecto a evaluar calculando el número de encuestados y cantidad de respuestas afirmativas y negativas.</w:t>
      </w:r>
    </w:p>
    <w:p w14:paraId="76B6A53E" w14:textId="77777777" w:rsidR="000E3D5E" w:rsidRPr="00D8552B" w:rsidRDefault="000E3D5E" w:rsidP="00D8552B">
      <w:pPr>
        <w:rPr>
          <w:rFonts w:asciiTheme="minorHAnsi" w:hAnsiTheme="minorHAnsi" w:cstheme="minorHAnsi"/>
          <w:b/>
        </w:rPr>
      </w:pPr>
      <w:r w:rsidRPr="00D8552B">
        <w:rPr>
          <w:rFonts w:asciiTheme="minorHAnsi" w:hAnsiTheme="minorHAnsi" w:cstheme="minorHAnsi"/>
        </w:rPr>
        <w:t>Cuando el usuario selecciona la opción ‘Medir Indicador’, el sistema verifica que se encuentren consolidadas todas las encuestas para el programa y año seleccionado. La medición del indicador requiere calcular el promedio ponderado del indicador.</w:t>
      </w:r>
    </w:p>
    <w:p w14:paraId="57EE2672" w14:textId="6833684B" w:rsidR="000E3D5E" w:rsidRPr="00D8552B" w:rsidRDefault="000E3D5E" w:rsidP="00D8552B">
      <w:pPr>
        <w:rPr>
          <w:rFonts w:asciiTheme="minorHAnsi" w:hAnsiTheme="minorHAnsi" w:cstheme="minorHAnsi"/>
          <w:b/>
        </w:rPr>
      </w:pPr>
      <w:r w:rsidRPr="00D8552B">
        <w:rPr>
          <w:rFonts w:asciiTheme="minorHAnsi" w:hAnsiTheme="minorHAnsi" w:cstheme="minorHAnsi"/>
        </w:rPr>
        <w:t xml:space="preserve">Por otra parte, como se ilustró en la Tabla </w:t>
      </w:r>
      <w:r w:rsidR="00F65B59">
        <w:rPr>
          <w:rFonts w:asciiTheme="minorHAnsi" w:hAnsiTheme="minorHAnsi" w:cstheme="minorHAnsi"/>
        </w:rPr>
        <w:t>No.</w:t>
      </w:r>
      <w:r w:rsidRPr="00D8552B">
        <w:rPr>
          <w:rFonts w:asciiTheme="minorHAnsi" w:hAnsiTheme="minorHAnsi" w:cstheme="minorHAnsi"/>
        </w:rPr>
        <w:t>5. Escala de ponderación, se observa que, en el modelo de valoración institucional, las escalas de ponderación: “Se cumplen Plenamente, Se cumple en Alto Grado y Se cumple Aceptablemente”, se encuentran en un rango de valoración positiva entre 70% y 100%, lo que sugiere, una interpretación de análisis favorable de estos resultados.</w:t>
      </w:r>
    </w:p>
    <w:p w14:paraId="68DED5D5" w14:textId="77777777" w:rsidR="009F0263" w:rsidRDefault="009F0263" w:rsidP="009F0263"/>
    <w:p w14:paraId="67878496" w14:textId="77777777" w:rsidR="009F0263" w:rsidRPr="009F0263" w:rsidRDefault="009F0263" w:rsidP="009F0263"/>
    <w:p w14:paraId="525A4011" w14:textId="77777777" w:rsidR="00CE6C4F" w:rsidRPr="00CE6C4F" w:rsidRDefault="00CE6C4F" w:rsidP="00CE6C4F">
      <w:pPr>
        <w:keepNext/>
        <w:keepLines/>
        <w:numPr>
          <w:ilvl w:val="1"/>
          <w:numId w:val="1"/>
        </w:numPr>
        <w:spacing w:after="120"/>
        <w:ind w:left="785" w:hanging="360"/>
        <w:outlineLvl w:val="1"/>
        <w:rPr>
          <w:rFonts w:asciiTheme="minorHAnsi" w:eastAsiaTheme="majorEastAsia" w:hAnsiTheme="minorHAnsi" w:cstheme="majorBidi"/>
          <w:b/>
          <w:szCs w:val="26"/>
          <w:lang w:val="es-ES"/>
        </w:rPr>
      </w:pPr>
      <w:r w:rsidRPr="00CE6C4F">
        <w:rPr>
          <w:rFonts w:asciiTheme="minorHAnsi" w:eastAsiaTheme="majorEastAsia" w:hAnsiTheme="minorHAnsi" w:cstheme="majorBidi"/>
          <w:b/>
          <w:szCs w:val="26"/>
          <w:lang w:val="es-ES"/>
        </w:rPr>
        <w:t>Socialización del Proceso</w:t>
      </w:r>
      <w:bookmarkEnd w:id="52"/>
      <w:bookmarkEnd w:id="53"/>
      <w:bookmarkEnd w:id="54"/>
      <w:bookmarkEnd w:id="55"/>
    </w:p>
    <w:p w14:paraId="6B58A1AB" w14:textId="77777777" w:rsidR="00CE6C4F" w:rsidRPr="00CE6C4F" w:rsidRDefault="00CE6C4F" w:rsidP="00CE6C4F">
      <w:pPr>
        <w:spacing w:before="0" w:after="0"/>
        <w:rPr>
          <w:rFonts w:asciiTheme="minorHAnsi" w:hAnsiTheme="minorHAnsi" w:cstheme="minorHAnsi"/>
          <w:color w:val="00B0F0"/>
          <w:highlight w:val="red"/>
        </w:rPr>
      </w:pPr>
      <w:r w:rsidRPr="00CE6C4F">
        <w:rPr>
          <w:rFonts w:asciiTheme="minorHAnsi" w:hAnsiTheme="minorHAnsi" w:cstheme="minorHAnsi"/>
          <w:color w:val="00B0F0"/>
        </w:rPr>
        <w:t xml:space="preserve">Describir cómo se dio el proceso de socialización en el programa, por ejemplo: (Redes sociales (Facebook, Twitter, WhatsApp, Instagram y otras redes.) Boletines, revistas, </w:t>
      </w:r>
      <w:proofErr w:type="spellStart"/>
      <w:r w:rsidRPr="00CE6C4F">
        <w:rPr>
          <w:rFonts w:asciiTheme="minorHAnsi" w:hAnsiTheme="minorHAnsi" w:cstheme="minorHAnsi"/>
          <w:color w:val="00B0F0"/>
        </w:rPr>
        <w:t>brochoure</w:t>
      </w:r>
      <w:proofErr w:type="spellEnd"/>
      <w:r w:rsidRPr="00CE6C4F">
        <w:rPr>
          <w:rFonts w:asciiTheme="minorHAnsi" w:hAnsiTheme="minorHAnsi" w:cstheme="minorHAnsi"/>
          <w:color w:val="00B0F0"/>
        </w:rPr>
        <w:t xml:space="preserve">, plegables, periódico, página web, radio Universidad de Pamplona, documentales, videos informativos, entrevistas. Reuniones con la comunidad académica, talleres, entre otros, insertar evidencias de las actividades de socialización. </w:t>
      </w:r>
    </w:p>
    <w:p w14:paraId="423F00A0" w14:textId="77777777" w:rsidR="00CE6C4F" w:rsidRPr="00CE6C4F" w:rsidRDefault="00CE6C4F" w:rsidP="00CE6C4F">
      <w:pPr>
        <w:contextualSpacing/>
        <w:rPr>
          <w:rFonts w:asciiTheme="minorHAnsi" w:hAnsiTheme="minorHAnsi" w:cstheme="minorHAnsi"/>
          <w:b/>
          <w:bCs/>
          <w:color w:val="0070C0"/>
          <w:sz w:val="24"/>
          <w:szCs w:val="24"/>
        </w:rPr>
      </w:pPr>
      <w:r w:rsidRPr="00CE6C4F">
        <w:rPr>
          <w:rFonts w:asciiTheme="minorHAnsi" w:hAnsiTheme="minorHAnsi" w:cstheme="minorHAnsi"/>
          <w:b/>
          <w:bCs/>
          <w:color w:val="0070C0"/>
          <w:sz w:val="24"/>
          <w:szCs w:val="24"/>
        </w:rPr>
        <w:t xml:space="preserve">Finalizar la introducción con una descripción sucinta del contenido del informe de autoevaluación.  </w:t>
      </w:r>
    </w:p>
    <w:p w14:paraId="769D6DEA" w14:textId="07E3AAF9" w:rsidR="00CE6C4F" w:rsidRPr="00CE6C4F" w:rsidRDefault="00CE6C4F" w:rsidP="00401347">
      <w:pPr>
        <w:spacing w:before="0"/>
        <w:jc w:val="left"/>
        <w:rPr>
          <w:rFonts w:asciiTheme="minorHAnsi" w:hAnsiTheme="minorHAnsi" w:cstheme="minorHAnsi"/>
          <w:b/>
          <w:bCs/>
          <w:color w:val="0070C0"/>
          <w:sz w:val="24"/>
          <w:szCs w:val="24"/>
        </w:rPr>
      </w:pPr>
      <w:r w:rsidRPr="00CE6C4F">
        <w:rPr>
          <w:rFonts w:asciiTheme="minorHAnsi" w:hAnsiTheme="minorHAnsi" w:cstheme="minorHAnsi"/>
          <w:b/>
          <w:bCs/>
          <w:color w:val="0070C0"/>
          <w:sz w:val="24"/>
          <w:szCs w:val="24"/>
        </w:rPr>
        <w:br w:type="page"/>
      </w:r>
    </w:p>
    <w:p w14:paraId="108EA891" w14:textId="77777777" w:rsidR="00CE6C4F" w:rsidRPr="00CE6C4F" w:rsidRDefault="00CE6C4F" w:rsidP="00CE6C4F">
      <w:pPr>
        <w:keepNext/>
        <w:keepLines/>
        <w:numPr>
          <w:ilvl w:val="0"/>
          <w:numId w:val="1"/>
        </w:numPr>
        <w:spacing w:before="240" w:after="240" w:line="360" w:lineRule="auto"/>
        <w:jc w:val="center"/>
        <w:outlineLvl w:val="0"/>
        <w:rPr>
          <w:rFonts w:eastAsiaTheme="majorEastAsia" w:cstheme="majorBidi"/>
          <w:b/>
          <w:color w:val="AD3333"/>
          <w:sz w:val="28"/>
          <w:szCs w:val="28"/>
        </w:rPr>
      </w:pPr>
      <w:bookmarkStart w:id="56" w:name="_Toc114226783"/>
      <w:r w:rsidRPr="00CE6C4F">
        <w:rPr>
          <w:rFonts w:eastAsiaTheme="majorEastAsia" w:cstheme="majorBidi"/>
          <w:b/>
          <w:color w:val="AD3333"/>
          <w:sz w:val="28"/>
          <w:szCs w:val="28"/>
        </w:rPr>
        <w:lastRenderedPageBreak/>
        <w:t>Aspectos Generales</w:t>
      </w:r>
      <w:bookmarkEnd w:id="56"/>
    </w:p>
    <w:p w14:paraId="4BE56E35" w14:textId="77777777" w:rsidR="00CE6C4F" w:rsidRPr="00CE6C4F" w:rsidRDefault="00CE6C4F" w:rsidP="00CE6C4F">
      <w:pPr>
        <w:keepNext/>
        <w:keepLines/>
        <w:numPr>
          <w:ilvl w:val="1"/>
          <w:numId w:val="1"/>
        </w:numPr>
        <w:spacing w:after="120"/>
        <w:ind w:left="851" w:hanging="426"/>
        <w:outlineLvl w:val="1"/>
        <w:rPr>
          <w:rFonts w:asciiTheme="minorHAnsi" w:eastAsiaTheme="majorEastAsia" w:hAnsiTheme="minorHAnsi" w:cstheme="majorBidi"/>
          <w:b/>
          <w:sz w:val="24"/>
          <w:szCs w:val="28"/>
        </w:rPr>
      </w:pPr>
      <w:bookmarkStart w:id="57" w:name="_Toc114226784"/>
      <w:r w:rsidRPr="00CE6C4F">
        <w:rPr>
          <w:rFonts w:asciiTheme="minorHAnsi" w:eastAsiaTheme="majorEastAsia" w:hAnsiTheme="minorHAnsi" w:cstheme="majorBidi"/>
          <w:b/>
          <w:sz w:val="24"/>
          <w:szCs w:val="28"/>
        </w:rPr>
        <w:t>Universidad de Pamplona</w:t>
      </w:r>
      <w:bookmarkEnd w:id="57"/>
    </w:p>
    <w:p w14:paraId="21B9EC1A" w14:textId="77777777" w:rsidR="006D16F7" w:rsidRDefault="006D16F7" w:rsidP="006D16F7">
      <w:pPr>
        <w:rPr>
          <w:rFonts w:ascii="Calibri" w:eastAsia="Calibri" w:hAnsi="Calibri" w:cs="Calibri"/>
        </w:rPr>
      </w:pPr>
      <w:bookmarkStart w:id="58" w:name="_Toc114226785"/>
      <w:r>
        <w:rPr>
          <w:rFonts w:ascii="Calibri" w:eastAsia="Calibri" w:hAnsi="Calibri" w:cs="Calibri"/>
        </w:rPr>
        <w:t>La Universidad de Pamplona fue fundada el 23 de noviembre de 1960 por el sacerdote José Rafael Faría Bermúdez como una academia privada, ofreciendo programas en Tecnologías en Servicio Social y Secretariado Comercial Bilingüe. En 1969, mediante la Ordenanza 14, se convirtió en Universidad Pública y en 1971 recibió autorización del MEN para otorgar títulos profesionales, culminando en una importante reforma estructural en 1975 que dio origen a tres facultades: Educación, Ciencias Naturales y Humanidades. En 1984, en colaboración con la Universidad Externado de Colombia, se lanzó la primera Maestría en Orientación Educativa.</w:t>
      </w:r>
    </w:p>
    <w:p w14:paraId="689C465A" w14:textId="77777777" w:rsidR="000E3D5E" w:rsidRDefault="006D16F7" w:rsidP="000E3D5E">
      <w:pPr>
        <w:rPr>
          <w:rFonts w:asciiTheme="minorHAnsi" w:hAnsiTheme="minorHAnsi" w:cstheme="minorHAnsi"/>
          <w:color w:val="00B0F0"/>
        </w:rPr>
      </w:pPr>
      <w:bookmarkStart w:id="59" w:name="_bmbbw4dpj18r"/>
      <w:bookmarkEnd w:id="59"/>
      <w:r w:rsidRPr="000E3D5E">
        <w:rPr>
          <w:rFonts w:ascii="Calibri" w:eastAsia="Calibri" w:hAnsi="Calibri" w:cs="Calibri"/>
          <w:color w:val="00B0F0"/>
        </w:rPr>
        <w:t xml:space="preserve">A partir de 1994, se expandieron los programas de educación a distancia, alcanzando aproximadamente </w:t>
      </w:r>
      <w:r w:rsidR="000E3D5E" w:rsidRPr="000E3D5E">
        <w:rPr>
          <w:rFonts w:asciiTheme="minorHAnsi" w:hAnsiTheme="minorHAnsi" w:cstheme="minorHAnsi"/>
          <w:color w:val="00B0F0"/>
        </w:rPr>
        <w:t xml:space="preserve">En 1994 se dio un gran desarrollo de los programas a distancia y se alcanzó una población cercana a los 8500 estudiantes distribuidos en 35 Centros Regionales de Educación a Distancia –CREAD-, así mismo, tuvo un significativo desarrollo en la planta física con la dotación de laboratorios y equipos de investigación, consolidando el campus conocido como El Buque. De otra parte, se firmaron diversos convenios con instituciones de carácter municipal, departamental, nacional e internacional, así como también se incrementó la oferta de especializaciones en diferentes áreas. </w:t>
      </w:r>
    </w:p>
    <w:p w14:paraId="3C207067" w14:textId="77777777" w:rsidR="000E3D5E" w:rsidRPr="000E3D5E" w:rsidRDefault="000E3D5E" w:rsidP="000E3D5E">
      <w:pPr>
        <w:rPr>
          <w:rFonts w:asciiTheme="minorHAnsi" w:hAnsiTheme="minorHAnsi" w:cstheme="minorHAnsi"/>
          <w:color w:val="00B0F0"/>
        </w:rPr>
      </w:pPr>
      <w:r w:rsidRPr="000E3D5E">
        <w:rPr>
          <w:rFonts w:asciiTheme="minorHAnsi" w:hAnsiTheme="minorHAnsi" w:cstheme="minorHAnsi"/>
          <w:color w:val="00B0F0"/>
        </w:rPr>
        <w:t>Además de lo anterior la institución amplió su presencia en la región con la apertura de extensiones en Cúcuta y Villa del Rosario, así como también creó una unidad de negocios denominada “Plataforma Siglo XXI”, la cual gestionó recursos y desarrolló avances en nuevas tecnologías, permitiendo la dotación de una red de servicios en línea para sus diversas funciones.</w:t>
      </w:r>
    </w:p>
    <w:p w14:paraId="3B2B5A51" w14:textId="7234EC77" w:rsidR="006D16F7" w:rsidRDefault="006D16F7" w:rsidP="006D16F7">
      <w:pPr>
        <w:rPr>
          <w:rFonts w:ascii="Calibri" w:eastAsia="Calibri" w:hAnsi="Calibri" w:cs="Calibri"/>
        </w:rPr>
      </w:pPr>
      <w:bookmarkStart w:id="60" w:name="_r5or19vdyis8"/>
      <w:bookmarkEnd w:id="60"/>
      <w:r>
        <w:rPr>
          <w:rFonts w:ascii="Calibri" w:eastAsia="Calibri" w:hAnsi="Calibri" w:cs="Calibri"/>
        </w:rPr>
        <w:t>Desde 1995, se establecieron comisiones y comités para la autoevaluación y acreditación institucional, lo que condujo a la creación del Sistema de Autoevaluación y Acreditación Institucional (SAAI</w:t>
      </w:r>
      <w:r w:rsidRPr="0023046C">
        <w:rPr>
          <w:rFonts w:ascii="Calibri" w:eastAsia="Calibri" w:hAnsi="Calibri" w:cs="Calibri"/>
          <w:color w:val="00B0F0"/>
        </w:rPr>
        <w:t xml:space="preserve">) Acuerdo </w:t>
      </w:r>
      <w:r w:rsidR="00F61E77">
        <w:rPr>
          <w:rFonts w:ascii="Calibri" w:eastAsia="Calibri" w:hAnsi="Calibri" w:cs="Calibri"/>
          <w:color w:val="00B0F0"/>
        </w:rPr>
        <w:t xml:space="preserve">No. </w:t>
      </w:r>
      <w:r w:rsidRPr="0023046C">
        <w:rPr>
          <w:rFonts w:ascii="Calibri" w:eastAsia="Calibri" w:hAnsi="Calibri" w:cs="Calibri"/>
          <w:color w:val="00B0F0"/>
        </w:rPr>
        <w:t xml:space="preserve">017 del 22 de abril del 2016. La Universidad de Pamplona obtuvo Acreditación de Alta Calidad Institucional el 27 de septiembre de 2021 bajo Resolución </w:t>
      </w:r>
      <w:r w:rsidR="00F65B59">
        <w:rPr>
          <w:rFonts w:ascii="Calibri" w:eastAsia="Calibri" w:hAnsi="Calibri" w:cs="Calibri"/>
          <w:color w:val="00B0F0"/>
        </w:rPr>
        <w:t>No.</w:t>
      </w:r>
      <w:r w:rsidR="00FA3D4A" w:rsidRPr="0023046C">
        <w:rPr>
          <w:rFonts w:ascii="Calibri" w:eastAsia="Calibri" w:hAnsi="Calibri" w:cs="Calibri"/>
          <w:color w:val="00B0F0"/>
        </w:rPr>
        <w:t>018143</w:t>
      </w:r>
      <w:r w:rsidRPr="0023046C">
        <w:rPr>
          <w:rFonts w:ascii="Calibri" w:eastAsia="Calibri" w:hAnsi="Calibri" w:cs="Calibri"/>
          <w:color w:val="00B0F0"/>
        </w:rPr>
        <w:t>. En el año 2024 adelantó el proceso de renovación en el que se solicitó la acreditación para la Sede de Villa del Rosario; obteniendo</w:t>
      </w:r>
      <w:r w:rsidR="00FA3D4A">
        <w:rPr>
          <w:rFonts w:ascii="Calibri" w:eastAsia="Calibri" w:hAnsi="Calibri" w:cs="Calibri"/>
          <w:color w:val="00B0F0"/>
        </w:rPr>
        <w:t xml:space="preserve"> bajo la Resolución </w:t>
      </w:r>
      <w:r w:rsidR="00F65B59">
        <w:rPr>
          <w:rFonts w:ascii="Calibri" w:eastAsia="Calibri" w:hAnsi="Calibri" w:cs="Calibri"/>
          <w:color w:val="00B0F0"/>
        </w:rPr>
        <w:t>No.</w:t>
      </w:r>
      <w:r w:rsidR="00FA3D4A">
        <w:rPr>
          <w:rFonts w:ascii="Calibri" w:eastAsia="Calibri" w:hAnsi="Calibri" w:cs="Calibri"/>
          <w:color w:val="00B0F0"/>
        </w:rPr>
        <w:t>016467 del 01 de agosto de 2025</w:t>
      </w:r>
      <w:r w:rsidRPr="0023046C">
        <w:rPr>
          <w:rFonts w:ascii="Calibri" w:eastAsia="Calibri" w:hAnsi="Calibri" w:cs="Calibri"/>
          <w:color w:val="00B0F0"/>
        </w:rPr>
        <w:t xml:space="preserve"> “la renovación de la Acreditación Institucional en Alta Calidad Multicampus a la Universidad de Pamplona con lugares de desarrollo en Pamplona y Villa del Rosario (Norte de Santander)”</w:t>
      </w:r>
      <w:r w:rsidRPr="0023046C">
        <w:rPr>
          <w:rFonts w:ascii="Calibri" w:eastAsia="Calibri" w:hAnsi="Calibri" w:cs="Calibri"/>
          <w:color w:val="00B0F0"/>
          <w:lang w:val="es-ES"/>
        </w:rPr>
        <w:t xml:space="preserve"> </w:t>
      </w:r>
      <w:r w:rsidRPr="0023046C">
        <w:rPr>
          <w:rFonts w:ascii="Calibri" w:eastAsia="Calibri" w:hAnsi="Calibri" w:cs="Calibri"/>
          <w:color w:val="00B0F0"/>
        </w:rPr>
        <w:t>por un período de 6 años.</w:t>
      </w:r>
    </w:p>
    <w:p w14:paraId="0934B4F7" w14:textId="4A27B1B8" w:rsidR="006D16F7" w:rsidRDefault="006D16F7" w:rsidP="006D16F7">
      <w:pPr>
        <w:rPr>
          <w:rFonts w:ascii="Calibri" w:eastAsia="Calibri" w:hAnsi="Calibri" w:cs="Calibri"/>
        </w:rPr>
      </w:pPr>
      <w:r>
        <w:rPr>
          <w:rFonts w:ascii="Calibri" w:eastAsia="Calibri" w:hAnsi="Calibri" w:cs="Calibri"/>
        </w:rPr>
        <w:t>Además, ha obtenido la acreditación internacional en Alta Calidad por parte de la Education Quality Accreditation Agency (EQUAA) en abril de 2023, extendiéndose también a</w:t>
      </w:r>
      <w:r w:rsidR="006C00BC">
        <w:rPr>
          <w:rFonts w:ascii="Calibri" w:eastAsia="Calibri" w:hAnsi="Calibri" w:cs="Calibri"/>
        </w:rPr>
        <w:t xml:space="preserve"> 3</w:t>
      </w:r>
      <w:r>
        <w:rPr>
          <w:rFonts w:ascii="Calibri" w:eastAsia="Calibri" w:hAnsi="Calibri" w:cs="Calibri"/>
        </w:rPr>
        <w:t xml:space="preserve"> programas específicos dentro de la Facultad de Ciencias Económicas y Empresariales.</w:t>
      </w:r>
    </w:p>
    <w:p w14:paraId="460F0B8C" w14:textId="7AA45033" w:rsidR="006D16F7" w:rsidRDefault="006D16F7" w:rsidP="006D16F7">
      <w:pPr>
        <w:rPr>
          <w:rFonts w:ascii="Calibri" w:eastAsia="Calibri" w:hAnsi="Calibri" w:cs="Calibri"/>
        </w:rPr>
      </w:pPr>
      <w:bookmarkStart w:id="61" w:name="_2se3p48c5q6i"/>
      <w:bookmarkEnd w:id="61"/>
      <w:r>
        <w:rPr>
          <w:rFonts w:ascii="Calibri" w:eastAsia="Calibri" w:hAnsi="Calibri" w:cs="Calibri"/>
        </w:rPr>
        <w:t>La Universidad de Pamplona y la Facultad de Ingenierías y Arquitectura cuentan con Acreditación Internacional EUR-ACE</w:t>
      </w:r>
      <w:r w:rsidR="006C00BC">
        <w:rPr>
          <w:rFonts w:ascii="Calibri" w:eastAsia="Calibri" w:hAnsi="Calibri" w:cs="Calibri"/>
        </w:rPr>
        <w:t xml:space="preserve"> otorgada en noviembre del 2024</w:t>
      </w:r>
      <w:r>
        <w:rPr>
          <w:rFonts w:ascii="Calibri" w:eastAsia="Calibri" w:hAnsi="Calibri" w:cs="Calibri"/>
        </w:rPr>
        <w:t xml:space="preserve"> para siete programas, teniendo un total de 10 programas acreditados internacionalmente hasta la fecha. La institución ofrece 48 programas de pregrado y 35 de posgrado, de los cuales 24 están acreditados en Alta Calidad, con 7 de estos recibiendo renovación de acreditación. </w:t>
      </w:r>
    </w:p>
    <w:p w14:paraId="4A3ACCF4" w14:textId="21B38BE3" w:rsidR="006D16F7" w:rsidRDefault="006D16F7" w:rsidP="006D16F7">
      <w:pPr>
        <w:rPr>
          <w:rFonts w:ascii="Calibri" w:eastAsia="Calibri" w:hAnsi="Calibri" w:cs="Calibri"/>
        </w:rPr>
      </w:pPr>
      <w:r>
        <w:rPr>
          <w:rFonts w:ascii="Calibri" w:eastAsia="Calibri" w:hAnsi="Calibri" w:cs="Calibri"/>
        </w:rPr>
        <w:t xml:space="preserve">Adicionalmente, se ha implementado un Plan de Desarrollo Profesoral que ha </w:t>
      </w:r>
      <w:r w:rsidRPr="00136EA1">
        <w:rPr>
          <w:rFonts w:ascii="Calibri" w:eastAsia="Calibri" w:hAnsi="Calibri" w:cs="Calibri"/>
          <w:color w:val="00B0F0"/>
        </w:rPr>
        <w:t xml:space="preserve">propendido por </w:t>
      </w:r>
      <w:r>
        <w:rPr>
          <w:rFonts w:ascii="Calibri" w:eastAsia="Calibri" w:hAnsi="Calibri" w:cs="Calibri"/>
        </w:rPr>
        <w:t xml:space="preserve">la formación doctoral de su planta docente, conformada por </w:t>
      </w:r>
      <w:r w:rsidR="00630E3D">
        <w:rPr>
          <w:rFonts w:ascii="Calibri" w:eastAsia="Calibri" w:hAnsi="Calibri" w:cs="Calibri"/>
        </w:rPr>
        <w:t>2058</w:t>
      </w:r>
      <w:r>
        <w:rPr>
          <w:rFonts w:ascii="Calibri" w:eastAsia="Calibri" w:hAnsi="Calibri" w:cs="Calibri"/>
        </w:rPr>
        <w:t xml:space="preserve"> docentes, de los cuales </w:t>
      </w:r>
      <w:r w:rsidR="00630E3D">
        <w:rPr>
          <w:rFonts w:ascii="Calibri" w:eastAsia="Calibri" w:hAnsi="Calibri" w:cs="Calibri"/>
        </w:rPr>
        <w:t>232</w:t>
      </w:r>
      <w:r>
        <w:rPr>
          <w:rFonts w:ascii="Calibri" w:eastAsia="Calibri" w:hAnsi="Calibri" w:cs="Calibri"/>
        </w:rPr>
        <w:t xml:space="preserve"> son doctores. </w:t>
      </w:r>
      <w:r w:rsidR="00630E3D">
        <w:rPr>
          <w:rFonts w:ascii="Calibri" w:eastAsia="Calibri" w:hAnsi="Calibri" w:cs="Calibri"/>
        </w:rPr>
        <w:t>Así mismo, l</w:t>
      </w:r>
      <w:r>
        <w:rPr>
          <w:rFonts w:ascii="Calibri" w:eastAsia="Calibri" w:hAnsi="Calibri" w:cs="Calibri"/>
        </w:rPr>
        <w:t xml:space="preserve">a Universidad también se destaca en investigación, con </w:t>
      </w:r>
      <w:r w:rsidR="00256E41">
        <w:rPr>
          <w:rFonts w:ascii="Calibri" w:eastAsia="Calibri" w:hAnsi="Calibri" w:cs="Calibri"/>
          <w:highlight w:val="cyan"/>
        </w:rPr>
        <w:t>66</w:t>
      </w:r>
      <w:r w:rsidRPr="003F783B">
        <w:rPr>
          <w:rFonts w:ascii="Calibri" w:eastAsia="Calibri" w:hAnsi="Calibri" w:cs="Calibri"/>
          <w:highlight w:val="cyan"/>
        </w:rPr>
        <w:t xml:space="preserve"> grupos y </w:t>
      </w:r>
      <w:r w:rsidR="00343CC9" w:rsidRPr="003F783B">
        <w:rPr>
          <w:rFonts w:ascii="Calibri" w:eastAsia="Calibri" w:hAnsi="Calibri" w:cs="Calibri"/>
          <w:highlight w:val="cyan"/>
        </w:rPr>
        <w:t>1</w:t>
      </w:r>
      <w:r w:rsidR="00256E41">
        <w:rPr>
          <w:rFonts w:ascii="Calibri" w:eastAsia="Calibri" w:hAnsi="Calibri" w:cs="Calibri"/>
          <w:highlight w:val="cyan"/>
        </w:rPr>
        <w:t>22</w:t>
      </w:r>
      <w:r w:rsidR="00343CC9" w:rsidRPr="003F783B">
        <w:rPr>
          <w:rFonts w:ascii="Calibri" w:eastAsia="Calibri" w:hAnsi="Calibri" w:cs="Calibri"/>
          <w:highlight w:val="cyan"/>
        </w:rPr>
        <w:t xml:space="preserve"> s</w:t>
      </w:r>
      <w:r w:rsidRPr="003F783B">
        <w:rPr>
          <w:rFonts w:ascii="Calibri" w:eastAsia="Calibri" w:hAnsi="Calibri" w:cs="Calibri"/>
          <w:highlight w:val="cyan"/>
        </w:rPr>
        <w:t>emilleros</w:t>
      </w:r>
      <w:r w:rsidRPr="003F783B">
        <w:rPr>
          <w:rFonts w:ascii="Calibri" w:eastAsia="Calibri" w:hAnsi="Calibri" w:cs="Calibri"/>
        </w:rPr>
        <w:t xml:space="preserve"> </w:t>
      </w:r>
      <w:r>
        <w:rPr>
          <w:rFonts w:ascii="Calibri" w:eastAsia="Calibri" w:hAnsi="Calibri" w:cs="Calibri"/>
        </w:rPr>
        <w:t xml:space="preserve">de </w:t>
      </w:r>
      <w:r w:rsidRPr="00630E3D">
        <w:rPr>
          <w:rFonts w:ascii="Calibri" w:eastAsia="Calibri" w:hAnsi="Calibri" w:cs="Calibri"/>
        </w:rPr>
        <w:t xml:space="preserve">investigación que </w:t>
      </w:r>
      <w:r w:rsidRPr="00B93364">
        <w:rPr>
          <w:rFonts w:ascii="Calibri" w:eastAsia="Calibri" w:hAnsi="Calibri" w:cs="Calibri"/>
          <w:color w:val="00B0F0"/>
        </w:rPr>
        <w:lastRenderedPageBreak/>
        <w:t xml:space="preserve">logran la vinculación de </w:t>
      </w:r>
      <w:r w:rsidRPr="00474024">
        <w:rPr>
          <w:rFonts w:ascii="Calibri" w:eastAsia="Calibri" w:hAnsi="Calibri" w:cs="Calibri"/>
        </w:rPr>
        <w:t>2,7</w:t>
      </w:r>
      <w:r w:rsidR="00474024" w:rsidRPr="00474024">
        <w:rPr>
          <w:rFonts w:ascii="Calibri" w:eastAsia="Calibri" w:hAnsi="Calibri" w:cs="Calibri"/>
        </w:rPr>
        <w:t>87</w:t>
      </w:r>
      <w:r w:rsidR="00474024">
        <w:rPr>
          <w:rFonts w:ascii="Calibri" w:eastAsia="Calibri" w:hAnsi="Calibri" w:cs="Calibri"/>
        </w:rPr>
        <w:t xml:space="preserve"> </w:t>
      </w:r>
      <w:r>
        <w:rPr>
          <w:rFonts w:ascii="Calibri" w:eastAsia="Calibri" w:hAnsi="Calibri" w:cs="Calibri"/>
        </w:rPr>
        <w:t>estudiantes, solidificando su influencia en el ámbito educativo nacional e internacional.</w:t>
      </w:r>
    </w:p>
    <w:p w14:paraId="7C0D123E"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r w:rsidRPr="00CE6C4F">
        <w:rPr>
          <w:rFonts w:asciiTheme="minorHAnsi" w:eastAsiaTheme="majorEastAsia" w:hAnsiTheme="minorHAnsi" w:cstheme="majorBidi"/>
          <w:b/>
          <w:szCs w:val="24"/>
        </w:rPr>
        <w:t>Misión</w:t>
      </w:r>
      <w:bookmarkEnd w:id="58"/>
    </w:p>
    <w:p w14:paraId="1C81E224"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La Universidad de Pamplona como institución pública de orden departamental, asume su compromiso social educativo con las nuevas generaciones, a partir del desarrollo de las funciones de docencia, investigación y extensión, fomentando la creación de conocimiento soportada en la innovación científica y tecnológica, la promoción de la cultura, las artes y las humanidades, con una vocación de liderazgo, calidad y excelencia que impulsa la paz y el desarrollo de las regiones con responsabilidad social y ambiental. </w:t>
      </w:r>
    </w:p>
    <w:p w14:paraId="3DCD3E3E"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62" w:name="_Toc114226786"/>
      <w:r w:rsidRPr="00CE6C4F">
        <w:rPr>
          <w:rFonts w:asciiTheme="minorHAnsi" w:eastAsiaTheme="majorEastAsia" w:hAnsiTheme="minorHAnsi" w:cstheme="majorBidi"/>
          <w:b/>
          <w:szCs w:val="24"/>
        </w:rPr>
        <w:t>Visión</w:t>
      </w:r>
      <w:bookmarkEnd w:id="62"/>
    </w:p>
    <w:p w14:paraId="05D9AF16"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La Universidad de Pamplona para el 2030, será reconocida como una institución de alta calidad con impacto regional, nacional e internacional, por su liderazgo en los procesos académicos, de investigación y extensión soportados en el desarrollo social y tecnológico y por el desempeño de sus egresados en el medio laboral. </w:t>
      </w:r>
    </w:p>
    <w:p w14:paraId="0B1E9B50"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63" w:name="_Toc114226787"/>
      <w:r w:rsidRPr="00CE6C4F">
        <w:rPr>
          <w:rFonts w:asciiTheme="minorHAnsi" w:eastAsiaTheme="majorEastAsia" w:hAnsiTheme="minorHAnsi" w:cstheme="majorBidi"/>
          <w:b/>
          <w:szCs w:val="24"/>
        </w:rPr>
        <w:t>Organización Académico–Administrativa</w:t>
      </w:r>
      <w:bookmarkEnd w:id="63"/>
    </w:p>
    <w:p w14:paraId="30390802"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La Universidad de Pamplona cuenta con una estructura académico-administrativa actualizada y modificada mediante la Resolución 897 del 20 de diciembre del 2010 (</w:t>
      </w:r>
      <w:r w:rsidRPr="00CE6C4F">
        <w:rPr>
          <w:rFonts w:asciiTheme="minorHAnsi" w:hAnsiTheme="minorHAnsi" w:cstheme="minorHAnsi"/>
          <w:b/>
          <w:color w:val="FF0000"/>
          <w:u w:val="single"/>
        </w:rPr>
        <w:t>Anexo 18</w:t>
      </w:r>
      <w:r w:rsidRPr="00CE6C4F">
        <w:rPr>
          <w:rFonts w:asciiTheme="minorHAnsi" w:hAnsiTheme="minorHAnsi" w:cstheme="minorHAnsi"/>
        </w:rPr>
        <w:t>); posteriormente, el Acuerdo 011 del 28 de mayo del 2012 (</w:t>
      </w:r>
      <w:r w:rsidRPr="00CE6C4F">
        <w:rPr>
          <w:rFonts w:asciiTheme="minorHAnsi" w:hAnsiTheme="minorHAnsi" w:cstheme="minorHAnsi"/>
          <w:b/>
          <w:color w:val="FF0000"/>
          <w:u w:val="single"/>
        </w:rPr>
        <w:t>Anexo 19</w:t>
      </w:r>
      <w:r w:rsidRPr="00CE6C4F">
        <w:rPr>
          <w:rFonts w:asciiTheme="minorHAnsi" w:hAnsiTheme="minorHAnsi" w:cstheme="minorHAnsi"/>
        </w:rPr>
        <w:t>) del Consejo Superior Universitario ajustó la planta global de personal y facultó a la Rectoría para adecuar la organización interna de las unidades académicas y administrativas y hacer los nombramientos respectivos, de acuerdo con las necesidades por atender, de la siguiente forma:</w:t>
      </w:r>
    </w:p>
    <w:p w14:paraId="16F4F432"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Consejo Superior Universitario</w:t>
      </w:r>
    </w:p>
    <w:p w14:paraId="4E48CFDF"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Consejo Académico</w:t>
      </w:r>
    </w:p>
    <w:p w14:paraId="5A5B7035"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Rectoría</w:t>
      </w:r>
    </w:p>
    <w:p w14:paraId="00EC8510"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Secretaría General</w:t>
      </w:r>
    </w:p>
    <w:p w14:paraId="0CB96832"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Vicerrectorías</w:t>
      </w:r>
    </w:p>
    <w:p w14:paraId="3FDEEE2D"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Direcciones</w:t>
      </w:r>
    </w:p>
    <w:p w14:paraId="66641989"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Decanaturas</w:t>
      </w:r>
    </w:p>
    <w:p w14:paraId="2934958E"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Oficina Jurídica</w:t>
      </w:r>
    </w:p>
    <w:p w14:paraId="615A3AEE"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Oficina de Planeación</w:t>
      </w:r>
    </w:p>
    <w:p w14:paraId="5D93AE33"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Oficina de Prensa</w:t>
      </w:r>
    </w:p>
    <w:p w14:paraId="058ED065"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Jefes de oficina</w:t>
      </w:r>
    </w:p>
    <w:p w14:paraId="52DD5B74"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Directores de CREAD</w:t>
      </w:r>
    </w:p>
    <w:p w14:paraId="110A43CA"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Direcciones de departamento</w:t>
      </w:r>
    </w:p>
    <w:p w14:paraId="51D75D45"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Semilleros</w:t>
      </w:r>
    </w:p>
    <w:p w14:paraId="4E220572"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Bienestar Universitario</w:t>
      </w:r>
    </w:p>
    <w:p w14:paraId="0A37B70A"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Docentes de tiempo completo</w:t>
      </w:r>
    </w:p>
    <w:p w14:paraId="1675BF32" w14:textId="77777777" w:rsidR="00CE6C4F" w:rsidRPr="00CE6C4F" w:rsidRDefault="00CE6C4F" w:rsidP="00F44AE9">
      <w:pPr>
        <w:numPr>
          <w:ilvl w:val="0"/>
          <w:numId w:val="18"/>
        </w:numPr>
        <w:contextualSpacing/>
        <w:rPr>
          <w:rFonts w:asciiTheme="minorHAnsi" w:hAnsiTheme="minorHAnsi" w:cstheme="minorHAnsi"/>
        </w:rPr>
      </w:pPr>
      <w:r w:rsidRPr="00CE6C4F">
        <w:rPr>
          <w:rFonts w:asciiTheme="minorHAnsi" w:hAnsiTheme="minorHAnsi" w:cstheme="minorHAnsi"/>
        </w:rPr>
        <w:t>Docentes medio tiempo</w:t>
      </w:r>
    </w:p>
    <w:p w14:paraId="3E349C5C" w14:textId="77777777" w:rsidR="00CE6C4F" w:rsidRPr="00CE6C4F" w:rsidRDefault="00CE6C4F" w:rsidP="00CE6C4F">
      <w:pPr>
        <w:keepNext/>
        <w:keepLines/>
        <w:numPr>
          <w:ilvl w:val="1"/>
          <w:numId w:val="1"/>
        </w:numPr>
        <w:spacing w:after="120"/>
        <w:ind w:left="785" w:hanging="360"/>
        <w:outlineLvl w:val="1"/>
        <w:rPr>
          <w:rFonts w:asciiTheme="minorHAnsi" w:eastAsiaTheme="majorEastAsia" w:hAnsiTheme="minorHAnsi" w:cstheme="majorBidi"/>
          <w:b/>
          <w:szCs w:val="26"/>
        </w:rPr>
      </w:pPr>
      <w:bookmarkStart w:id="64" w:name="_Toc114226788"/>
      <w:r w:rsidRPr="00CE6C4F">
        <w:rPr>
          <w:rFonts w:asciiTheme="minorHAnsi" w:eastAsiaTheme="majorEastAsia" w:hAnsiTheme="minorHAnsi" w:cstheme="majorBidi"/>
          <w:b/>
          <w:szCs w:val="26"/>
        </w:rPr>
        <w:lastRenderedPageBreak/>
        <w:t>Programa de “</w:t>
      </w:r>
      <w:r w:rsidRPr="00CE6C4F">
        <w:rPr>
          <w:rFonts w:asciiTheme="minorHAnsi" w:eastAsiaTheme="majorEastAsia" w:hAnsiTheme="minorHAnsi" w:cstheme="majorBidi"/>
          <w:b/>
          <w:color w:val="00B0F0"/>
          <w:szCs w:val="26"/>
        </w:rPr>
        <w:t>Indicar la denominación del programa</w:t>
      </w:r>
      <w:r w:rsidRPr="00CE6C4F">
        <w:rPr>
          <w:rFonts w:asciiTheme="minorHAnsi" w:eastAsiaTheme="majorEastAsia" w:hAnsiTheme="minorHAnsi" w:cstheme="majorBidi"/>
          <w:b/>
          <w:szCs w:val="26"/>
        </w:rPr>
        <w:t>”</w:t>
      </w:r>
      <w:bookmarkEnd w:id="64"/>
    </w:p>
    <w:p w14:paraId="035F3BEF"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 xml:space="preserve">En este capítulo del informe de autoevaluación deberán presentar el programa académico y cuál es su papel dentro de la institución. </w:t>
      </w:r>
      <w:r w:rsidRPr="00CE6C4F">
        <w:rPr>
          <w:rFonts w:asciiTheme="minorHAnsi" w:hAnsiTheme="minorHAnsi" w:cstheme="minorHAnsi"/>
          <w:b/>
          <w:bCs/>
          <w:color w:val="00B0F0"/>
          <w:u w:val="single"/>
        </w:rPr>
        <w:t>Destacando que pueden incluir cualquier aspecto que consideren pertinente destacar</w:t>
      </w:r>
      <w:r w:rsidRPr="00CE6C4F">
        <w:rPr>
          <w:rFonts w:asciiTheme="minorHAnsi" w:hAnsiTheme="minorHAnsi" w:cstheme="minorHAnsi"/>
          <w:color w:val="00B0F0"/>
        </w:rPr>
        <w:t xml:space="preserve">. A continuación, sugerimos algunos ítems que podrían ser incluidos en este capítulo, pero reiteramos que </w:t>
      </w:r>
      <w:r w:rsidRPr="00CE6C4F">
        <w:rPr>
          <w:rFonts w:asciiTheme="minorHAnsi" w:hAnsiTheme="minorHAnsi" w:cstheme="minorHAnsi"/>
          <w:b/>
          <w:bCs/>
          <w:color w:val="00B0F0"/>
          <w:u w:val="single"/>
        </w:rPr>
        <w:t>el programa tiene libertad de incluir los ítems que consideren apropiados</w:t>
      </w:r>
      <w:r w:rsidRPr="00CE6C4F">
        <w:rPr>
          <w:rFonts w:asciiTheme="minorHAnsi" w:hAnsiTheme="minorHAnsi" w:cstheme="minorHAnsi"/>
          <w:color w:val="00B0F0"/>
        </w:rPr>
        <w:t xml:space="preserve">.  </w:t>
      </w:r>
    </w:p>
    <w:p w14:paraId="778AF060"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65" w:name="_Toc114226789"/>
      <w:r w:rsidRPr="00CE6C4F">
        <w:rPr>
          <w:rFonts w:asciiTheme="minorHAnsi" w:eastAsiaTheme="majorEastAsia" w:hAnsiTheme="minorHAnsi" w:cstheme="majorBidi"/>
          <w:b/>
          <w:szCs w:val="24"/>
        </w:rPr>
        <w:t>Presentación</w:t>
      </w:r>
      <w:bookmarkEnd w:id="65"/>
      <w:r w:rsidRPr="00CE6C4F">
        <w:rPr>
          <w:rFonts w:asciiTheme="minorHAnsi" w:eastAsiaTheme="majorEastAsia" w:hAnsiTheme="minorHAnsi" w:cstheme="majorBidi"/>
          <w:b/>
          <w:szCs w:val="24"/>
        </w:rPr>
        <w:t xml:space="preserve"> </w:t>
      </w:r>
    </w:p>
    <w:p w14:paraId="283487B1" w14:textId="4DA1D2A4"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A continuación, se presenta la </w:t>
      </w:r>
      <w:r w:rsidRPr="00CE6C4F">
        <w:rPr>
          <w:rFonts w:asciiTheme="minorHAnsi" w:hAnsiTheme="minorHAnsi" w:cstheme="minorHAnsi"/>
          <w:b/>
        </w:rPr>
        <w:t xml:space="preserve">Tabla </w:t>
      </w:r>
      <w:r w:rsidR="00F65B59">
        <w:rPr>
          <w:rFonts w:asciiTheme="minorHAnsi" w:hAnsiTheme="minorHAnsi" w:cstheme="minorHAnsi"/>
          <w:b/>
        </w:rPr>
        <w:t>No.</w:t>
      </w:r>
      <w:r w:rsidRPr="00CE6C4F">
        <w:rPr>
          <w:rFonts w:asciiTheme="minorHAnsi" w:hAnsiTheme="minorHAnsi" w:cstheme="minorHAnsi"/>
          <w:b/>
        </w:rPr>
        <w:t>6</w:t>
      </w:r>
      <w:r w:rsidRPr="00CE6C4F">
        <w:rPr>
          <w:rFonts w:asciiTheme="minorHAnsi" w:hAnsiTheme="minorHAnsi" w:cstheme="minorHAnsi"/>
        </w:rPr>
        <w:t xml:space="preserve"> la cual indica las generalidades del programa académico </w:t>
      </w:r>
      <w:r w:rsidRPr="00CE6C4F">
        <w:rPr>
          <w:rFonts w:asciiTheme="minorHAnsi" w:hAnsiTheme="minorHAnsi" w:cstheme="minorHAnsi"/>
          <w:b/>
          <w:color w:val="0070C0"/>
        </w:rPr>
        <w:t>___________.</w:t>
      </w:r>
      <w:r w:rsidRPr="00CE6C4F">
        <w:rPr>
          <w:rFonts w:asciiTheme="minorHAnsi" w:hAnsiTheme="minorHAnsi" w:cstheme="minorHAnsi"/>
        </w:rPr>
        <w:t xml:space="preserve"> </w:t>
      </w:r>
    </w:p>
    <w:p w14:paraId="02464BAD" w14:textId="77777777" w:rsidR="00CE6C4F" w:rsidRPr="00CE6C4F" w:rsidRDefault="00CE6C4F" w:rsidP="00CE6C4F">
      <w:pPr>
        <w:keepNext/>
        <w:spacing w:before="0"/>
        <w:rPr>
          <w:rFonts w:asciiTheme="minorHAnsi" w:hAnsiTheme="minorHAnsi" w:cstheme="minorHAnsi"/>
          <w:iCs/>
          <w:color w:val="000000" w:themeColor="text1"/>
        </w:rPr>
      </w:pPr>
      <w:bookmarkStart w:id="66" w:name="_Toc114226588"/>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6</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Generalidades del programa (</w:t>
      </w:r>
      <w:r w:rsidRPr="00CE6C4F">
        <w:rPr>
          <w:rFonts w:asciiTheme="minorHAnsi" w:hAnsiTheme="minorHAnsi" w:cstheme="minorHAnsi"/>
          <w:iCs/>
          <w:color w:val="00B0F0"/>
        </w:rPr>
        <w:t>Diligenciar la tabla con los datos del programa académico que se va a acreditar</w:t>
      </w:r>
      <w:r w:rsidRPr="00CE6C4F">
        <w:rPr>
          <w:rFonts w:asciiTheme="minorHAnsi" w:hAnsiTheme="minorHAnsi" w:cstheme="minorHAnsi"/>
          <w:iCs/>
          <w:color w:val="000000" w:themeColor="text1"/>
        </w:rPr>
        <w:t>)</w:t>
      </w:r>
      <w:bookmarkEnd w:id="66"/>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70"/>
        <w:gridCol w:w="4878"/>
      </w:tblGrid>
      <w:tr w:rsidR="00CE6C4F" w:rsidRPr="00CE6C4F" w14:paraId="7AB9F524" w14:textId="77777777" w:rsidTr="009C46B4">
        <w:trPr>
          <w:trHeight w:val="360"/>
        </w:trPr>
        <w:tc>
          <w:tcPr>
            <w:tcW w:w="4470" w:type="dxa"/>
            <w:tcBorders>
              <w:top w:val="single" w:sz="4" w:space="0" w:color="000000"/>
              <w:left w:val="single" w:sz="4" w:space="0" w:color="000000"/>
              <w:bottom w:val="single" w:sz="6" w:space="0" w:color="000000"/>
              <w:right w:val="single" w:sz="4" w:space="0" w:color="000000"/>
            </w:tcBorders>
            <w:shd w:val="clear" w:color="auto" w:fill="AD3333"/>
            <w:vAlign w:val="center"/>
            <w:hideMark/>
          </w:tcPr>
          <w:p w14:paraId="5DD1CC11"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NOMBRE DE LA INSTITUCIÓN</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548E8610"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r w:rsidRPr="00CE6C4F">
              <w:rPr>
                <w:rFonts w:eastAsia="Times New Roman" w:cs="Arial"/>
                <w:color w:val="000000"/>
                <w:sz w:val="20"/>
                <w:szCs w:val="20"/>
                <w:lang w:val="es-ES"/>
              </w:rPr>
              <w:t>Universidad de Pamplona</w:t>
            </w:r>
            <w:r w:rsidRPr="00CE6C4F">
              <w:rPr>
                <w:rFonts w:eastAsia="Times New Roman" w:cs="Arial"/>
                <w:color w:val="000000"/>
                <w:sz w:val="20"/>
                <w:szCs w:val="20"/>
              </w:rPr>
              <w:t> </w:t>
            </w:r>
          </w:p>
        </w:tc>
      </w:tr>
      <w:tr w:rsidR="00CE6C4F" w:rsidRPr="00CE6C4F" w14:paraId="7BF36BE0" w14:textId="77777777" w:rsidTr="009C46B4">
        <w:trPr>
          <w:trHeight w:val="255"/>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4AFE6468"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NOMBRE DEL PROGRAMA</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1C5ECD37" w14:textId="77777777" w:rsidR="00CE6C4F" w:rsidRPr="00CE6C4F" w:rsidRDefault="00CE6C4F" w:rsidP="00CE6C4F">
            <w:pPr>
              <w:spacing w:before="0" w:after="0"/>
              <w:ind w:left="90" w:right="105"/>
              <w:jc w:val="left"/>
              <w:textAlignment w:val="baseline"/>
              <w:rPr>
                <w:rFonts w:ascii="Times New Roman" w:eastAsia="Times New Roman" w:hAnsi="Times New Roman" w:cs="Times New Roman"/>
                <w:sz w:val="20"/>
                <w:szCs w:val="20"/>
              </w:rPr>
            </w:pPr>
          </w:p>
        </w:tc>
      </w:tr>
      <w:tr w:rsidR="00CE6C4F" w:rsidRPr="00CE6C4F" w14:paraId="66358B9B" w14:textId="77777777" w:rsidTr="009C46B4">
        <w:trPr>
          <w:trHeight w:val="255"/>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447E79B8"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CÓDIGO DE SNIES DE PROGRAMA</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43105FBC" w14:textId="77777777" w:rsidR="00CE6C4F" w:rsidRPr="00CE6C4F" w:rsidRDefault="00CE6C4F" w:rsidP="00CE6C4F">
            <w:pPr>
              <w:spacing w:before="0" w:after="0"/>
              <w:ind w:left="90" w:right="105"/>
              <w:jc w:val="left"/>
              <w:textAlignment w:val="baseline"/>
              <w:rPr>
                <w:rFonts w:ascii="Times New Roman" w:eastAsia="Times New Roman" w:hAnsi="Times New Roman" w:cs="Times New Roman"/>
                <w:sz w:val="20"/>
                <w:szCs w:val="20"/>
              </w:rPr>
            </w:pPr>
          </w:p>
        </w:tc>
      </w:tr>
      <w:tr w:rsidR="00CE6C4F" w:rsidRPr="00CE6C4F" w14:paraId="410B97FA" w14:textId="77777777" w:rsidTr="009C46B4">
        <w:trPr>
          <w:trHeight w:val="39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2F39B11F" w14:textId="77777777" w:rsidR="00CE6C4F" w:rsidRPr="00CE6C4F" w:rsidRDefault="00CE6C4F" w:rsidP="00CE6C4F">
            <w:pPr>
              <w:spacing w:before="0" w:after="0"/>
              <w:ind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 TÍTULO QUE OTORGA</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534CB6BF" w14:textId="77777777" w:rsidR="00CE6C4F" w:rsidRPr="00CE6C4F" w:rsidRDefault="00CE6C4F" w:rsidP="00CE6C4F">
            <w:pPr>
              <w:spacing w:before="0" w:after="0"/>
              <w:ind w:left="90" w:right="105"/>
              <w:jc w:val="left"/>
              <w:textAlignment w:val="baseline"/>
              <w:rPr>
                <w:rFonts w:ascii="Times New Roman" w:eastAsia="Times New Roman" w:hAnsi="Times New Roman" w:cs="Times New Roman"/>
                <w:sz w:val="20"/>
                <w:szCs w:val="20"/>
              </w:rPr>
            </w:pPr>
          </w:p>
        </w:tc>
      </w:tr>
      <w:tr w:rsidR="00CE6C4F" w:rsidRPr="00CE6C4F" w14:paraId="2755A1D6" w14:textId="77777777" w:rsidTr="009C46B4">
        <w:trPr>
          <w:trHeight w:val="240"/>
        </w:trPr>
        <w:tc>
          <w:tcPr>
            <w:tcW w:w="4470" w:type="dxa"/>
            <w:vMerge w:val="restart"/>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74D21C72" w14:textId="77777777" w:rsidR="00CE6C4F" w:rsidRPr="00CE6C4F" w:rsidRDefault="00CE6C4F" w:rsidP="00CE6C4F">
            <w:pPr>
              <w:spacing w:before="0" w:after="0"/>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 xml:space="preserve">LUGAR DE DESARROLLO </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3B9A3E52"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r w:rsidRPr="00CE6C4F">
              <w:rPr>
                <w:rFonts w:eastAsia="Times New Roman" w:cs="Arial"/>
                <w:color w:val="000000"/>
                <w:sz w:val="20"/>
                <w:szCs w:val="20"/>
                <w:lang w:val="es-ES"/>
              </w:rPr>
              <w:t xml:space="preserve">Sede de </w:t>
            </w:r>
          </w:p>
        </w:tc>
      </w:tr>
      <w:tr w:rsidR="00CE6C4F" w:rsidRPr="00CE6C4F" w14:paraId="0C11BEA9" w14:textId="77777777" w:rsidTr="009C46B4">
        <w:trPr>
          <w:trHeight w:val="240"/>
        </w:trPr>
        <w:tc>
          <w:tcPr>
            <w:tcW w:w="0" w:type="auto"/>
            <w:vMerge/>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1B2E649D" w14:textId="77777777" w:rsidR="00CE6C4F" w:rsidRPr="00CE6C4F" w:rsidRDefault="00CE6C4F" w:rsidP="00CE6C4F">
            <w:pPr>
              <w:spacing w:before="0" w:after="0"/>
              <w:jc w:val="left"/>
              <w:rPr>
                <w:rFonts w:ascii="Times New Roman" w:eastAsia="Times New Roman" w:hAnsi="Times New Roman" w:cs="Times New Roman"/>
                <w:color w:val="FFFFFF" w:themeColor="background1"/>
                <w:sz w:val="20"/>
                <w:szCs w:val="20"/>
              </w:rPr>
            </w:pP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5DD694A7"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p>
        </w:tc>
      </w:tr>
      <w:tr w:rsidR="00CE6C4F" w:rsidRPr="00CE6C4F" w14:paraId="093A58E9" w14:textId="77777777" w:rsidTr="009C46B4">
        <w:trPr>
          <w:trHeight w:val="48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1FCC13C4"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NIVEL DEL PROGRAMA</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731F0CC8"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p>
        </w:tc>
      </w:tr>
      <w:tr w:rsidR="00CE6C4F" w:rsidRPr="00CE6C4F" w14:paraId="785018BC" w14:textId="77777777" w:rsidTr="009C46B4">
        <w:trPr>
          <w:trHeight w:val="39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1E7186B0"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b/>
                <w:color w:val="FFFFFF" w:themeColor="background1"/>
                <w:sz w:val="20"/>
                <w:szCs w:val="20"/>
              </w:rPr>
            </w:pPr>
            <w:r w:rsidRPr="00CE6C4F">
              <w:rPr>
                <w:rFonts w:eastAsia="Times New Roman" w:cs="Arial"/>
                <w:b/>
                <w:color w:val="FFFFFF" w:themeColor="background1"/>
                <w:sz w:val="20"/>
                <w:szCs w:val="20"/>
              </w:rPr>
              <w:t>MODALIDAD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0448CF94"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p>
        </w:tc>
      </w:tr>
      <w:tr w:rsidR="00CE6C4F" w:rsidRPr="00CE6C4F" w14:paraId="1C909CB9" w14:textId="77777777" w:rsidTr="009C46B4">
        <w:trPr>
          <w:trHeight w:val="39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33D1D870" w14:textId="77777777" w:rsidR="00CE6C4F" w:rsidRPr="00CE6C4F" w:rsidRDefault="00CE6C4F" w:rsidP="00CE6C4F">
            <w:pPr>
              <w:spacing w:before="0" w:after="0"/>
              <w:ind w:left="105" w:right="105"/>
              <w:jc w:val="left"/>
              <w:textAlignment w:val="baseline"/>
              <w:rPr>
                <w:rFonts w:eastAsia="Times New Roman" w:cs="Arial"/>
                <w:b/>
                <w:color w:val="FFFFFF" w:themeColor="background1"/>
                <w:sz w:val="20"/>
                <w:szCs w:val="20"/>
              </w:rPr>
            </w:pPr>
            <w:r w:rsidRPr="00CE6C4F">
              <w:rPr>
                <w:rFonts w:eastAsia="Times New Roman" w:cs="Arial"/>
                <w:b/>
                <w:bCs/>
                <w:color w:val="FFFFFF" w:themeColor="background1"/>
                <w:sz w:val="20"/>
                <w:szCs w:val="20"/>
                <w:lang w:val="es-ES"/>
              </w:rPr>
              <w:t>NÚMERO DE CRÉDITOS ACADÉMICOS</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4690925"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p>
        </w:tc>
      </w:tr>
      <w:tr w:rsidR="00CE6C4F" w:rsidRPr="00CE6C4F" w14:paraId="4E6C1A4E" w14:textId="77777777" w:rsidTr="009C46B4">
        <w:trPr>
          <w:trHeight w:val="39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72D9153C" w14:textId="77777777" w:rsidR="00CE6C4F" w:rsidRPr="00CE6C4F" w:rsidRDefault="00CE6C4F" w:rsidP="00CE6C4F">
            <w:pPr>
              <w:spacing w:before="0" w:after="0"/>
              <w:ind w:left="105" w:right="105"/>
              <w:jc w:val="left"/>
              <w:textAlignment w:val="baseline"/>
              <w:rPr>
                <w:rFonts w:eastAsia="Times New Roman" w:cs="Arial"/>
                <w:b/>
                <w:bCs/>
                <w:color w:val="FFFFFF" w:themeColor="background1"/>
                <w:sz w:val="20"/>
                <w:szCs w:val="20"/>
                <w:lang w:val="es-ES"/>
              </w:rPr>
            </w:pPr>
            <w:r w:rsidRPr="00CE6C4F">
              <w:rPr>
                <w:rFonts w:eastAsia="Times New Roman" w:cs="Arial"/>
                <w:color w:val="FFFFFF" w:themeColor="background1"/>
                <w:sz w:val="20"/>
                <w:szCs w:val="20"/>
              </w:rPr>
              <w:t> </w:t>
            </w:r>
            <w:r w:rsidRPr="00CE6C4F">
              <w:rPr>
                <w:rFonts w:eastAsia="Times New Roman" w:cs="Arial"/>
                <w:b/>
                <w:bCs/>
                <w:color w:val="FFFFFF" w:themeColor="background1"/>
                <w:sz w:val="20"/>
                <w:szCs w:val="20"/>
                <w:lang w:val="es-ES"/>
              </w:rPr>
              <w:t>DURACIÓN ESTIMADA DEL PROGRAMA</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D108933"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r w:rsidRPr="00CE6C4F">
              <w:rPr>
                <w:rFonts w:eastAsia="Times New Roman" w:cs="Arial"/>
                <w:color w:val="000000"/>
                <w:sz w:val="20"/>
                <w:szCs w:val="20"/>
              </w:rPr>
              <w:t> </w:t>
            </w:r>
            <w:r w:rsidRPr="00CE6C4F">
              <w:rPr>
                <w:rFonts w:cs="Arial"/>
                <w:sz w:val="20"/>
                <w:szCs w:val="20"/>
              </w:rPr>
              <w:t>Número en letras (número) semestres Académicos</w:t>
            </w:r>
          </w:p>
        </w:tc>
      </w:tr>
      <w:tr w:rsidR="00CE6C4F" w:rsidRPr="00CE6C4F" w14:paraId="520A4D52" w14:textId="77777777" w:rsidTr="009C46B4">
        <w:trPr>
          <w:trHeight w:val="39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243A05B1" w14:textId="77777777" w:rsidR="00CE6C4F" w:rsidRPr="00CE6C4F" w:rsidRDefault="00CE6C4F" w:rsidP="00CE6C4F">
            <w:pPr>
              <w:spacing w:before="0" w:after="0"/>
              <w:ind w:left="105" w:right="105"/>
              <w:jc w:val="left"/>
              <w:textAlignment w:val="baseline"/>
              <w:rPr>
                <w:rFonts w:eastAsia="Times New Roman" w:cs="Arial"/>
                <w:b/>
                <w:bCs/>
                <w:color w:val="FFFFFF" w:themeColor="background1"/>
                <w:sz w:val="20"/>
                <w:szCs w:val="20"/>
                <w:lang w:val="es-ES"/>
              </w:rPr>
            </w:pPr>
            <w:r w:rsidRPr="00CE6C4F">
              <w:rPr>
                <w:rFonts w:eastAsia="Times New Roman" w:cs="Arial"/>
                <w:b/>
                <w:bCs/>
                <w:color w:val="FFFFFF" w:themeColor="background1"/>
                <w:sz w:val="20"/>
                <w:szCs w:val="20"/>
                <w:lang w:val="es-ES"/>
              </w:rPr>
              <w:t>PERIODICIDAD DE LA ADMISIÓN</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0F92B98"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p>
        </w:tc>
      </w:tr>
      <w:tr w:rsidR="00CE6C4F" w:rsidRPr="00CE6C4F" w14:paraId="3A8CA7EF" w14:textId="77777777" w:rsidTr="009C46B4">
        <w:trPr>
          <w:trHeight w:val="39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70451A3A" w14:textId="77777777" w:rsidR="00CE6C4F" w:rsidRPr="00CE6C4F" w:rsidRDefault="00CE6C4F" w:rsidP="00CE6C4F">
            <w:pPr>
              <w:spacing w:before="0" w:after="0"/>
              <w:ind w:left="105" w:right="105"/>
              <w:jc w:val="left"/>
              <w:textAlignment w:val="baseline"/>
              <w:rPr>
                <w:rFonts w:eastAsia="Times New Roman" w:cs="Arial"/>
                <w:b/>
                <w:bCs/>
                <w:color w:val="FFFFFF" w:themeColor="background1"/>
                <w:sz w:val="20"/>
                <w:szCs w:val="20"/>
                <w:lang w:val="es-ES"/>
              </w:rPr>
            </w:pPr>
            <w:r w:rsidRPr="00CE6C4F">
              <w:rPr>
                <w:rFonts w:eastAsia="Times New Roman" w:cs="Arial"/>
                <w:b/>
                <w:bCs/>
                <w:color w:val="FFFFFF" w:themeColor="background1"/>
                <w:sz w:val="20"/>
                <w:szCs w:val="20"/>
                <w:lang w:val="es-ES"/>
              </w:rPr>
              <w:t xml:space="preserve">NÚMERO DE ESTUDIANTES A ADMITIR EN PRIMER PERIODO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60C224D"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r w:rsidRPr="00CE6C4F">
              <w:rPr>
                <w:rFonts w:eastAsia="Times New Roman" w:cs="Arial"/>
                <w:color w:val="000000"/>
                <w:sz w:val="20"/>
                <w:szCs w:val="20"/>
              </w:rPr>
              <w:t> </w:t>
            </w:r>
          </w:p>
        </w:tc>
      </w:tr>
      <w:tr w:rsidR="00CE6C4F" w:rsidRPr="00CE6C4F" w14:paraId="5E9BF574" w14:textId="77777777" w:rsidTr="009C46B4">
        <w:trPr>
          <w:trHeight w:val="39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41134BFF" w14:textId="77777777" w:rsidR="00CE6C4F" w:rsidRPr="00CE6C4F" w:rsidRDefault="00CE6C4F" w:rsidP="00CE6C4F">
            <w:pPr>
              <w:spacing w:before="0" w:after="0"/>
              <w:ind w:left="105" w:right="105"/>
              <w:jc w:val="left"/>
              <w:textAlignment w:val="baseline"/>
              <w:rPr>
                <w:rFonts w:eastAsia="Times New Roman" w:cs="Arial"/>
                <w:b/>
                <w:bCs/>
                <w:color w:val="FFFFFF" w:themeColor="background1"/>
                <w:sz w:val="20"/>
                <w:szCs w:val="20"/>
                <w:lang w:val="es-ES"/>
              </w:rPr>
            </w:pPr>
            <w:r w:rsidRPr="00CE6C4F">
              <w:rPr>
                <w:rFonts w:cs="Arial"/>
                <w:b/>
                <w:color w:val="FFFFFF" w:themeColor="background1"/>
                <w:sz w:val="20"/>
                <w:szCs w:val="20"/>
              </w:rPr>
              <w:t>FECHA DE INICIO DEL PROGRAMA</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C575D1D" w14:textId="77777777" w:rsidR="00CE6C4F" w:rsidRPr="00CE6C4F" w:rsidRDefault="00CE6C4F" w:rsidP="00CE6C4F">
            <w:pPr>
              <w:spacing w:before="0" w:after="0"/>
              <w:ind w:left="105" w:right="90"/>
              <w:jc w:val="left"/>
              <w:textAlignment w:val="baseline"/>
              <w:rPr>
                <w:rFonts w:eastAsia="Times New Roman" w:cs="Arial"/>
                <w:color w:val="000000"/>
                <w:sz w:val="20"/>
                <w:szCs w:val="20"/>
              </w:rPr>
            </w:pPr>
          </w:p>
        </w:tc>
      </w:tr>
      <w:tr w:rsidR="00CE6C4F" w:rsidRPr="00CE6C4F" w14:paraId="372F6475" w14:textId="77777777" w:rsidTr="009C46B4">
        <w:trPr>
          <w:trHeight w:val="465"/>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20244DC4"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NORMA INTERNA DE CREACIÓN</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2BC81DE3" w14:textId="217C8437" w:rsidR="00CE6C4F" w:rsidRPr="00CE6C4F" w:rsidRDefault="00CE6C4F" w:rsidP="00CE6C4F">
            <w:pPr>
              <w:spacing w:before="0" w:after="0"/>
              <w:ind w:left="105" w:right="105"/>
              <w:jc w:val="left"/>
              <w:textAlignment w:val="baseline"/>
              <w:rPr>
                <w:rFonts w:ascii="Times New Roman" w:eastAsia="Times New Roman" w:hAnsi="Times New Roman" w:cs="Times New Roman"/>
                <w:sz w:val="20"/>
                <w:szCs w:val="20"/>
              </w:rPr>
            </w:pPr>
            <w:r w:rsidRPr="00CE6C4F">
              <w:rPr>
                <w:rFonts w:cs="Arial"/>
                <w:sz w:val="20"/>
                <w:szCs w:val="20"/>
              </w:rPr>
              <w:t xml:space="preserve">Acuerdo de Creación de Programa (Acuerdo </w:t>
            </w:r>
            <w:proofErr w:type="spellStart"/>
            <w:r w:rsidR="00F65B59">
              <w:rPr>
                <w:rFonts w:cs="Arial"/>
                <w:sz w:val="20"/>
                <w:szCs w:val="20"/>
              </w:rPr>
              <w:t>No.</w:t>
            </w:r>
            <w:r w:rsidRPr="00CE6C4F">
              <w:rPr>
                <w:rFonts w:cs="Arial"/>
                <w:sz w:val="20"/>
                <w:szCs w:val="20"/>
              </w:rPr>
              <w:t>XXX</w:t>
            </w:r>
            <w:proofErr w:type="spellEnd"/>
            <w:r w:rsidRPr="00CE6C4F">
              <w:rPr>
                <w:rFonts w:cs="Arial"/>
                <w:sz w:val="20"/>
                <w:szCs w:val="20"/>
              </w:rPr>
              <w:t xml:space="preserve"> DÍA-MES- AÑO)</w:t>
            </w:r>
          </w:p>
        </w:tc>
      </w:tr>
      <w:tr w:rsidR="00CE6C4F" w:rsidRPr="00CE6C4F" w14:paraId="42C5486B" w14:textId="77777777" w:rsidTr="009C46B4">
        <w:trPr>
          <w:trHeight w:val="465"/>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302DB1EC" w14:textId="77777777" w:rsidR="00CE6C4F" w:rsidRPr="00CE6C4F" w:rsidRDefault="00CE6C4F" w:rsidP="00CE6C4F">
            <w:pPr>
              <w:spacing w:before="0" w:after="0"/>
              <w:ind w:left="105" w:right="105"/>
              <w:jc w:val="left"/>
              <w:textAlignment w:val="baseline"/>
              <w:rPr>
                <w:rFonts w:eastAsia="Times New Roman" w:cs="Arial"/>
                <w:b/>
                <w:bCs/>
                <w:color w:val="FFFFFF" w:themeColor="background1"/>
                <w:sz w:val="20"/>
                <w:szCs w:val="20"/>
                <w:lang w:val="es-ES"/>
              </w:rPr>
            </w:pPr>
            <w:r w:rsidRPr="00CE6C4F">
              <w:rPr>
                <w:rFonts w:eastAsia="Times New Roman" w:cs="Arial"/>
                <w:b/>
                <w:bCs/>
                <w:color w:val="FFFFFF" w:themeColor="background1"/>
                <w:sz w:val="20"/>
                <w:szCs w:val="20"/>
                <w:lang w:val="es-ES"/>
              </w:rPr>
              <w:t>INSTANCIA QUE EXPIDE LA NORMA</w:t>
            </w:r>
            <w:r w:rsidRPr="00CE6C4F">
              <w:rPr>
                <w:rFonts w:eastAsia="Times New Roman" w:cs="Arial"/>
                <w:color w:val="FFFFFF" w:themeColor="background1"/>
                <w:sz w:val="20"/>
                <w:szCs w:val="20"/>
              </w:rPr>
              <w:t>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40F8745" w14:textId="77777777" w:rsidR="00CE6C4F" w:rsidRPr="00CE6C4F" w:rsidRDefault="00CE6C4F" w:rsidP="00CE6C4F">
            <w:pPr>
              <w:spacing w:before="0" w:after="0"/>
              <w:ind w:left="105" w:right="105"/>
              <w:jc w:val="left"/>
              <w:textAlignment w:val="baseline"/>
              <w:rPr>
                <w:rFonts w:cs="Arial"/>
                <w:sz w:val="20"/>
                <w:szCs w:val="20"/>
              </w:rPr>
            </w:pPr>
            <w:r w:rsidRPr="00CE6C4F">
              <w:rPr>
                <w:rFonts w:cs="Arial"/>
                <w:sz w:val="20"/>
                <w:szCs w:val="20"/>
              </w:rPr>
              <w:t>Consejo Superior Universitario</w:t>
            </w:r>
          </w:p>
        </w:tc>
      </w:tr>
      <w:tr w:rsidR="00CE6C4F" w:rsidRPr="00CE6C4F" w14:paraId="21D4F8FF" w14:textId="77777777" w:rsidTr="009C46B4">
        <w:trPr>
          <w:trHeight w:val="465"/>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25780F5C" w14:textId="77777777" w:rsidR="00CE6C4F" w:rsidRPr="00CE6C4F" w:rsidRDefault="00CE6C4F" w:rsidP="00CE6C4F">
            <w:pPr>
              <w:spacing w:before="0" w:after="0"/>
              <w:ind w:left="105" w:right="105"/>
              <w:jc w:val="left"/>
              <w:textAlignment w:val="baseline"/>
              <w:rPr>
                <w:rFonts w:eastAsia="Times New Roman" w:cs="Arial"/>
                <w:b/>
                <w:bCs/>
                <w:color w:val="FFFFFF" w:themeColor="background1"/>
                <w:sz w:val="20"/>
                <w:szCs w:val="20"/>
                <w:lang w:val="es-ES"/>
              </w:rPr>
            </w:pPr>
            <w:r w:rsidRPr="00CE6C4F">
              <w:rPr>
                <w:rFonts w:cs="Arial"/>
                <w:b/>
                <w:color w:val="FFFFFF" w:themeColor="background1"/>
                <w:sz w:val="20"/>
                <w:szCs w:val="20"/>
              </w:rPr>
              <w:t>PLAN DE ESTUDIO (Vigente)</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9F1F1C6" w14:textId="452163DC" w:rsidR="00CE6C4F" w:rsidRPr="00CE6C4F" w:rsidRDefault="00CE6C4F" w:rsidP="00CE6C4F">
            <w:pPr>
              <w:spacing w:before="0" w:after="0"/>
              <w:ind w:left="105" w:right="105"/>
              <w:jc w:val="left"/>
              <w:textAlignment w:val="baseline"/>
              <w:rPr>
                <w:rFonts w:cs="Arial"/>
                <w:sz w:val="20"/>
                <w:szCs w:val="20"/>
              </w:rPr>
            </w:pPr>
            <w:r w:rsidRPr="00CE6C4F">
              <w:rPr>
                <w:rFonts w:cs="Arial"/>
                <w:sz w:val="20"/>
                <w:szCs w:val="20"/>
              </w:rPr>
              <w:t xml:space="preserve">Acuerdo de Plan de Estudio (Acuerdo </w:t>
            </w:r>
            <w:proofErr w:type="spellStart"/>
            <w:r w:rsidR="00F65B59">
              <w:rPr>
                <w:rFonts w:cs="Arial"/>
                <w:sz w:val="20"/>
                <w:szCs w:val="20"/>
              </w:rPr>
              <w:t>No.</w:t>
            </w:r>
            <w:r w:rsidRPr="00CE6C4F">
              <w:rPr>
                <w:rFonts w:cs="Arial"/>
                <w:color w:val="FF0000"/>
                <w:sz w:val="20"/>
                <w:szCs w:val="20"/>
              </w:rPr>
              <w:t>XXX</w:t>
            </w:r>
            <w:proofErr w:type="spellEnd"/>
            <w:r w:rsidRPr="00CE6C4F">
              <w:rPr>
                <w:rFonts w:cs="Arial"/>
                <w:sz w:val="20"/>
                <w:szCs w:val="20"/>
              </w:rPr>
              <w:t xml:space="preserve"> DÍA-MES- AÑO)</w:t>
            </w:r>
          </w:p>
        </w:tc>
      </w:tr>
      <w:tr w:rsidR="00CE6C4F" w:rsidRPr="00CE6C4F" w14:paraId="3BD3BBB3" w14:textId="77777777" w:rsidTr="009C46B4">
        <w:trPr>
          <w:trHeight w:val="12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02610DBB" w14:textId="77777777" w:rsidR="00CE6C4F" w:rsidRPr="00CE6C4F" w:rsidRDefault="00CE6C4F" w:rsidP="00CE6C4F">
            <w:pPr>
              <w:spacing w:before="0" w:after="0"/>
              <w:ind w:left="105" w:right="105"/>
              <w:jc w:val="left"/>
              <w:textAlignment w:val="baseline"/>
              <w:rPr>
                <w:rFonts w:cs="Arial"/>
                <w:b/>
                <w:color w:val="FFFFFF" w:themeColor="background1"/>
                <w:sz w:val="20"/>
                <w:szCs w:val="20"/>
              </w:rPr>
            </w:pPr>
            <w:r w:rsidRPr="00CE6C4F">
              <w:rPr>
                <w:rFonts w:cs="Arial"/>
                <w:b/>
                <w:color w:val="FFFFFF" w:themeColor="background1"/>
                <w:sz w:val="20"/>
                <w:szCs w:val="20"/>
              </w:rPr>
              <w:t>ADSCRITO A LA FACULTAD</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0587029" w14:textId="77777777" w:rsidR="00CE6C4F" w:rsidRPr="00CE6C4F" w:rsidRDefault="00CE6C4F" w:rsidP="00CE6C4F">
            <w:pPr>
              <w:spacing w:before="0" w:after="0"/>
              <w:ind w:left="105" w:right="90"/>
              <w:jc w:val="left"/>
              <w:textAlignment w:val="baseline"/>
              <w:rPr>
                <w:rFonts w:cs="Arial"/>
                <w:sz w:val="20"/>
                <w:szCs w:val="20"/>
              </w:rPr>
            </w:pPr>
            <w:r w:rsidRPr="00CE6C4F">
              <w:rPr>
                <w:rFonts w:cs="Arial"/>
                <w:sz w:val="20"/>
                <w:szCs w:val="20"/>
              </w:rPr>
              <w:t xml:space="preserve">Facultad de </w:t>
            </w:r>
            <w:r w:rsidRPr="00CE6C4F">
              <w:rPr>
                <w:rFonts w:cs="Arial"/>
                <w:color w:val="FF0000"/>
                <w:sz w:val="20"/>
                <w:szCs w:val="20"/>
              </w:rPr>
              <w:t>XXXXXXX</w:t>
            </w:r>
          </w:p>
        </w:tc>
      </w:tr>
      <w:tr w:rsidR="00CE6C4F" w:rsidRPr="00CE6C4F" w14:paraId="2FC9B4C9" w14:textId="77777777" w:rsidTr="009C46B4">
        <w:trPr>
          <w:trHeight w:val="914"/>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tcPr>
          <w:p w14:paraId="44D49499" w14:textId="77777777" w:rsidR="00CE6C4F" w:rsidRPr="00CE6C4F" w:rsidRDefault="00CE6C4F" w:rsidP="00CE6C4F">
            <w:pPr>
              <w:spacing w:before="0" w:after="0"/>
              <w:ind w:left="60"/>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DOMICILIO</w:t>
            </w:r>
          </w:p>
        </w:tc>
        <w:tc>
          <w:tcPr>
            <w:tcW w:w="4878" w:type="dxa"/>
            <w:tcBorders>
              <w:top w:val="single" w:sz="6" w:space="0" w:color="000000"/>
              <w:left w:val="single" w:sz="4" w:space="0" w:color="000000"/>
              <w:right w:val="single" w:sz="6" w:space="0" w:color="000000"/>
            </w:tcBorders>
            <w:shd w:val="clear" w:color="auto" w:fill="auto"/>
            <w:vAlign w:val="center"/>
          </w:tcPr>
          <w:p w14:paraId="2A5591DE" w14:textId="77777777" w:rsidR="00CE6C4F" w:rsidRPr="00CE6C4F" w:rsidRDefault="00CE6C4F" w:rsidP="00CE6C4F">
            <w:pPr>
              <w:spacing w:before="0" w:after="0"/>
              <w:ind w:left="105" w:right="75"/>
              <w:jc w:val="left"/>
              <w:textAlignment w:val="baseline"/>
              <w:rPr>
                <w:rFonts w:ascii="Times New Roman" w:eastAsia="Times New Roman" w:hAnsi="Times New Roman" w:cs="Times New Roman"/>
                <w:sz w:val="20"/>
                <w:szCs w:val="20"/>
              </w:rPr>
            </w:pPr>
            <w:r w:rsidRPr="00CE6C4F">
              <w:rPr>
                <w:rFonts w:cs="Arial"/>
                <w:sz w:val="20"/>
                <w:szCs w:val="20"/>
              </w:rPr>
              <w:t>Km 1 Vía Pamplona – Bucaramanga Barrio El Buque</w:t>
            </w:r>
          </w:p>
        </w:tc>
      </w:tr>
      <w:tr w:rsidR="00CE6C4F" w:rsidRPr="00CE6C4F" w14:paraId="18CBEF9B" w14:textId="77777777" w:rsidTr="009C46B4">
        <w:trPr>
          <w:trHeight w:val="240"/>
        </w:trPr>
        <w:tc>
          <w:tcPr>
            <w:tcW w:w="4470" w:type="dxa"/>
            <w:tcBorders>
              <w:top w:val="single" w:sz="6" w:space="0" w:color="000000"/>
              <w:left w:val="single" w:sz="4" w:space="0" w:color="000000"/>
              <w:bottom w:val="single" w:sz="6" w:space="0" w:color="000000"/>
              <w:right w:val="single" w:sz="4" w:space="0" w:color="000000"/>
            </w:tcBorders>
            <w:shd w:val="clear" w:color="auto" w:fill="AD3333"/>
            <w:vAlign w:val="center"/>
            <w:hideMark/>
          </w:tcPr>
          <w:p w14:paraId="68295344"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TELÉFONOS</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146C4627" w14:textId="77777777" w:rsidR="00CE6C4F" w:rsidRPr="00CE6C4F" w:rsidRDefault="00CE6C4F" w:rsidP="00CE6C4F">
            <w:pPr>
              <w:spacing w:before="0" w:after="0"/>
              <w:ind w:left="105" w:right="90"/>
              <w:jc w:val="left"/>
              <w:textAlignment w:val="baseline"/>
              <w:rPr>
                <w:rFonts w:ascii="Times New Roman" w:eastAsia="Times New Roman" w:hAnsi="Times New Roman" w:cs="Times New Roman"/>
                <w:sz w:val="20"/>
                <w:szCs w:val="20"/>
              </w:rPr>
            </w:pPr>
            <w:r w:rsidRPr="00CE6C4F">
              <w:rPr>
                <w:rFonts w:cs="Arial"/>
                <w:sz w:val="20"/>
                <w:szCs w:val="20"/>
              </w:rPr>
              <w:t>3153429495 - 3160244475</w:t>
            </w:r>
          </w:p>
        </w:tc>
      </w:tr>
      <w:tr w:rsidR="00CE6C4F" w:rsidRPr="00CE6C4F" w14:paraId="723F08A6" w14:textId="77777777" w:rsidTr="009C46B4">
        <w:trPr>
          <w:trHeight w:val="465"/>
        </w:trPr>
        <w:tc>
          <w:tcPr>
            <w:tcW w:w="4470" w:type="dxa"/>
            <w:vMerge w:val="restart"/>
            <w:tcBorders>
              <w:top w:val="single" w:sz="6" w:space="0" w:color="000000"/>
              <w:left w:val="single" w:sz="4" w:space="0" w:color="000000"/>
              <w:right w:val="single" w:sz="4" w:space="0" w:color="000000"/>
            </w:tcBorders>
            <w:shd w:val="clear" w:color="auto" w:fill="AD3333"/>
            <w:vAlign w:val="center"/>
            <w:hideMark/>
          </w:tcPr>
          <w:p w14:paraId="62B3D1F1"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 xml:space="preserve">CORREOS ELECTRÓNICOS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2789F314" w14:textId="77777777" w:rsidR="00CE6C4F" w:rsidRPr="00CE6C4F" w:rsidRDefault="00000000" w:rsidP="00CE6C4F">
            <w:pPr>
              <w:spacing w:before="0" w:after="0"/>
              <w:ind w:left="105" w:right="105"/>
              <w:jc w:val="left"/>
              <w:textAlignment w:val="baseline"/>
              <w:rPr>
                <w:rFonts w:ascii="Times New Roman" w:eastAsia="Times New Roman" w:hAnsi="Times New Roman" w:cs="Times New Roman"/>
                <w:sz w:val="20"/>
                <w:szCs w:val="20"/>
              </w:rPr>
            </w:pPr>
            <w:hyperlink r:id="rId16" w:history="1">
              <w:r w:rsidR="00CE6C4F" w:rsidRPr="00CE6C4F">
                <w:rPr>
                  <w:rFonts w:cs="Arial"/>
                  <w:color w:val="0000FF"/>
                  <w:sz w:val="20"/>
                  <w:szCs w:val="20"/>
                  <w:u w:val="single"/>
                </w:rPr>
                <w:t>rectoría@unipamplona.edu.co</w:t>
              </w:r>
            </w:hyperlink>
          </w:p>
        </w:tc>
      </w:tr>
      <w:tr w:rsidR="00CE6C4F" w:rsidRPr="00CE6C4F" w14:paraId="1473C49C" w14:textId="77777777" w:rsidTr="009C46B4">
        <w:trPr>
          <w:trHeight w:val="375"/>
        </w:trPr>
        <w:tc>
          <w:tcPr>
            <w:tcW w:w="4470" w:type="dxa"/>
            <w:vMerge/>
            <w:tcBorders>
              <w:left w:val="single" w:sz="4" w:space="0" w:color="000000"/>
              <w:right w:val="single" w:sz="4" w:space="0" w:color="000000"/>
            </w:tcBorders>
            <w:shd w:val="clear" w:color="auto" w:fill="AD3333"/>
            <w:vAlign w:val="center"/>
            <w:hideMark/>
          </w:tcPr>
          <w:p w14:paraId="773BC5F5"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hideMark/>
          </w:tcPr>
          <w:p w14:paraId="4B26395F" w14:textId="77777777" w:rsidR="00CE6C4F" w:rsidRPr="00CE6C4F" w:rsidRDefault="00000000" w:rsidP="00CE6C4F">
            <w:pPr>
              <w:spacing w:before="0" w:after="0"/>
              <w:ind w:left="105" w:right="105"/>
              <w:jc w:val="left"/>
              <w:textAlignment w:val="baseline"/>
              <w:rPr>
                <w:rFonts w:ascii="Times New Roman" w:eastAsia="Times New Roman" w:hAnsi="Times New Roman" w:cs="Times New Roman"/>
                <w:sz w:val="20"/>
                <w:szCs w:val="20"/>
              </w:rPr>
            </w:pPr>
            <w:hyperlink r:id="rId17" w:history="1">
              <w:r w:rsidR="00CE6C4F" w:rsidRPr="00CE6C4F">
                <w:rPr>
                  <w:rFonts w:cs="Arial"/>
                  <w:sz w:val="20"/>
                  <w:szCs w:val="20"/>
                </w:rPr>
                <w:t>Correo</w:t>
              </w:r>
            </w:hyperlink>
            <w:r w:rsidR="00CE6C4F" w:rsidRPr="00CE6C4F">
              <w:rPr>
                <w:rFonts w:cs="Arial"/>
                <w:sz w:val="20"/>
                <w:szCs w:val="20"/>
              </w:rPr>
              <w:t xml:space="preserve"> del programa </w:t>
            </w:r>
          </w:p>
        </w:tc>
      </w:tr>
      <w:tr w:rsidR="00CE6C4F" w:rsidRPr="00CE6C4F" w14:paraId="5DA8521C" w14:textId="77777777" w:rsidTr="009C46B4">
        <w:trPr>
          <w:trHeight w:val="375"/>
        </w:trPr>
        <w:tc>
          <w:tcPr>
            <w:tcW w:w="4470" w:type="dxa"/>
            <w:tcBorders>
              <w:left w:val="single" w:sz="4" w:space="0" w:color="000000"/>
              <w:bottom w:val="single" w:sz="4" w:space="0" w:color="000000"/>
              <w:right w:val="single" w:sz="4" w:space="0" w:color="000000"/>
            </w:tcBorders>
            <w:shd w:val="clear" w:color="auto" w:fill="AD3333"/>
            <w:vAlign w:val="center"/>
          </w:tcPr>
          <w:p w14:paraId="384A5902" w14:textId="77777777" w:rsidR="00CE6C4F" w:rsidRPr="00CE6C4F" w:rsidRDefault="00CE6C4F" w:rsidP="00CE6C4F">
            <w:pPr>
              <w:spacing w:before="0" w:after="0"/>
              <w:ind w:left="105" w:right="105"/>
              <w:jc w:val="left"/>
              <w:textAlignment w:val="baseline"/>
              <w:rPr>
                <w:rFonts w:ascii="Times New Roman" w:eastAsia="Times New Roman" w:hAnsi="Times New Roman" w:cs="Times New Roman"/>
                <w:color w:val="FFFFFF" w:themeColor="background1"/>
                <w:sz w:val="20"/>
                <w:szCs w:val="20"/>
              </w:rPr>
            </w:pPr>
            <w:r w:rsidRPr="00CE6C4F">
              <w:rPr>
                <w:rFonts w:eastAsia="Times New Roman" w:cs="Arial"/>
                <w:b/>
                <w:bCs/>
                <w:color w:val="FFFFFF" w:themeColor="background1"/>
                <w:sz w:val="20"/>
                <w:szCs w:val="20"/>
                <w:lang w:val="es-ES"/>
              </w:rPr>
              <w:t xml:space="preserve">VALOR DE LA MATRÍCULA </w:t>
            </w:r>
          </w:p>
        </w:tc>
        <w:tc>
          <w:tcPr>
            <w:tcW w:w="4878"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7456E62" w14:textId="77777777" w:rsidR="00CE6C4F" w:rsidRPr="00CE6C4F" w:rsidRDefault="00CE6C4F" w:rsidP="00CE6C4F">
            <w:pPr>
              <w:spacing w:before="0" w:after="0"/>
              <w:ind w:left="105" w:right="105"/>
              <w:jc w:val="left"/>
              <w:textAlignment w:val="baseline"/>
              <w:rPr>
                <w:rFonts w:cs="Arial"/>
                <w:sz w:val="20"/>
                <w:szCs w:val="20"/>
              </w:rPr>
            </w:pPr>
            <w:r w:rsidRPr="00CE6C4F">
              <w:rPr>
                <w:rFonts w:cs="Arial"/>
                <w:sz w:val="20"/>
                <w:szCs w:val="20"/>
              </w:rPr>
              <w:t xml:space="preserve">Entre </w:t>
            </w:r>
            <w:r w:rsidRPr="00CE6C4F">
              <w:rPr>
                <w:rFonts w:cs="Arial"/>
                <w:color w:val="FF0000"/>
                <w:sz w:val="20"/>
                <w:szCs w:val="20"/>
              </w:rPr>
              <w:t xml:space="preserve">XXX y XXXX </w:t>
            </w:r>
            <w:r w:rsidRPr="00CE6C4F">
              <w:rPr>
                <w:rFonts w:cs="Arial"/>
                <w:sz w:val="20"/>
                <w:szCs w:val="20"/>
              </w:rPr>
              <w:t>SMLV según el estrato 1 a 6.</w:t>
            </w:r>
          </w:p>
        </w:tc>
      </w:tr>
    </w:tbl>
    <w:p w14:paraId="1D62D1F8" w14:textId="77777777" w:rsidR="00CE6C4F" w:rsidRPr="00CE6C4F" w:rsidRDefault="00CE6C4F" w:rsidP="00CE6C4F">
      <w:pPr>
        <w:spacing w:line="360" w:lineRule="auto"/>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 año</w:t>
      </w:r>
    </w:p>
    <w:p w14:paraId="731DC9BE" w14:textId="77777777" w:rsidR="00CE6C4F" w:rsidRPr="00CE6C4F" w:rsidRDefault="00CE6C4F" w:rsidP="00CE6C4F">
      <w:pPr>
        <w:keepNext/>
        <w:keepLines/>
        <w:numPr>
          <w:ilvl w:val="3"/>
          <w:numId w:val="1"/>
        </w:numPr>
        <w:spacing w:after="120"/>
        <w:ind w:left="1080" w:hanging="720"/>
        <w:outlineLvl w:val="2"/>
        <w:rPr>
          <w:rFonts w:asciiTheme="minorHAnsi" w:eastAsiaTheme="majorEastAsia" w:hAnsiTheme="minorHAnsi" w:cstheme="majorBidi"/>
          <w:b/>
          <w:szCs w:val="24"/>
          <w:lang w:val="es-ES"/>
        </w:rPr>
      </w:pPr>
      <w:bookmarkStart w:id="67" w:name="_Toc486319818"/>
      <w:bookmarkStart w:id="68" w:name="_Toc535935243"/>
      <w:bookmarkStart w:id="69" w:name="_Toc39739076"/>
      <w:bookmarkStart w:id="70" w:name="_Toc114226790"/>
      <w:r w:rsidRPr="00CE6C4F">
        <w:rPr>
          <w:rFonts w:asciiTheme="minorHAnsi" w:eastAsiaTheme="majorEastAsia" w:hAnsiTheme="minorHAnsi" w:cstheme="majorBidi"/>
          <w:b/>
          <w:szCs w:val="24"/>
          <w:lang w:val="es-ES"/>
        </w:rPr>
        <w:lastRenderedPageBreak/>
        <w:t>Misión</w:t>
      </w:r>
      <w:bookmarkEnd w:id="67"/>
      <w:bookmarkEnd w:id="68"/>
      <w:bookmarkEnd w:id="69"/>
      <w:bookmarkEnd w:id="70"/>
    </w:p>
    <w:p w14:paraId="58D17622" w14:textId="77777777" w:rsidR="00CE6C4F" w:rsidRPr="00CE6C4F" w:rsidRDefault="00CE6C4F" w:rsidP="00CE6C4F">
      <w:pPr>
        <w:rPr>
          <w:rFonts w:asciiTheme="minorHAnsi" w:hAnsiTheme="minorHAnsi" w:cstheme="minorHAnsi"/>
          <w:color w:val="00B0F0"/>
          <w:lang w:val="es-ES"/>
        </w:rPr>
      </w:pPr>
      <w:r w:rsidRPr="00CE6C4F">
        <w:rPr>
          <w:rFonts w:asciiTheme="minorHAnsi" w:hAnsiTheme="minorHAnsi" w:cstheme="minorHAnsi"/>
          <w:color w:val="00B0F0"/>
          <w:lang w:val="es-ES"/>
        </w:rPr>
        <w:t xml:space="preserve">Copiar la misión del programa académico </w:t>
      </w:r>
    </w:p>
    <w:p w14:paraId="76ADD6C8" w14:textId="77777777" w:rsidR="00CE6C4F" w:rsidRPr="00CE6C4F" w:rsidRDefault="00CE6C4F" w:rsidP="00CE6C4F">
      <w:pPr>
        <w:keepNext/>
        <w:keepLines/>
        <w:numPr>
          <w:ilvl w:val="3"/>
          <w:numId w:val="1"/>
        </w:numPr>
        <w:spacing w:after="120"/>
        <w:ind w:left="1080" w:hanging="720"/>
        <w:outlineLvl w:val="2"/>
        <w:rPr>
          <w:rFonts w:asciiTheme="minorHAnsi" w:eastAsiaTheme="majorEastAsia" w:hAnsiTheme="minorHAnsi" w:cstheme="majorBidi"/>
          <w:b/>
          <w:szCs w:val="24"/>
          <w:lang w:val="es-ES"/>
        </w:rPr>
      </w:pPr>
      <w:bookmarkStart w:id="71" w:name="_Toc486319819"/>
      <w:bookmarkStart w:id="72" w:name="_Toc535935244"/>
      <w:bookmarkStart w:id="73" w:name="_Toc39739077"/>
      <w:bookmarkStart w:id="74" w:name="_Toc114226791"/>
      <w:r w:rsidRPr="00CE6C4F">
        <w:rPr>
          <w:rFonts w:asciiTheme="minorHAnsi" w:eastAsiaTheme="majorEastAsia" w:hAnsiTheme="minorHAnsi" w:cstheme="majorBidi"/>
          <w:b/>
          <w:szCs w:val="24"/>
          <w:lang w:val="es-ES"/>
        </w:rPr>
        <w:t>Visión</w:t>
      </w:r>
      <w:bookmarkEnd w:id="71"/>
      <w:bookmarkEnd w:id="72"/>
      <w:bookmarkEnd w:id="73"/>
      <w:bookmarkEnd w:id="74"/>
    </w:p>
    <w:p w14:paraId="0615AE19" w14:textId="77777777" w:rsidR="00CE6C4F" w:rsidRPr="00CE6C4F" w:rsidRDefault="00CE6C4F" w:rsidP="00CE6C4F">
      <w:pPr>
        <w:rPr>
          <w:rFonts w:asciiTheme="minorHAnsi" w:hAnsiTheme="minorHAnsi" w:cstheme="minorHAnsi"/>
          <w:color w:val="00B0F0"/>
          <w:lang w:val="es-ES"/>
        </w:rPr>
      </w:pPr>
      <w:r w:rsidRPr="00CE6C4F">
        <w:rPr>
          <w:rFonts w:asciiTheme="minorHAnsi" w:hAnsiTheme="minorHAnsi" w:cstheme="minorHAnsi"/>
          <w:color w:val="00B0F0"/>
          <w:lang w:val="es-ES"/>
        </w:rPr>
        <w:t>Copiar la visión del programa académico</w:t>
      </w:r>
    </w:p>
    <w:p w14:paraId="08C496E1" w14:textId="77777777" w:rsidR="00CE6C4F" w:rsidRPr="00CE6C4F" w:rsidRDefault="00CE6C4F" w:rsidP="00CE6C4F">
      <w:pPr>
        <w:numPr>
          <w:ilvl w:val="3"/>
          <w:numId w:val="1"/>
        </w:numPr>
        <w:ind w:left="1080" w:hanging="720"/>
        <w:contextualSpacing/>
        <w:rPr>
          <w:rFonts w:asciiTheme="minorHAnsi" w:hAnsiTheme="minorHAnsi" w:cstheme="minorHAnsi"/>
          <w:b/>
          <w:lang w:val="es-ES"/>
        </w:rPr>
      </w:pPr>
      <w:bookmarkStart w:id="75" w:name="_Toc486319820"/>
      <w:bookmarkStart w:id="76" w:name="_Toc535935245"/>
      <w:bookmarkStart w:id="77" w:name="_Toc39739078"/>
      <w:r w:rsidRPr="00CE6C4F">
        <w:rPr>
          <w:rFonts w:asciiTheme="minorHAnsi" w:hAnsiTheme="minorHAnsi" w:cstheme="minorHAnsi"/>
          <w:b/>
          <w:lang w:val="es-ES"/>
        </w:rPr>
        <w:t>Perfile</w:t>
      </w:r>
      <w:bookmarkStart w:id="78" w:name="_Toc424658183"/>
      <w:bookmarkStart w:id="79" w:name="_Toc424658237"/>
      <w:bookmarkStart w:id="80" w:name="_Toc424658290"/>
      <w:bookmarkStart w:id="81" w:name="_Toc424799475"/>
      <w:bookmarkStart w:id="82" w:name="_Toc425255854"/>
      <w:bookmarkStart w:id="83" w:name="_Toc425255961"/>
      <w:bookmarkStart w:id="84" w:name="_Toc425342136"/>
      <w:bookmarkStart w:id="85" w:name="_Toc425346087"/>
      <w:bookmarkStart w:id="86" w:name="_Toc425346234"/>
      <w:bookmarkStart w:id="87" w:name="_Toc425346381"/>
      <w:bookmarkStart w:id="88" w:name="_Toc425346523"/>
      <w:bookmarkStart w:id="89" w:name="_Toc425347224"/>
      <w:bookmarkStart w:id="90" w:name="_Toc425348772"/>
      <w:bookmarkStart w:id="91" w:name="_Toc446426335"/>
      <w:bookmarkStart w:id="92" w:name="_Toc447283574"/>
      <w:bookmarkStart w:id="93" w:name="_Toc424658187"/>
      <w:bookmarkStart w:id="94" w:name="_Toc424658241"/>
      <w:bookmarkStart w:id="95" w:name="_Toc424658294"/>
      <w:bookmarkStart w:id="96" w:name="_Toc424799479"/>
      <w:bookmarkStart w:id="97" w:name="_Toc425255858"/>
      <w:bookmarkStart w:id="98" w:name="_Toc425255965"/>
      <w:bookmarkStart w:id="99" w:name="_Toc425342140"/>
      <w:bookmarkStart w:id="100" w:name="_Toc425346091"/>
      <w:bookmarkStart w:id="101" w:name="_Toc425346238"/>
      <w:bookmarkStart w:id="102" w:name="_Toc425346385"/>
      <w:bookmarkStart w:id="103" w:name="_Toc425346527"/>
      <w:bookmarkStart w:id="104" w:name="_Toc425347228"/>
      <w:bookmarkStart w:id="105" w:name="_Toc425348776"/>
      <w:bookmarkStart w:id="106" w:name="_Toc446426339"/>
      <w:bookmarkStart w:id="107" w:name="_Toc447283578"/>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CE6C4F">
        <w:rPr>
          <w:rFonts w:asciiTheme="minorHAnsi" w:hAnsiTheme="minorHAnsi" w:cstheme="minorHAnsi"/>
          <w:b/>
          <w:lang w:val="es-ES"/>
        </w:rPr>
        <w:t>s</w:t>
      </w:r>
      <w:bookmarkEnd w:id="75"/>
      <w:bookmarkEnd w:id="76"/>
      <w:bookmarkEnd w:id="77"/>
    </w:p>
    <w:p w14:paraId="78DCE624" w14:textId="77777777" w:rsidR="00CE6C4F" w:rsidRPr="00CE6C4F" w:rsidRDefault="00CE6C4F" w:rsidP="00CE6C4F">
      <w:pPr>
        <w:keepNext/>
        <w:spacing w:before="0"/>
        <w:rPr>
          <w:rFonts w:asciiTheme="minorHAnsi" w:hAnsiTheme="minorHAnsi" w:cstheme="minorHAnsi"/>
          <w:iCs/>
        </w:rPr>
      </w:pPr>
      <w:bookmarkStart w:id="108" w:name="_Toc114226589"/>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7</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Perfiles del Programa Académico </w:t>
      </w:r>
      <w:r w:rsidRPr="00CE6C4F">
        <w:rPr>
          <w:rFonts w:asciiTheme="minorHAnsi" w:hAnsiTheme="minorHAnsi" w:cstheme="minorHAnsi"/>
          <w:iCs/>
          <w:color w:val="00B0F0"/>
        </w:rPr>
        <w:t>(Diligenciar la tabla con la información pertinente)</w:t>
      </w:r>
      <w:bookmarkEnd w:id="108"/>
    </w:p>
    <w:tbl>
      <w:tblPr>
        <w:tblStyle w:val="Tablaconcuadrcula"/>
        <w:tblW w:w="0" w:type="auto"/>
        <w:tblLook w:val="04A0" w:firstRow="1" w:lastRow="0" w:firstColumn="1" w:lastColumn="0" w:noHBand="0" w:noVBand="1"/>
      </w:tblPr>
      <w:tblGrid>
        <w:gridCol w:w="4697"/>
        <w:gridCol w:w="4697"/>
      </w:tblGrid>
      <w:tr w:rsidR="00CE6C4F" w:rsidRPr="00CE6C4F" w14:paraId="0DCFC93C" w14:textId="77777777" w:rsidTr="009C46B4">
        <w:trPr>
          <w:trHeight w:val="63"/>
        </w:trPr>
        <w:tc>
          <w:tcPr>
            <w:tcW w:w="4698" w:type="dxa"/>
            <w:shd w:val="clear" w:color="auto" w:fill="AD3333"/>
            <w:vAlign w:val="center"/>
          </w:tcPr>
          <w:p w14:paraId="4D75D9F4"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bookmarkStart w:id="109" w:name="_Toc486319821"/>
            <w:bookmarkStart w:id="110" w:name="_Toc535935246"/>
            <w:bookmarkStart w:id="111" w:name="_Toc39739079"/>
            <w:r w:rsidRPr="00CE6C4F">
              <w:rPr>
                <w:rFonts w:asciiTheme="minorHAnsi" w:hAnsiTheme="minorHAnsi" w:cstheme="minorHAnsi"/>
                <w:b/>
                <w:color w:val="FFFFFF" w:themeColor="background1"/>
                <w:lang w:val="es-ES"/>
              </w:rPr>
              <w:t>PERFIL DE EGRESO</w:t>
            </w:r>
          </w:p>
        </w:tc>
        <w:tc>
          <w:tcPr>
            <w:tcW w:w="4698" w:type="dxa"/>
            <w:shd w:val="clear" w:color="auto" w:fill="AD3333"/>
            <w:vAlign w:val="center"/>
          </w:tcPr>
          <w:p w14:paraId="3D374E9E"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bookmarkStart w:id="112" w:name="_Toc486319822"/>
            <w:bookmarkStart w:id="113" w:name="_Toc535935247"/>
            <w:bookmarkStart w:id="114" w:name="_Toc39739080"/>
            <w:r w:rsidRPr="00CE6C4F">
              <w:rPr>
                <w:rFonts w:asciiTheme="minorHAnsi" w:hAnsiTheme="minorHAnsi" w:cstheme="minorHAnsi"/>
                <w:b/>
                <w:color w:val="FFFFFF" w:themeColor="background1"/>
                <w:lang w:val="es-ES"/>
              </w:rPr>
              <w:t>PERFIL OCUPACIONAL</w:t>
            </w:r>
            <w:bookmarkEnd w:id="112"/>
            <w:bookmarkEnd w:id="113"/>
            <w:bookmarkEnd w:id="114"/>
          </w:p>
        </w:tc>
      </w:tr>
      <w:tr w:rsidR="00CE6C4F" w:rsidRPr="00CE6C4F" w14:paraId="44C38FCE" w14:textId="77777777" w:rsidTr="009C46B4">
        <w:tc>
          <w:tcPr>
            <w:tcW w:w="4698" w:type="dxa"/>
          </w:tcPr>
          <w:p w14:paraId="7767C15C" w14:textId="77777777" w:rsidR="00CE6C4F" w:rsidRPr="00CE6C4F" w:rsidRDefault="00CE6C4F" w:rsidP="00CE6C4F">
            <w:pPr>
              <w:spacing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 xml:space="preserve">Describir el perfil de egreso que adquieren los estudiantes a través de la formación académica impartida por el programa académico </w:t>
            </w:r>
          </w:p>
        </w:tc>
        <w:tc>
          <w:tcPr>
            <w:tcW w:w="4698" w:type="dxa"/>
          </w:tcPr>
          <w:p w14:paraId="6271D9F6" w14:textId="77777777" w:rsidR="00CE6C4F" w:rsidRPr="00CE6C4F" w:rsidRDefault="00CE6C4F" w:rsidP="00CE6C4F">
            <w:pPr>
              <w:spacing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 xml:space="preserve">Describir el perfil ocupacional que los egresados desarrollan durante su proceso formativo. </w:t>
            </w:r>
          </w:p>
        </w:tc>
      </w:tr>
    </w:tbl>
    <w:p w14:paraId="1D7098B8" w14:textId="77777777" w:rsidR="00CE6C4F" w:rsidRPr="00CE6C4F" w:rsidRDefault="00CE6C4F" w:rsidP="00CE6C4F">
      <w:pPr>
        <w:spacing w:line="360" w:lineRule="auto"/>
        <w:rPr>
          <w:rFonts w:asciiTheme="minorHAnsi" w:hAnsiTheme="minorHAnsi" w:cstheme="minorHAnsi"/>
          <w:i/>
          <w:lang w:val="es-ES"/>
        </w:rPr>
      </w:pPr>
      <w:r w:rsidRPr="00CE6C4F">
        <w:rPr>
          <w:rFonts w:asciiTheme="minorHAnsi" w:hAnsiTheme="minorHAnsi" w:cstheme="minorHAnsi"/>
          <w:b/>
          <w:bCs/>
          <w:i/>
          <w:lang w:val="es-ES"/>
        </w:rPr>
        <w:t>Fuente:</w:t>
      </w:r>
      <w:r w:rsidRPr="00CE6C4F">
        <w:rPr>
          <w:rFonts w:asciiTheme="minorHAnsi" w:hAnsiTheme="minorHAnsi" w:cstheme="minorHAnsi"/>
          <w:i/>
          <w:lang w:val="es-ES"/>
        </w:rPr>
        <w:t xml:space="preserve"> Programa académico, año</w:t>
      </w:r>
    </w:p>
    <w:p w14:paraId="039F9E3E" w14:textId="77777777" w:rsidR="00CE6C4F" w:rsidRPr="00CE6C4F" w:rsidRDefault="00CE6C4F" w:rsidP="00CE6C4F">
      <w:pPr>
        <w:keepNext/>
        <w:keepLines/>
        <w:numPr>
          <w:ilvl w:val="3"/>
          <w:numId w:val="1"/>
        </w:numPr>
        <w:spacing w:after="120"/>
        <w:ind w:left="1080" w:hanging="720"/>
        <w:outlineLvl w:val="2"/>
        <w:rPr>
          <w:rFonts w:asciiTheme="minorHAnsi" w:eastAsiaTheme="majorEastAsia" w:hAnsiTheme="minorHAnsi" w:cstheme="majorBidi"/>
          <w:b/>
          <w:szCs w:val="24"/>
          <w:lang w:val="es-ES"/>
        </w:rPr>
      </w:pPr>
      <w:bookmarkStart w:id="115" w:name="_Toc486319824"/>
      <w:bookmarkStart w:id="116" w:name="_Toc535935249"/>
      <w:bookmarkStart w:id="117" w:name="_Toc39739082"/>
      <w:bookmarkStart w:id="118" w:name="_Toc114226792"/>
      <w:bookmarkEnd w:id="109"/>
      <w:bookmarkEnd w:id="110"/>
      <w:bookmarkEnd w:id="111"/>
      <w:r w:rsidRPr="00CE6C4F">
        <w:rPr>
          <w:rFonts w:asciiTheme="minorHAnsi" w:eastAsiaTheme="majorEastAsia" w:hAnsiTheme="minorHAnsi" w:cstheme="majorBidi"/>
          <w:b/>
          <w:szCs w:val="24"/>
          <w:lang w:val="es-ES"/>
        </w:rPr>
        <w:t>Plan de Estudios</w:t>
      </w:r>
      <w:bookmarkEnd w:id="115"/>
      <w:bookmarkEnd w:id="116"/>
      <w:bookmarkEnd w:id="117"/>
      <w:bookmarkEnd w:id="118"/>
    </w:p>
    <w:p w14:paraId="1D866A5F"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Redactar una descripción del Plan de estudio, las modificaciones realizadas a dicho plan de estudios, el proceso de modernización curricular (incluir etapas del proceso), así como también, de los cambios realizados en la Estructura Administrativa del Programa, y finalmente sobre la relación entre el Programa y otros programas académicos de la Institución de Educación Superior.</w:t>
      </w:r>
    </w:p>
    <w:p w14:paraId="48AB7AAE"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 xml:space="preserve">Adicionalmente se solicita diligenciar las tablas que son presentadas a continuación: </w:t>
      </w:r>
    </w:p>
    <w:p w14:paraId="758E3994" w14:textId="77777777" w:rsidR="00CE6C4F" w:rsidRPr="00CE6C4F" w:rsidRDefault="00CE6C4F" w:rsidP="00CE6C4F">
      <w:pPr>
        <w:rPr>
          <w:rFonts w:asciiTheme="minorHAnsi" w:hAnsiTheme="minorHAnsi" w:cstheme="minorHAnsi"/>
          <w:lang w:val="es-ES"/>
        </w:rPr>
      </w:pPr>
      <w:bookmarkStart w:id="119" w:name="_Toc20230014"/>
      <w:bookmarkStart w:id="120" w:name="_Toc114226590"/>
      <w:r w:rsidRPr="00CE6C4F">
        <w:rPr>
          <w:rFonts w:asciiTheme="minorHAnsi" w:hAnsiTheme="minorHAnsi" w:cstheme="minorHAnsi"/>
          <w:b/>
          <w:lang w:val="es-ES"/>
        </w:rPr>
        <w:t xml:space="preserve">Tabla </w:t>
      </w:r>
      <w:r w:rsidRPr="00CE6C4F">
        <w:rPr>
          <w:rFonts w:asciiTheme="minorHAnsi" w:hAnsiTheme="minorHAnsi" w:cstheme="minorHAnsi"/>
          <w:b/>
          <w:lang w:val="es-ES"/>
        </w:rPr>
        <w:fldChar w:fldCharType="begin"/>
      </w:r>
      <w:r w:rsidRPr="00CE6C4F">
        <w:rPr>
          <w:rFonts w:asciiTheme="minorHAnsi" w:hAnsiTheme="minorHAnsi" w:cstheme="minorHAnsi"/>
          <w:b/>
          <w:lang w:val="es-ES"/>
        </w:rPr>
        <w:instrText xml:space="preserve"> SEQ Tabla \* ARABIC </w:instrText>
      </w:r>
      <w:r w:rsidRPr="00CE6C4F">
        <w:rPr>
          <w:rFonts w:asciiTheme="minorHAnsi" w:hAnsiTheme="minorHAnsi" w:cstheme="minorHAnsi"/>
          <w:b/>
          <w:lang w:val="es-ES"/>
        </w:rPr>
        <w:fldChar w:fldCharType="separate"/>
      </w:r>
      <w:r w:rsidRPr="00CE6C4F">
        <w:rPr>
          <w:rFonts w:asciiTheme="minorHAnsi" w:hAnsiTheme="minorHAnsi" w:cstheme="minorHAnsi"/>
          <w:b/>
          <w:noProof/>
          <w:lang w:val="es-ES"/>
        </w:rPr>
        <w:t>8</w:t>
      </w:r>
      <w:r w:rsidRPr="00CE6C4F">
        <w:rPr>
          <w:rFonts w:asciiTheme="minorHAnsi" w:hAnsiTheme="minorHAnsi" w:cstheme="minorHAnsi"/>
          <w:b/>
        </w:rPr>
        <w:fldChar w:fldCharType="end"/>
      </w:r>
      <w:r w:rsidRPr="00CE6C4F">
        <w:rPr>
          <w:rFonts w:asciiTheme="minorHAnsi" w:hAnsiTheme="minorHAnsi" w:cstheme="minorHAnsi"/>
          <w:b/>
          <w:lang w:val="es-ES"/>
        </w:rPr>
        <w:t>:</w:t>
      </w:r>
      <w:r w:rsidRPr="00CE6C4F">
        <w:rPr>
          <w:rFonts w:asciiTheme="minorHAnsi" w:hAnsiTheme="minorHAnsi" w:cstheme="minorHAnsi"/>
          <w:lang w:val="es-ES"/>
        </w:rPr>
        <w:t xml:space="preserve"> Relación de créditos por semestre.</w:t>
      </w:r>
      <w:bookmarkEnd w:id="119"/>
      <w:bookmarkEnd w:id="120"/>
    </w:p>
    <w:tbl>
      <w:tblPr>
        <w:tblStyle w:val="Tablaconcuadrcula"/>
        <w:tblW w:w="0" w:type="auto"/>
        <w:tblLook w:val="04A0" w:firstRow="1" w:lastRow="0" w:firstColumn="1" w:lastColumn="0" w:noHBand="0" w:noVBand="1"/>
      </w:tblPr>
      <w:tblGrid>
        <w:gridCol w:w="938"/>
        <w:gridCol w:w="938"/>
        <w:gridCol w:w="939"/>
        <w:gridCol w:w="939"/>
        <w:gridCol w:w="940"/>
        <w:gridCol w:w="940"/>
        <w:gridCol w:w="940"/>
        <w:gridCol w:w="940"/>
        <w:gridCol w:w="940"/>
        <w:gridCol w:w="940"/>
      </w:tblGrid>
      <w:tr w:rsidR="00CE6C4F" w:rsidRPr="00CE6C4F" w14:paraId="00AF7524" w14:textId="77777777" w:rsidTr="009C46B4">
        <w:tc>
          <w:tcPr>
            <w:tcW w:w="9396" w:type="dxa"/>
            <w:gridSpan w:val="10"/>
            <w:shd w:val="clear" w:color="auto" w:fill="AD3333"/>
            <w:vAlign w:val="center"/>
          </w:tcPr>
          <w:p w14:paraId="6C43D0D5"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color w:val="FFFFFF" w:themeColor="background1"/>
                <w:lang w:val="es-ES"/>
              </w:rPr>
              <w:t>Número de créditos por semestre</w:t>
            </w:r>
          </w:p>
        </w:tc>
      </w:tr>
      <w:tr w:rsidR="00CE6C4F" w:rsidRPr="00CE6C4F" w14:paraId="6574B7B7" w14:textId="77777777" w:rsidTr="009C46B4">
        <w:tc>
          <w:tcPr>
            <w:tcW w:w="939" w:type="dxa"/>
            <w:shd w:val="clear" w:color="auto" w:fill="003366"/>
            <w:vAlign w:val="center"/>
          </w:tcPr>
          <w:p w14:paraId="662D9FFF"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I</w:t>
            </w:r>
          </w:p>
        </w:tc>
        <w:tc>
          <w:tcPr>
            <w:tcW w:w="939" w:type="dxa"/>
            <w:shd w:val="clear" w:color="auto" w:fill="003366"/>
            <w:vAlign w:val="center"/>
          </w:tcPr>
          <w:p w14:paraId="7F5FE322"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II</w:t>
            </w:r>
          </w:p>
        </w:tc>
        <w:tc>
          <w:tcPr>
            <w:tcW w:w="939" w:type="dxa"/>
            <w:shd w:val="clear" w:color="auto" w:fill="003366"/>
            <w:vAlign w:val="center"/>
          </w:tcPr>
          <w:p w14:paraId="1C99916E"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III</w:t>
            </w:r>
          </w:p>
        </w:tc>
        <w:tc>
          <w:tcPr>
            <w:tcW w:w="939" w:type="dxa"/>
            <w:shd w:val="clear" w:color="auto" w:fill="003366"/>
            <w:vAlign w:val="center"/>
          </w:tcPr>
          <w:p w14:paraId="4A6CE906"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IV</w:t>
            </w:r>
          </w:p>
        </w:tc>
        <w:tc>
          <w:tcPr>
            <w:tcW w:w="940" w:type="dxa"/>
            <w:shd w:val="clear" w:color="auto" w:fill="003366"/>
            <w:vAlign w:val="center"/>
          </w:tcPr>
          <w:p w14:paraId="4F3470A2"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V</w:t>
            </w:r>
          </w:p>
        </w:tc>
        <w:tc>
          <w:tcPr>
            <w:tcW w:w="940" w:type="dxa"/>
            <w:shd w:val="clear" w:color="auto" w:fill="003366"/>
            <w:vAlign w:val="center"/>
          </w:tcPr>
          <w:p w14:paraId="29D1CE72"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VI</w:t>
            </w:r>
          </w:p>
        </w:tc>
        <w:tc>
          <w:tcPr>
            <w:tcW w:w="940" w:type="dxa"/>
            <w:shd w:val="clear" w:color="auto" w:fill="003366"/>
            <w:vAlign w:val="center"/>
          </w:tcPr>
          <w:p w14:paraId="70E9ABDA"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VII</w:t>
            </w:r>
          </w:p>
        </w:tc>
        <w:tc>
          <w:tcPr>
            <w:tcW w:w="940" w:type="dxa"/>
            <w:shd w:val="clear" w:color="auto" w:fill="003366"/>
            <w:vAlign w:val="center"/>
          </w:tcPr>
          <w:p w14:paraId="4F72AC20"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VIII</w:t>
            </w:r>
          </w:p>
        </w:tc>
        <w:tc>
          <w:tcPr>
            <w:tcW w:w="940" w:type="dxa"/>
            <w:shd w:val="clear" w:color="auto" w:fill="003366"/>
            <w:vAlign w:val="center"/>
          </w:tcPr>
          <w:p w14:paraId="7D42310C"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IX</w:t>
            </w:r>
          </w:p>
        </w:tc>
        <w:tc>
          <w:tcPr>
            <w:tcW w:w="940" w:type="dxa"/>
            <w:shd w:val="clear" w:color="auto" w:fill="003366"/>
            <w:vAlign w:val="center"/>
          </w:tcPr>
          <w:p w14:paraId="6F608900"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X</w:t>
            </w:r>
          </w:p>
        </w:tc>
      </w:tr>
      <w:tr w:rsidR="00CE6C4F" w:rsidRPr="00CE6C4F" w14:paraId="393C1BC4" w14:textId="77777777" w:rsidTr="009C46B4">
        <w:tc>
          <w:tcPr>
            <w:tcW w:w="939" w:type="dxa"/>
            <w:vAlign w:val="center"/>
          </w:tcPr>
          <w:p w14:paraId="49B8C4EA" w14:textId="77777777" w:rsidR="00CE6C4F" w:rsidRPr="00CE6C4F" w:rsidRDefault="00CE6C4F" w:rsidP="00CE6C4F">
            <w:pPr>
              <w:spacing w:after="200" w:line="276" w:lineRule="auto"/>
              <w:jc w:val="center"/>
              <w:rPr>
                <w:rFonts w:asciiTheme="minorHAnsi" w:hAnsiTheme="minorHAnsi" w:cstheme="minorHAnsi"/>
                <w:lang w:val="es-ES"/>
              </w:rPr>
            </w:pPr>
          </w:p>
        </w:tc>
        <w:tc>
          <w:tcPr>
            <w:tcW w:w="939" w:type="dxa"/>
            <w:vAlign w:val="center"/>
          </w:tcPr>
          <w:p w14:paraId="50673241" w14:textId="77777777" w:rsidR="00CE6C4F" w:rsidRPr="00CE6C4F" w:rsidRDefault="00CE6C4F" w:rsidP="00CE6C4F">
            <w:pPr>
              <w:spacing w:after="200" w:line="276" w:lineRule="auto"/>
              <w:jc w:val="center"/>
              <w:rPr>
                <w:rFonts w:asciiTheme="minorHAnsi" w:hAnsiTheme="minorHAnsi" w:cstheme="minorHAnsi"/>
                <w:lang w:val="es-ES"/>
              </w:rPr>
            </w:pPr>
          </w:p>
        </w:tc>
        <w:tc>
          <w:tcPr>
            <w:tcW w:w="939" w:type="dxa"/>
            <w:vAlign w:val="center"/>
          </w:tcPr>
          <w:p w14:paraId="21FFBB03" w14:textId="77777777" w:rsidR="00CE6C4F" w:rsidRPr="00CE6C4F" w:rsidRDefault="00CE6C4F" w:rsidP="00CE6C4F">
            <w:pPr>
              <w:spacing w:after="200" w:line="276" w:lineRule="auto"/>
              <w:rPr>
                <w:rFonts w:asciiTheme="minorHAnsi" w:hAnsiTheme="minorHAnsi" w:cstheme="minorHAnsi"/>
                <w:lang w:val="es-ES"/>
              </w:rPr>
            </w:pPr>
          </w:p>
        </w:tc>
        <w:tc>
          <w:tcPr>
            <w:tcW w:w="939" w:type="dxa"/>
            <w:vAlign w:val="center"/>
          </w:tcPr>
          <w:p w14:paraId="6AB61BEF" w14:textId="77777777" w:rsidR="00CE6C4F" w:rsidRPr="00CE6C4F" w:rsidRDefault="00CE6C4F" w:rsidP="00CE6C4F">
            <w:pPr>
              <w:spacing w:after="200" w:line="276" w:lineRule="auto"/>
              <w:jc w:val="center"/>
              <w:rPr>
                <w:rFonts w:asciiTheme="minorHAnsi" w:hAnsiTheme="minorHAnsi" w:cstheme="minorHAnsi"/>
                <w:lang w:val="es-ES"/>
              </w:rPr>
            </w:pPr>
          </w:p>
        </w:tc>
        <w:tc>
          <w:tcPr>
            <w:tcW w:w="940" w:type="dxa"/>
            <w:vAlign w:val="center"/>
          </w:tcPr>
          <w:p w14:paraId="675A825A" w14:textId="77777777" w:rsidR="00CE6C4F" w:rsidRPr="00CE6C4F" w:rsidRDefault="00CE6C4F" w:rsidP="00CE6C4F">
            <w:pPr>
              <w:spacing w:after="200" w:line="276" w:lineRule="auto"/>
              <w:jc w:val="center"/>
              <w:rPr>
                <w:rFonts w:asciiTheme="minorHAnsi" w:hAnsiTheme="minorHAnsi" w:cstheme="minorHAnsi"/>
                <w:lang w:val="es-ES"/>
              </w:rPr>
            </w:pPr>
          </w:p>
        </w:tc>
        <w:tc>
          <w:tcPr>
            <w:tcW w:w="940" w:type="dxa"/>
            <w:vAlign w:val="center"/>
          </w:tcPr>
          <w:p w14:paraId="1647B16E" w14:textId="77777777" w:rsidR="00CE6C4F" w:rsidRPr="00CE6C4F" w:rsidRDefault="00CE6C4F" w:rsidP="00CE6C4F">
            <w:pPr>
              <w:spacing w:after="200" w:line="276" w:lineRule="auto"/>
              <w:rPr>
                <w:rFonts w:asciiTheme="minorHAnsi" w:hAnsiTheme="minorHAnsi" w:cstheme="minorHAnsi"/>
                <w:lang w:val="es-ES"/>
              </w:rPr>
            </w:pPr>
          </w:p>
        </w:tc>
        <w:tc>
          <w:tcPr>
            <w:tcW w:w="940" w:type="dxa"/>
            <w:vAlign w:val="center"/>
          </w:tcPr>
          <w:p w14:paraId="576E90AB" w14:textId="77777777" w:rsidR="00CE6C4F" w:rsidRPr="00CE6C4F" w:rsidRDefault="00CE6C4F" w:rsidP="00CE6C4F">
            <w:pPr>
              <w:spacing w:after="200" w:line="276" w:lineRule="auto"/>
              <w:rPr>
                <w:rFonts w:asciiTheme="minorHAnsi" w:hAnsiTheme="minorHAnsi" w:cstheme="minorHAnsi"/>
                <w:lang w:val="es-ES"/>
              </w:rPr>
            </w:pPr>
          </w:p>
        </w:tc>
        <w:tc>
          <w:tcPr>
            <w:tcW w:w="940" w:type="dxa"/>
            <w:vAlign w:val="center"/>
          </w:tcPr>
          <w:p w14:paraId="47B0C371" w14:textId="77777777" w:rsidR="00CE6C4F" w:rsidRPr="00CE6C4F" w:rsidRDefault="00CE6C4F" w:rsidP="00CE6C4F">
            <w:pPr>
              <w:spacing w:after="200" w:line="276" w:lineRule="auto"/>
              <w:jc w:val="center"/>
              <w:rPr>
                <w:rFonts w:asciiTheme="minorHAnsi" w:hAnsiTheme="minorHAnsi" w:cstheme="minorHAnsi"/>
                <w:lang w:val="es-ES"/>
              </w:rPr>
            </w:pPr>
          </w:p>
        </w:tc>
        <w:tc>
          <w:tcPr>
            <w:tcW w:w="940" w:type="dxa"/>
            <w:vAlign w:val="center"/>
          </w:tcPr>
          <w:p w14:paraId="63469F4A" w14:textId="77777777" w:rsidR="00CE6C4F" w:rsidRPr="00CE6C4F" w:rsidRDefault="00CE6C4F" w:rsidP="00CE6C4F">
            <w:pPr>
              <w:spacing w:after="200" w:line="276" w:lineRule="auto"/>
              <w:jc w:val="center"/>
              <w:rPr>
                <w:rFonts w:asciiTheme="minorHAnsi" w:hAnsiTheme="minorHAnsi" w:cstheme="minorHAnsi"/>
                <w:lang w:val="es-ES"/>
              </w:rPr>
            </w:pPr>
          </w:p>
        </w:tc>
        <w:tc>
          <w:tcPr>
            <w:tcW w:w="940" w:type="dxa"/>
            <w:vAlign w:val="center"/>
          </w:tcPr>
          <w:p w14:paraId="2759C089" w14:textId="77777777" w:rsidR="00CE6C4F" w:rsidRPr="00CE6C4F" w:rsidRDefault="00CE6C4F" w:rsidP="00CE6C4F">
            <w:pPr>
              <w:spacing w:after="200" w:line="276" w:lineRule="auto"/>
              <w:rPr>
                <w:rFonts w:asciiTheme="minorHAnsi" w:hAnsiTheme="minorHAnsi" w:cstheme="minorHAnsi"/>
                <w:lang w:val="es-ES"/>
              </w:rPr>
            </w:pPr>
          </w:p>
        </w:tc>
      </w:tr>
    </w:tbl>
    <w:p w14:paraId="5201F96E" w14:textId="77777777" w:rsidR="00CE6C4F" w:rsidRPr="00CE6C4F" w:rsidRDefault="00CE6C4F" w:rsidP="00CE6C4F">
      <w:pPr>
        <w:spacing w:line="360" w:lineRule="auto"/>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 año</w:t>
      </w:r>
    </w:p>
    <w:p w14:paraId="30CAD8E3"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A continuación, se presentan las asignaturas por componentes y por semestre académico, tomando como referencia el plan de estudios vigente. Estos componentes tienen como objetivo aportar a una formación integral, en la cual se desarrollan los conocimiento, habilidades y competencias, necesarias para su actuación como futuros profesionales del área, las cuales se verán reflejadas en el desarrollo del Trabajo de Grado. </w:t>
      </w:r>
    </w:p>
    <w:p w14:paraId="70EF53D4"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Debe destacarse que estos componentes hacen parte de la organización y estructura curricular de la institución, y fueron establecidos mediante el artículo segundo del Acuerdo 041 del 25 de julio de 2002 </w:t>
      </w:r>
      <w:r w:rsidRPr="00CE6C4F">
        <w:rPr>
          <w:rFonts w:asciiTheme="minorHAnsi" w:hAnsiTheme="minorHAnsi" w:cstheme="minorHAnsi"/>
          <w:highlight w:val="yellow"/>
        </w:rPr>
        <w:t>(Anexo 1.5)</w:t>
      </w:r>
      <w:r w:rsidRPr="00CE6C4F">
        <w:rPr>
          <w:rFonts w:asciiTheme="minorHAnsi" w:hAnsiTheme="minorHAnsi" w:cstheme="minorHAnsi"/>
        </w:rPr>
        <w:t>.</w:t>
      </w:r>
    </w:p>
    <w:p w14:paraId="286FE447" w14:textId="77777777" w:rsidR="00CE6C4F" w:rsidRPr="00CE6C4F" w:rsidRDefault="00CE6C4F" w:rsidP="00F44AE9">
      <w:pPr>
        <w:numPr>
          <w:ilvl w:val="0"/>
          <w:numId w:val="19"/>
        </w:numPr>
        <w:contextualSpacing/>
        <w:rPr>
          <w:rFonts w:asciiTheme="minorHAnsi" w:hAnsiTheme="minorHAnsi" w:cstheme="minorHAnsi"/>
          <w:lang w:val="es-ES"/>
        </w:rPr>
      </w:pPr>
      <w:r w:rsidRPr="00CE6C4F">
        <w:rPr>
          <w:rFonts w:asciiTheme="minorHAnsi" w:hAnsiTheme="minorHAnsi" w:cstheme="minorHAnsi"/>
          <w:b/>
          <w:lang w:val="es-ES"/>
        </w:rPr>
        <w:lastRenderedPageBreak/>
        <w:t xml:space="preserve">Componente de Formación Básica: </w:t>
      </w:r>
      <w:r w:rsidRPr="00CE6C4F">
        <w:rPr>
          <w:rFonts w:asciiTheme="minorHAnsi" w:hAnsiTheme="minorHAnsi" w:cstheme="minorHAnsi"/>
          <w:lang w:val="es-ES"/>
        </w:rPr>
        <w:t>Contribuye a la formación de valores conocimientos, métodos y principios de acción básicos, de acuerdo con el arte de la disciplina, profesión, ocupación u oficio.</w:t>
      </w:r>
    </w:p>
    <w:p w14:paraId="67953FCC" w14:textId="77777777" w:rsidR="00CE6C4F" w:rsidRPr="00CE6C4F" w:rsidRDefault="00CE6C4F" w:rsidP="00F44AE9">
      <w:pPr>
        <w:numPr>
          <w:ilvl w:val="0"/>
          <w:numId w:val="19"/>
        </w:numPr>
        <w:contextualSpacing/>
        <w:rPr>
          <w:rFonts w:asciiTheme="minorHAnsi" w:hAnsiTheme="minorHAnsi" w:cstheme="minorHAnsi"/>
          <w:lang w:val="es-ES"/>
        </w:rPr>
      </w:pPr>
      <w:r w:rsidRPr="00CE6C4F">
        <w:rPr>
          <w:rFonts w:asciiTheme="minorHAnsi" w:hAnsiTheme="minorHAnsi" w:cstheme="minorHAnsi"/>
          <w:b/>
          <w:lang w:val="es-ES"/>
        </w:rPr>
        <w:t xml:space="preserve">Componente de Formación Profesional: </w:t>
      </w:r>
      <w:r w:rsidRPr="00CE6C4F">
        <w:rPr>
          <w:rFonts w:asciiTheme="minorHAnsi" w:hAnsiTheme="minorHAnsi" w:cstheme="minorHAnsi"/>
          <w:lang w:val="es-ES"/>
        </w:rPr>
        <w:t>Promueve la interrelación de las distintas disciplinas para su incorporación a los campos de acción o de aplicación propios de la profesión.</w:t>
      </w:r>
    </w:p>
    <w:p w14:paraId="63BD644D" w14:textId="77777777" w:rsidR="00CE6C4F" w:rsidRPr="00CE6C4F" w:rsidRDefault="00CE6C4F" w:rsidP="00F44AE9">
      <w:pPr>
        <w:numPr>
          <w:ilvl w:val="0"/>
          <w:numId w:val="19"/>
        </w:numPr>
        <w:contextualSpacing/>
        <w:rPr>
          <w:rFonts w:asciiTheme="minorHAnsi" w:hAnsiTheme="minorHAnsi" w:cstheme="minorHAnsi"/>
          <w:lang w:val="es-ES"/>
        </w:rPr>
      </w:pPr>
      <w:r w:rsidRPr="00CE6C4F">
        <w:rPr>
          <w:rFonts w:asciiTheme="minorHAnsi" w:hAnsiTheme="minorHAnsi" w:cstheme="minorHAnsi"/>
          <w:b/>
          <w:lang w:val="es-ES"/>
        </w:rPr>
        <w:t xml:space="preserve">Componente de Profundización: </w:t>
      </w:r>
      <w:r w:rsidRPr="00CE6C4F">
        <w:rPr>
          <w:rFonts w:asciiTheme="minorHAnsi" w:hAnsiTheme="minorHAnsi" w:cstheme="minorHAnsi"/>
          <w:lang w:val="es-ES"/>
        </w:rPr>
        <w:t>Permite aplicar la cultura, los saberes y los haceres propios de la profesión, con la corporación de referentes y enfoques provenientes de otras disciplinas o profesiones para una mayor aprobación de los requerimientos y tendencias de los campos ocupacionales en el marco de la internacionalización de la educación.</w:t>
      </w:r>
    </w:p>
    <w:p w14:paraId="73BDCD17" w14:textId="77777777" w:rsidR="00CE6C4F" w:rsidRPr="00CE6C4F" w:rsidRDefault="00CE6C4F" w:rsidP="00F44AE9">
      <w:pPr>
        <w:numPr>
          <w:ilvl w:val="0"/>
          <w:numId w:val="19"/>
        </w:numPr>
        <w:contextualSpacing/>
        <w:rPr>
          <w:rFonts w:asciiTheme="minorHAnsi" w:hAnsiTheme="minorHAnsi" w:cstheme="minorHAnsi"/>
          <w:lang w:val="es-ES"/>
        </w:rPr>
      </w:pPr>
      <w:r w:rsidRPr="00CE6C4F">
        <w:rPr>
          <w:rFonts w:asciiTheme="minorHAnsi" w:hAnsiTheme="minorHAnsi" w:cstheme="minorHAnsi"/>
          <w:b/>
          <w:lang w:val="es-ES"/>
        </w:rPr>
        <w:t xml:space="preserve">Componente Social y Humanístico: </w:t>
      </w:r>
      <w:r w:rsidRPr="00CE6C4F">
        <w:rPr>
          <w:rFonts w:asciiTheme="minorHAnsi" w:hAnsiTheme="minorHAnsi" w:cstheme="minorHAnsi"/>
          <w:lang w:val="es-ES"/>
        </w:rPr>
        <w:t>Orientado a contribuir a la formación integral evidenciando la relación entre la formación profesional con los órdenes de lo social, lo político, lo cultural, lo ético, lo estético y lo ambiental.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98"/>
      </w:tblGrid>
      <w:tr w:rsidR="00CE6C4F" w:rsidRPr="00CE6C4F" w14:paraId="50CBE849" w14:textId="77777777" w:rsidTr="009C46B4">
        <w:tc>
          <w:tcPr>
            <w:tcW w:w="9396" w:type="dxa"/>
            <w:gridSpan w:val="2"/>
            <w:vAlign w:val="center"/>
          </w:tcPr>
          <w:p w14:paraId="5371D381" w14:textId="77777777" w:rsidR="00CE6C4F" w:rsidRPr="00CE6C4F" w:rsidRDefault="00CE6C4F" w:rsidP="00CE6C4F">
            <w:pPr>
              <w:spacing w:after="200" w:line="276" w:lineRule="auto"/>
              <w:jc w:val="center"/>
              <w:rPr>
                <w:rFonts w:asciiTheme="minorHAnsi" w:hAnsiTheme="minorHAnsi" w:cstheme="minorHAnsi"/>
                <w:b/>
                <w:i/>
              </w:rPr>
            </w:pPr>
            <w:r w:rsidRPr="00CE6C4F">
              <w:rPr>
                <w:rFonts w:asciiTheme="minorHAnsi" w:hAnsiTheme="minorHAnsi" w:cstheme="minorHAnsi"/>
                <w:b/>
              </w:rPr>
              <w:t>Siglas y/o abreviaciones</w:t>
            </w:r>
          </w:p>
        </w:tc>
      </w:tr>
      <w:tr w:rsidR="00CE6C4F" w:rsidRPr="00CE6C4F" w14:paraId="205A737B" w14:textId="77777777" w:rsidTr="009C46B4">
        <w:tc>
          <w:tcPr>
            <w:tcW w:w="4698" w:type="dxa"/>
          </w:tcPr>
          <w:p w14:paraId="399B0BFE"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HCI:</w:t>
            </w:r>
            <w:r w:rsidRPr="00CE6C4F">
              <w:rPr>
                <w:rFonts w:asciiTheme="minorHAnsi" w:hAnsiTheme="minorHAnsi" w:cstheme="minorHAnsi"/>
              </w:rPr>
              <w:t xml:space="preserve"> Horas de contacto indirecto </w:t>
            </w:r>
          </w:p>
          <w:p w14:paraId="0C27D017"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HCD:</w:t>
            </w:r>
            <w:r w:rsidRPr="00CE6C4F">
              <w:rPr>
                <w:rFonts w:asciiTheme="minorHAnsi" w:hAnsiTheme="minorHAnsi" w:cstheme="minorHAnsi"/>
              </w:rPr>
              <w:t xml:space="preserve"> Horas de contacto directo</w:t>
            </w:r>
          </w:p>
          <w:p w14:paraId="6E66BA66"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HP</w:t>
            </w:r>
            <w:r w:rsidRPr="00CE6C4F">
              <w:rPr>
                <w:rFonts w:asciiTheme="minorHAnsi" w:hAnsiTheme="minorHAnsi" w:cstheme="minorHAnsi"/>
              </w:rPr>
              <w:t>: Horas prácticas</w:t>
            </w:r>
          </w:p>
          <w:p w14:paraId="7609D629"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HT:</w:t>
            </w:r>
            <w:r w:rsidRPr="00CE6C4F">
              <w:rPr>
                <w:rFonts w:asciiTheme="minorHAnsi" w:hAnsiTheme="minorHAnsi" w:cstheme="minorHAnsi"/>
              </w:rPr>
              <w:t xml:space="preserve"> Horas teóricas </w:t>
            </w:r>
          </w:p>
          <w:p w14:paraId="7269CD84"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HTS:</w:t>
            </w:r>
            <w:r w:rsidRPr="00CE6C4F">
              <w:rPr>
                <w:rFonts w:asciiTheme="minorHAnsi" w:hAnsiTheme="minorHAnsi" w:cstheme="minorHAnsi"/>
              </w:rPr>
              <w:t xml:space="preserve"> Horas totales semestrales </w:t>
            </w:r>
          </w:p>
        </w:tc>
        <w:tc>
          <w:tcPr>
            <w:tcW w:w="4698" w:type="dxa"/>
          </w:tcPr>
          <w:p w14:paraId="5FFE2D13"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CFB:</w:t>
            </w:r>
            <w:r w:rsidRPr="00CE6C4F">
              <w:rPr>
                <w:rFonts w:asciiTheme="minorHAnsi" w:hAnsiTheme="minorHAnsi" w:cstheme="minorHAnsi"/>
              </w:rPr>
              <w:t xml:space="preserve"> Componente de formación básica</w:t>
            </w:r>
          </w:p>
          <w:p w14:paraId="35140FF0"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CFP:</w:t>
            </w:r>
            <w:r w:rsidRPr="00CE6C4F">
              <w:rPr>
                <w:rFonts w:asciiTheme="minorHAnsi" w:hAnsiTheme="minorHAnsi" w:cstheme="minorHAnsi"/>
              </w:rPr>
              <w:t xml:space="preserve"> Componente de formación profesional</w:t>
            </w:r>
          </w:p>
          <w:p w14:paraId="5DB44274"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CP:</w:t>
            </w:r>
            <w:r w:rsidRPr="00CE6C4F">
              <w:rPr>
                <w:rFonts w:asciiTheme="minorHAnsi" w:hAnsiTheme="minorHAnsi" w:cstheme="minorHAnsi"/>
              </w:rPr>
              <w:t xml:space="preserve"> Componente de profundización</w:t>
            </w:r>
          </w:p>
          <w:p w14:paraId="676634EE"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rPr>
              <w:t>CSH:</w:t>
            </w:r>
            <w:r w:rsidRPr="00CE6C4F">
              <w:rPr>
                <w:rFonts w:asciiTheme="minorHAnsi" w:hAnsiTheme="minorHAnsi" w:cstheme="minorHAnsi"/>
              </w:rPr>
              <w:t xml:space="preserve"> Componente social y humanístico  </w:t>
            </w:r>
          </w:p>
          <w:p w14:paraId="570971AA" w14:textId="77777777" w:rsidR="00CE6C4F" w:rsidRPr="00CE6C4F" w:rsidRDefault="00CE6C4F" w:rsidP="00CE6C4F">
            <w:pPr>
              <w:spacing w:after="200" w:line="360" w:lineRule="auto"/>
              <w:rPr>
                <w:rFonts w:asciiTheme="minorHAnsi" w:hAnsiTheme="minorHAnsi" w:cstheme="minorHAnsi"/>
              </w:rPr>
            </w:pPr>
          </w:p>
        </w:tc>
      </w:tr>
    </w:tbl>
    <w:p w14:paraId="490CFEAA" w14:textId="77777777" w:rsidR="00CE6C4F" w:rsidRPr="00CE6C4F" w:rsidRDefault="00CE6C4F" w:rsidP="00CE6C4F">
      <w:pPr>
        <w:rPr>
          <w:rFonts w:asciiTheme="minorHAnsi" w:hAnsiTheme="minorHAnsi" w:cstheme="minorHAnsi"/>
          <w:b/>
          <w:lang w:val="es-ES"/>
        </w:rPr>
      </w:pPr>
      <w:bookmarkStart w:id="121" w:name="_Toc20230015"/>
    </w:p>
    <w:p w14:paraId="12929674" w14:textId="77777777" w:rsidR="00CE6C4F" w:rsidRPr="00CE6C4F" w:rsidRDefault="00CE6C4F" w:rsidP="00CE6C4F">
      <w:pPr>
        <w:rPr>
          <w:rFonts w:asciiTheme="minorHAnsi" w:hAnsiTheme="minorHAnsi" w:cstheme="minorHAnsi"/>
          <w:lang w:val="es-ES"/>
        </w:rPr>
      </w:pPr>
      <w:bookmarkStart w:id="122" w:name="_Toc114226591"/>
      <w:r w:rsidRPr="00CE6C4F">
        <w:rPr>
          <w:rFonts w:asciiTheme="minorHAnsi" w:hAnsiTheme="minorHAnsi" w:cstheme="minorHAnsi"/>
          <w:b/>
          <w:lang w:val="es-ES"/>
        </w:rPr>
        <w:t xml:space="preserve">Tabla </w:t>
      </w:r>
      <w:r w:rsidRPr="00CE6C4F">
        <w:rPr>
          <w:rFonts w:asciiTheme="minorHAnsi" w:hAnsiTheme="minorHAnsi" w:cstheme="minorHAnsi"/>
          <w:b/>
          <w:lang w:val="es-ES"/>
        </w:rPr>
        <w:fldChar w:fldCharType="begin"/>
      </w:r>
      <w:r w:rsidRPr="00CE6C4F">
        <w:rPr>
          <w:rFonts w:asciiTheme="minorHAnsi" w:hAnsiTheme="minorHAnsi" w:cstheme="minorHAnsi"/>
          <w:b/>
          <w:lang w:val="es-ES"/>
        </w:rPr>
        <w:instrText xml:space="preserve"> SEQ Tabla \* ARABIC </w:instrText>
      </w:r>
      <w:r w:rsidRPr="00CE6C4F">
        <w:rPr>
          <w:rFonts w:asciiTheme="minorHAnsi" w:hAnsiTheme="minorHAnsi" w:cstheme="minorHAnsi"/>
          <w:b/>
          <w:lang w:val="es-ES"/>
        </w:rPr>
        <w:fldChar w:fldCharType="separate"/>
      </w:r>
      <w:r w:rsidRPr="00CE6C4F">
        <w:rPr>
          <w:rFonts w:asciiTheme="minorHAnsi" w:hAnsiTheme="minorHAnsi" w:cstheme="minorHAnsi"/>
          <w:b/>
          <w:noProof/>
          <w:lang w:val="es-ES"/>
        </w:rPr>
        <w:t>9</w:t>
      </w:r>
      <w:r w:rsidRPr="00CE6C4F">
        <w:rPr>
          <w:rFonts w:asciiTheme="minorHAnsi" w:hAnsiTheme="minorHAnsi" w:cstheme="minorHAnsi"/>
          <w:b/>
        </w:rPr>
        <w:fldChar w:fldCharType="end"/>
      </w:r>
      <w:r w:rsidRPr="00CE6C4F">
        <w:rPr>
          <w:rFonts w:asciiTheme="minorHAnsi" w:hAnsiTheme="minorHAnsi" w:cstheme="minorHAnsi"/>
          <w:b/>
          <w:lang w:val="es-ES"/>
        </w:rPr>
        <w:t>:</w:t>
      </w:r>
      <w:r w:rsidRPr="00CE6C4F">
        <w:rPr>
          <w:rFonts w:asciiTheme="minorHAnsi" w:hAnsiTheme="minorHAnsi" w:cstheme="minorHAnsi"/>
          <w:lang w:val="es-ES"/>
        </w:rPr>
        <w:t xml:space="preserve"> Relación de créditos por componente.</w:t>
      </w:r>
      <w:bookmarkEnd w:id="121"/>
      <w:bookmarkEnd w:id="122"/>
    </w:p>
    <w:tbl>
      <w:tblPr>
        <w:tblStyle w:val="Tablaconcuadrcula"/>
        <w:tblW w:w="0" w:type="auto"/>
        <w:tblLook w:val="04A0" w:firstRow="1" w:lastRow="0" w:firstColumn="1" w:lastColumn="0" w:noHBand="0" w:noVBand="1"/>
      </w:tblPr>
      <w:tblGrid>
        <w:gridCol w:w="1878"/>
        <w:gridCol w:w="1879"/>
        <w:gridCol w:w="1879"/>
        <w:gridCol w:w="1879"/>
        <w:gridCol w:w="1879"/>
      </w:tblGrid>
      <w:tr w:rsidR="00CE6C4F" w:rsidRPr="00CE6C4F" w14:paraId="2008B193" w14:textId="77777777" w:rsidTr="009C46B4">
        <w:tc>
          <w:tcPr>
            <w:tcW w:w="1879" w:type="dxa"/>
            <w:shd w:val="clear" w:color="auto" w:fill="AD3333"/>
            <w:vAlign w:val="center"/>
          </w:tcPr>
          <w:p w14:paraId="1CA299B0"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Componente de Formación Básica (CFB)</w:t>
            </w:r>
          </w:p>
        </w:tc>
        <w:tc>
          <w:tcPr>
            <w:tcW w:w="1879" w:type="dxa"/>
            <w:shd w:val="clear" w:color="auto" w:fill="AD3333"/>
            <w:vAlign w:val="center"/>
          </w:tcPr>
          <w:p w14:paraId="24EEBB99"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Componente de Formación Profesional (CFP)</w:t>
            </w:r>
          </w:p>
        </w:tc>
        <w:tc>
          <w:tcPr>
            <w:tcW w:w="1879" w:type="dxa"/>
            <w:shd w:val="clear" w:color="auto" w:fill="AD3333"/>
            <w:vAlign w:val="center"/>
          </w:tcPr>
          <w:p w14:paraId="759F9B12"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Componente de Profundización (CP)</w:t>
            </w:r>
          </w:p>
        </w:tc>
        <w:tc>
          <w:tcPr>
            <w:tcW w:w="1879" w:type="dxa"/>
            <w:shd w:val="clear" w:color="auto" w:fill="AD3333"/>
            <w:vAlign w:val="center"/>
          </w:tcPr>
          <w:p w14:paraId="070CEE1D"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Componente Social y Humanístico (CSH)</w:t>
            </w:r>
          </w:p>
        </w:tc>
        <w:tc>
          <w:tcPr>
            <w:tcW w:w="1880" w:type="dxa"/>
            <w:shd w:val="clear" w:color="auto" w:fill="AD3333"/>
            <w:vAlign w:val="center"/>
          </w:tcPr>
          <w:p w14:paraId="161789A8"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proofErr w:type="gramStart"/>
            <w:r w:rsidRPr="00CE6C4F">
              <w:rPr>
                <w:rFonts w:asciiTheme="minorHAnsi" w:hAnsiTheme="minorHAnsi" w:cstheme="minorHAnsi"/>
                <w:b/>
                <w:color w:val="FFFFFF" w:themeColor="background1"/>
                <w:lang w:val="es-ES"/>
              </w:rPr>
              <w:t>Total</w:t>
            </w:r>
            <w:proofErr w:type="gramEnd"/>
            <w:r w:rsidRPr="00CE6C4F">
              <w:rPr>
                <w:rFonts w:asciiTheme="minorHAnsi" w:hAnsiTheme="minorHAnsi" w:cstheme="minorHAnsi"/>
                <w:b/>
                <w:color w:val="FFFFFF" w:themeColor="background1"/>
                <w:lang w:val="es-ES"/>
              </w:rPr>
              <w:t xml:space="preserve"> créditos</w:t>
            </w:r>
          </w:p>
        </w:tc>
      </w:tr>
      <w:tr w:rsidR="00CE6C4F" w:rsidRPr="00CE6C4F" w14:paraId="4FBBAACF" w14:textId="77777777" w:rsidTr="009C46B4">
        <w:tc>
          <w:tcPr>
            <w:tcW w:w="1879" w:type="dxa"/>
          </w:tcPr>
          <w:p w14:paraId="08910915" w14:textId="5E9996AD" w:rsidR="00CE6C4F" w:rsidRPr="00CE6C4F" w:rsidRDefault="00CE6C4F" w:rsidP="00CE6C4F">
            <w:pPr>
              <w:spacing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w:t>
            </w:r>
            <w:proofErr w:type="spellStart"/>
            <w:proofErr w:type="gramStart"/>
            <w:r w:rsidR="00F65B59">
              <w:rPr>
                <w:rFonts w:asciiTheme="minorHAnsi" w:hAnsiTheme="minorHAnsi" w:cstheme="minorHAnsi"/>
                <w:color w:val="00B0F0"/>
                <w:lang w:val="es-ES"/>
              </w:rPr>
              <w:t>NO.</w:t>
            </w:r>
            <w:r w:rsidRPr="00CE6C4F">
              <w:rPr>
                <w:rFonts w:asciiTheme="minorHAnsi" w:hAnsiTheme="minorHAnsi" w:cstheme="minorHAnsi"/>
                <w:color w:val="00B0F0"/>
                <w:lang w:val="es-ES"/>
              </w:rPr>
              <w:t>Créditos</w:t>
            </w:r>
            <w:proofErr w:type="spellEnd"/>
            <w:proofErr w:type="gramEnd"/>
            <w:r w:rsidRPr="00CE6C4F">
              <w:rPr>
                <w:rFonts w:asciiTheme="minorHAnsi" w:hAnsiTheme="minorHAnsi" w:cstheme="minorHAnsi"/>
                <w:color w:val="00B0F0"/>
                <w:lang w:val="es-ES"/>
              </w:rPr>
              <w:t>)</w:t>
            </w:r>
          </w:p>
        </w:tc>
        <w:tc>
          <w:tcPr>
            <w:tcW w:w="1879" w:type="dxa"/>
          </w:tcPr>
          <w:p w14:paraId="3F161257" w14:textId="4F2C57A4" w:rsidR="00CE6C4F" w:rsidRPr="00CE6C4F" w:rsidRDefault="00CE6C4F" w:rsidP="00CE6C4F">
            <w:pPr>
              <w:spacing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w:t>
            </w:r>
            <w:proofErr w:type="spellStart"/>
            <w:proofErr w:type="gramStart"/>
            <w:r w:rsidR="00F65B59">
              <w:rPr>
                <w:rFonts w:asciiTheme="minorHAnsi" w:hAnsiTheme="minorHAnsi" w:cstheme="minorHAnsi"/>
                <w:color w:val="00B0F0"/>
                <w:lang w:val="es-ES"/>
              </w:rPr>
              <w:t>NO.</w:t>
            </w:r>
            <w:r w:rsidRPr="00CE6C4F">
              <w:rPr>
                <w:rFonts w:asciiTheme="minorHAnsi" w:hAnsiTheme="minorHAnsi" w:cstheme="minorHAnsi"/>
                <w:color w:val="00B0F0"/>
                <w:lang w:val="es-ES"/>
              </w:rPr>
              <w:t>Créditos</w:t>
            </w:r>
            <w:proofErr w:type="spellEnd"/>
            <w:proofErr w:type="gramEnd"/>
            <w:r w:rsidRPr="00CE6C4F">
              <w:rPr>
                <w:rFonts w:asciiTheme="minorHAnsi" w:hAnsiTheme="minorHAnsi" w:cstheme="minorHAnsi"/>
                <w:color w:val="00B0F0"/>
                <w:lang w:val="es-ES"/>
              </w:rPr>
              <w:t>)</w:t>
            </w:r>
          </w:p>
        </w:tc>
        <w:tc>
          <w:tcPr>
            <w:tcW w:w="1879" w:type="dxa"/>
          </w:tcPr>
          <w:p w14:paraId="4CCA77C9" w14:textId="5727E8EF" w:rsidR="00CE6C4F" w:rsidRPr="00CE6C4F" w:rsidRDefault="00CE6C4F" w:rsidP="00CE6C4F">
            <w:pPr>
              <w:spacing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w:t>
            </w:r>
            <w:proofErr w:type="spellStart"/>
            <w:proofErr w:type="gramStart"/>
            <w:r w:rsidR="00F65B59">
              <w:rPr>
                <w:rFonts w:asciiTheme="minorHAnsi" w:hAnsiTheme="minorHAnsi" w:cstheme="minorHAnsi"/>
                <w:color w:val="00B0F0"/>
                <w:lang w:val="es-ES"/>
              </w:rPr>
              <w:t>NO.</w:t>
            </w:r>
            <w:r w:rsidRPr="00CE6C4F">
              <w:rPr>
                <w:rFonts w:asciiTheme="minorHAnsi" w:hAnsiTheme="minorHAnsi" w:cstheme="minorHAnsi"/>
                <w:color w:val="00B0F0"/>
                <w:lang w:val="es-ES"/>
              </w:rPr>
              <w:t>Créditos</w:t>
            </w:r>
            <w:proofErr w:type="spellEnd"/>
            <w:proofErr w:type="gramEnd"/>
            <w:r w:rsidRPr="00CE6C4F">
              <w:rPr>
                <w:rFonts w:asciiTheme="minorHAnsi" w:hAnsiTheme="minorHAnsi" w:cstheme="minorHAnsi"/>
                <w:color w:val="00B0F0"/>
                <w:lang w:val="es-ES"/>
              </w:rPr>
              <w:t>)</w:t>
            </w:r>
          </w:p>
        </w:tc>
        <w:tc>
          <w:tcPr>
            <w:tcW w:w="1879" w:type="dxa"/>
          </w:tcPr>
          <w:p w14:paraId="0E622E3E" w14:textId="35CF05D7" w:rsidR="00CE6C4F" w:rsidRPr="00CE6C4F" w:rsidRDefault="00CE6C4F" w:rsidP="00CE6C4F">
            <w:pPr>
              <w:spacing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w:t>
            </w:r>
            <w:proofErr w:type="spellStart"/>
            <w:proofErr w:type="gramStart"/>
            <w:r w:rsidR="00F65B59">
              <w:rPr>
                <w:rFonts w:asciiTheme="minorHAnsi" w:hAnsiTheme="minorHAnsi" w:cstheme="minorHAnsi"/>
                <w:color w:val="00B0F0"/>
                <w:lang w:val="es-ES"/>
              </w:rPr>
              <w:t>NO.</w:t>
            </w:r>
            <w:r w:rsidRPr="00CE6C4F">
              <w:rPr>
                <w:rFonts w:asciiTheme="minorHAnsi" w:hAnsiTheme="minorHAnsi" w:cstheme="minorHAnsi"/>
                <w:color w:val="00B0F0"/>
                <w:lang w:val="es-ES"/>
              </w:rPr>
              <w:t>Créditos</w:t>
            </w:r>
            <w:proofErr w:type="spellEnd"/>
            <w:proofErr w:type="gramEnd"/>
            <w:r w:rsidRPr="00CE6C4F">
              <w:rPr>
                <w:rFonts w:asciiTheme="minorHAnsi" w:hAnsiTheme="minorHAnsi" w:cstheme="minorHAnsi"/>
                <w:color w:val="00B0F0"/>
                <w:lang w:val="es-ES"/>
              </w:rPr>
              <w:t>)</w:t>
            </w:r>
          </w:p>
        </w:tc>
        <w:tc>
          <w:tcPr>
            <w:tcW w:w="1880" w:type="dxa"/>
          </w:tcPr>
          <w:p w14:paraId="6794BA4B" w14:textId="77777777" w:rsidR="00CE6C4F" w:rsidRPr="00CE6C4F" w:rsidRDefault="00CE6C4F" w:rsidP="00CE6C4F">
            <w:pPr>
              <w:spacing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(suma de los créditos de CFB, CFP, CP Y CSH)</w:t>
            </w:r>
          </w:p>
        </w:tc>
      </w:tr>
    </w:tbl>
    <w:p w14:paraId="6D949FB0"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 </w:t>
      </w:r>
    </w:p>
    <w:p w14:paraId="79BF10A1"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23" w:name="_Toc114226592"/>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10</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Primer semestre</w:t>
      </w:r>
      <w:bookmarkEnd w:id="123"/>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255D6F00" w14:textId="77777777" w:rsidTr="009C46B4">
        <w:trPr>
          <w:trHeight w:val="388"/>
        </w:trPr>
        <w:tc>
          <w:tcPr>
            <w:tcW w:w="846" w:type="dxa"/>
            <w:vMerge w:val="restart"/>
            <w:shd w:val="clear" w:color="auto" w:fill="AD3333"/>
            <w:vAlign w:val="center"/>
          </w:tcPr>
          <w:p w14:paraId="31EDEDB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0FC48D3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026A891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4C1A18D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2037AFA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135A3EF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082F0E8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104E429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4A2EB161" w14:textId="77777777" w:rsidTr="009C46B4">
        <w:trPr>
          <w:trHeight w:val="388"/>
        </w:trPr>
        <w:tc>
          <w:tcPr>
            <w:tcW w:w="846" w:type="dxa"/>
            <w:vMerge/>
          </w:tcPr>
          <w:p w14:paraId="0C782C2B"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794326F0"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2039C3AB"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631441F9"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1B33D8E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2F1501E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53F657DA"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2C951FBC"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6FEF4B75" w14:textId="77777777" w:rsidR="00CE6C4F" w:rsidRPr="00CE6C4F" w:rsidRDefault="00CE6C4F" w:rsidP="00CE6C4F">
            <w:pPr>
              <w:spacing w:after="200" w:line="276" w:lineRule="auto"/>
              <w:rPr>
                <w:rFonts w:asciiTheme="minorHAnsi" w:hAnsiTheme="minorHAnsi" w:cstheme="minorHAnsi"/>
              </w:rPr>
            </w:pPr>
          </w:p>
        </w:tc>
      </w:tr>
      <w:tr w:rsidR="00CE6C4F" w:rsidRPr="00CE6C4F" w14:paraId="79614DC8" w14:textId="77777777" w:rsidTr="009C46B4">
        <w:tc>
          <w:tcPr>
            <w:tcW w:w="846" w:type="dxa"/>
          </w:tcPr>
          <w:p w14:paraId="7C57A309"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lastRenderedPageBreak/>
              <w:t>(Escribir el código de la asignatura)</w:t>
            </w:r>
          </w:p>
        </w:tc>
        <w:tc>
          <w:tcPr>
            <w:tcW w:w="2410" w:type="dxa"/>
          </w:tcPr>
          <w:p w14:paraId="49169771"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02BC979B"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1810C8B6" w14:textId="79331389"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56F0B8D2" w14:textId="7AB0A208"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6BEF44CD" w14:textId="21408919"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spellStart"/>
            <w:r w:rsidRPr="00CE6C4F">
              <w:rPr>
                <w:rFonts w:asciiTheme="minorHAnsi" w:hAnsiTheme="minorHAnsi" w:cstheme="minorHAnsi"/>
                <w:color w:val="00B0F0"/>
                <w:sz w:val="14"/>
                <w:lang w:val="pt-BR"/>
              </w:rPr>
              <w:t>prácticas</w:t>
            </w:r>
            <w:proofErr w:type="spellEnd"/>
            <w:r w:rsidRPr="00CE6C4F">
              <w:rPr>
                <w:rFonts w:asciiTheme="minorHAnsi" w:hAnsiTheme="minorHAnsi" w:cstheme="minorHAnsi"/>
                <w:color w:val="00B0F0"/>
                <w:sz w:val="14"/>
                <w:lang w:val="pt-BR"/>
              </w:rPr>
              <w:t xml:space="preserve"> disciplina)</w:t>
            </w:r>
          </w:p>
        </w:tc>
        <w:tc>
          <w:tcPr>
            <w:tcW w:w="709" w:type="dxa"/>
          </w:tcPr>
          <w:p w14:paraId="552F579F" w14:textId="58BE5BC9"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contacto </w:t>
            </w:r>
            <w:proofErr w:type="spellStart"/>
            <w:r w:rsidRPr="00CE6C4F">
              <w:rPr>
                <w:rFonts w:asciiTheme="minorHAnsi" w:hAnsiTheme="minorHAnsi" w:cstheme="minorHAnsi"/>
                <w:color w:val="00B0F0"/>
                <w:sz w:val="14"/>
                <w:lang w:val="pt-BR"/>
              </w:rPr>
              <w:t>indirecto</w:t>
            </w:r>
            <w:proofErr w:type="spellEnd"/>
            <w:r w:rsidRPr="00CE6C4F">
              <w:rPr>
                <w:rFonts w:asciiTheme="minorHAnsi" w:hAnsiTheme="minorHAnsi" w:cstheme="minorHAnsi"/>
                <w:color w:val="00B0F0"/>
                <w:sz w:val="14"/>
                <w:lang w:val="pt-BR"/>
              </w:rPr>
              <w:t>)</w:t>
            </w:r>
          </w:p>
        </w:tc>
        <w:tc>
          <w:tcPr>
            <w:tcW w:w="709" w:type="dxa"/>
          </w:tcPr>
          <w:p w14:paraId="14413F03"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261B1E2C"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777E82DD" w14:textId="77777777" w:rsidTr="009C46B4">
        <w:tc>
          <w:tcPr>
            <w:tcW w:w="846" w:type="dxa"/>
          </w:tcPr>
          <w:p w14:paraId="24F1DCA8" w14:textId="77777777" w:rsidR="00CE6C4F" w:rsidRPr="00CE6C4F" w:rsidRDefault="00CE6C4F" w:rsidP="00CE6C4F">
            <w:pPr>
              <w:spacing w:after="200" w:line="276" w:lineRule="auto"/>
              <w:rPr>
                <w:rFonts w:asciiTheme="minorHAnsi" w:hAnsiTheme="minorHAnsi" w:cstheme="minorHAnsi"/>
              </w:rPr>
            </w:pPr>
          </w:p>
        </w:tc>
        <w:tc>
          <w:tcPr>
            <w:tcW w:w="2410" w:type="dxa"/>
          </w:tcPr>
          <w:p w14:paraId="6DAADB31" w14:textId="77777777" w:rsidR="00CE6C4F" w:rsidRPr="00CE6C4F" w:rsidRDefault="00CE6C4F" w:rsidP="00CE6C4F">
            <w:pPr>
              <w:spacing w:after="200" w:line="276" w:lineRule="auto"/>
              <w:rPr>
                <w:rFonts w:asciiTheme="minorHAnsi" w:hAnsiTheme="minorHAnsi" w:cstheme="minorHAnsi"/>
              </w:rPr>
            </w:pPr>
          </w:p>
        </w:tc>
        <w:tc>
          <w:tcPr>
            <w:tcW w:w="1417" w:type="dxa"/>
          </w:tcPr>
          <w:p w14:paraId="4EA7CF8D" w14:textId="77777777" w:rsidR="00CE6C4F" w:rsidRPr="00CE6C4F" w:rsidRDefault="00CE6C4F" w:rsidP="00CE6C4F">
            <w:pPr>
              <w:spacing w:after="200" w:line="276" w:lineRule="auto"/>
              <w:rPr>
                <w:rFonts w:asciiTheme="minorHAnsi" w:hAnsiTheme="minorHAnsi" w:cstheme="minorHAnsi"/>
              </w:rPr>
            </w:pPr>
          </w:p>
        </w:tc>
        <w:tc>
          <w:tcPr>
            <w:tcW w:w="992" w:type="dxa"/>
          </w:tcPr>
          <w:p w14:paraId="16D22BAB" w14:textId="77777777" w:rsidR="00CE6C4F" w:rsidRPr="00CE6C4F" w:rsidRDefault="00CE6C4F" w:rsidP="00CE6C4F">
            <w:pPr>
              <w:spacing w:after="200" w:line="276" w:lineRule="auto"/>
              <w:rPr>
                <w:rFonts w:asciiTheme="minorHAnsi" w:hAnsiTheme="minorHAnsi" w:cstheme="minorHAnsi"/>
              </w:rPr>
            </w:pPr>
          </w:p>
        </w:tc>
        <w:tc>
          <w:tcPr>
            <w:tcW w:w="567" w:type="dxa"/>
          </w:tcPr>
          <w:p w14:paraId="17E1F1A0" w14:textId="77777777" w:rsidR="00CE6C4F" w:rsidRPr="00CE6C4F" w:rsidRDefault="00CE6C4F" w:rsidP="00CE6C4F">
            <w:pPr>
              <w:spacing w:after="200" w:line="276" w:lineRule="auto"/>
              <w:rPr>
                <w:rFonts w:asciiTheme="minorHAnsi" w:hAnsiTheme="minorHAnsi" w:cstheme="minorHAnsi"/>
              </w:rPr>
            </w:pPr>
          </w:p>
        </w:tc>
        <w:tc>
          <w:tcPr>
            <w:tcW w:w="567" w:type="dxa"/>
          </w:tcPr>
          <w:p w14:paraId="51FF4AEF" w14:textId="77777777" w:rsidR="00CE6C4F" w:rsidRPr="00CE6C4F" w:rsidRDefault="00CE6C4F" w:rsidP="00CE6C4F">
            <w:pPr>
              <w:spacing w:after="200" w:line="276" w:lineRule="auto"/>
              <w:rPr>
                <w:rFonts w:asciiTheme="minorHAnsi" w:hAnsiTheme="minorHAnsi" w:cstheme="minorHAnsi"/>
              </w:rPr>
            </w:pPr>
          </w:p>
        </w:tc>
        <w:tc>
          <w:tcPr>
            <w:tcW w:w="709" w:type="dxa"/>
          </w:tcPr>
          <w:p w14:paraId="49EA9B6D" w14:textId="77777777" w:rsidR="00CE6C4F" w:rsidRPr="00CE6C4F" w:rsidRDefault="00CE6C4F" w:rsidP="00CE6C4F">
            <w:pPr>
              <w:spacing w:after="200" w:line="276" w:lineRule="auto"/>
              <w:rPr>
                <w:rFonts w:asciiTheme="minorHAnsi" w:hAnsiTheme="minorHAnsi" w:cstheme="minorHAnsi"/>
              </w:rPr>
            </w:pPr>
          </w:p>
        </w:tc>
        <w:tc>
          <w:tcPr>
            <w:tcW w:w="709" w:type="dxa"/>
          </w:tcPr>
          <w:p w14:paraId="48596DF4" w14:textId="77777777" w:rsidR="00CE6C4F" w:rsidRPr="00CE6C4F" w:rsidRDefault="00CE6C4F" w:rsidP="00CE6C4F">
            <w:pPr>
              <w:spacing w:after="200" w:line="276" w:lineRule="auto"/>
              <w:rPr>
                <w:rFonts w:asciiTheme="minorHAnsi" w:hAnsiTheme="minorHAnsi" w:cstheme="minorHAnsi"/>
              </w:rPr>
            </w:pPr>
          </w:p>
        </w:tc>
        <w:tc>
          <w:tcPr>
            <w:tcW w:w="1179" w:type="dxa"/>
          </w:tcPr>
          <w:p w14:paraId="29DBFCD0" w14:textId="77777777" w:rsidR="00CE6C4F" w:rsidRPr="00CE6C4F" w:rsidRDefault="00CE6C4F" w:rsidP="00CE6C4F">
            <w:pPr>
              <w:spacing w:after="200" w:line="276" w:lineRule="auto"/>
              <w:rPr>
                <w:rFonts w:asciiTheme="minorHAnsi" w:hAnsiTheme="minorHAnsi" w:cstheme="minorHAnsi"/>
              </w:rPr>
            </w:pPr>
          </w:p>
        </w:tc>
      </w:tr>
      <w:tr w:rsidR="00CE6C4F" w:rsidRPr="00CE6C4F" w14:paraId="44D03FE4" w14:textId="77777777" w:rsidTr="009C46B4">
        <w:tc>
          <w:tcPr>
            <w:tcW w:w="846" w:type="dxa"/>
          </w:tcPr>
          <w:p w14:paraId="4B6F472E" w14:textId="77777777" w:rsidR="00CE6C4F" w:rsidRPr="00CE6C4F" w:rsidRDefault="00CE6C4F" w:rsidP="00CE6C4F">
            <w:pPr>
              <w:spacing w:after="200" w:line="276" w:lineRule="auto"/>
              <w:rPr>
                <w:rFonts w:asciiTheme="minorHAnsi" w:hAnsiTheme="minorHAnsi" w:cstheme="minorHAnsi"/>
              </w:rPr>
            </w:pPr>
          </w:p>
        </w:tc>
        <w:tc>
          <w:tcPr>
            <w:tcW w:w="2410" w:type="dxa"/>
          </w:tcPr>
          <w:p w14:paraId="070A82F6" w14:textId="77777777" w:rsidR="00CE6C4F" w:rsidRPr="00CE6C4F" w:rsidRDefault="00CE6C4F" w:rsidP="00CE6C4F">
            <w:pPr>
              <w:spacing w:after="200" w:line="276" w:lineRule="auto"/>
              <w:rPr>
                <w:rFonts w:asciiTheme="minorHAnsi" w:hAnsiTheme="minorHAnsi" w:cstheme="minorHAnsi"/>
              </w:rPr>
            </w:pPr>
          </w:p>
        </w:tc>
        <w:tc>
          <w:tcPr>
            <w:tcW w:w="1417" w:type="dxa"/>
          </w:tcPr>
          <w:p w14:paraId="394EC347" w14:textId="77777777" w:rsidR="00CE6C4F" w:rsidRPr="00CE6C4F" w:rsidRDefault="00CE6C4F" w:rsidP="00CE6C4F">
            <w:pPr>
              <w:spacing w:after="200" w:line="276" w:lineRule="auto"/>
              <w:rPr>
                <w:rFonts w:asciiTheme="minorHAnsi" w:hAnsiTheme="minorHAnsi" w:cstheme="minorHAnsi"/>
              </w:rPr>
            </w:pPr>
          </w:p>
        </w:tc>
        <w:tc>
          <w:tcPr>
            <w:tcW w:w="992" w:type="dxa"/>
          </w:tcPr>
          <w:p w14:paraId="1DA63F34" w14:textId="77777777" w:rsidR="00CE6C4F" w:rsidRPr="00CE6C4F" w:rsidRDefault="00CE6C4F" w:rsidP="00CE6C4F">
            <w:pPr>
              <w:spacing w:after="200" w:line="276" w:lineRule="auto"/>
              <w:rPr>
                <w:rFonts w:asciiTheme="minorHAnsi" w:hAnsiTheme="minorHAnsi" w:cstheme="minorHAnsi"/>
              </w:rPr>
            </w:pPr>
          </w:p>
        </w:tc>
        <w:tc>
          <w:tcPr>
            <w:tcW w:w="567" w:type="dxa"/>
          </w:tcPr>
          <w:p w14:paraId="0DD38184" w14:textId="77777777" w:rsidR="00CE6C4F" w:rsidRPr="00CE6C4F" w:rsidRDefault="00CE6C4F" w:rsidP="00CE6C4F">
            <w:pPr>
              <w:spacing w:after="200" w:line="276" w:lineRule="auto"/>
              <w:rPr>
                <w:rFonts w:asciiTheme="minorHAnsi" w:hAnsiTheme="minorHAnsi" w:cstheme="minorHAnsi"/>
              </w:rPr>
            </w:pPr>
          </w:p>
        </w:tc>
        <w:tc>
          <w:tcPr>
            <w:tcW w:w="567" w:type="dxa"/>
          </w:tcPr>
          <w:p w14:paraId="061C4D58" w14:textId="77777777" w:rsidR="00CE6C4F" w:rsidRPr="00CE6C4F" w:rsidRDefault="00CE6C4F" w:rsidP="00CE6C4F">
            <w:pPr>
              <w:spacing w:after="200" w:line="276" w:lineRule="auto"/>
              <w:rPr>
                <w:rFonts w:asciiTheme="minorHAnsi" w:hAnsiTheme="minorHAnsi" w:cstheme="minorHAnsi"/>
              </w:rPr>
            </w:pPr>
          </w:p>
        </w:tc>
        <w:tc>
          <w:tcPr>
            <w:tcW w:w="709" w:type="dxa"/>
          </w:tcPr>
          <w:p w14:paraId="06CFD8C7" w14:textId="77777777" w:rsidR="00CE6C4F" w:rsidRPr="00CE6C4F" w:rsidRDefault="00CE6C4F" w:rsidP="00CE6C4F">
            <w:pPr>
              <w:spacing w:after="200" w:line="276" w:lineRule="auto"/>
              <w:rPr>
                <w:rFonts w:asciiTheme="minorHAnsi" w:hAnsiTheme="minorHAnsi" w:cstheme="minorHAnsi"/>
              </w:rPr>
            </w:pPr>
          </w:p>
        </w:tc>
        <w:tc>
          <w:tcPr>
            <w:tcW w:w="709" w:type="dxa"/>
          </w:tcPr>
          <w:p w14:paraId="6EBBF96C" w14:textId="77777777" w:rsidR="00CE6C4F" w:rsidRPr="00CE6C4F" w:rsidRDefault="00CE6C4F" w:rsidP="00CE6C4F">
            <w:pPr>
              <w:spacing w:after="200" w:line="276" w:lineRule="auto"/>
              <w:rPr>
                <w:rFonts w:asciiTheme="minorHAnsi" w:hAnsiTheme="minorHAnsi" w:cstheme="minorHAnsi"/>
              </w:rPr>
            </w:pPr>
          </w:p>
        </w:tc>
        <w:tc>
          <w:tcPr>
            <w:tcW w:w="1179" w:type="dxa"/>
          </w:tcPr>
          <w:p w14:paraId="3C5C87BD" w14:textId="77777777" w:rsidR="00CE6C4F" w:rsidRPr="00CE6C4F" w:rsidRDefault="00CE6C4F" w:rsidP="00CE6C4F">
            <w:pPr>
              <w:spacing w:after="200" w:line="276" w:lineRule="auto"/>
              <w:rPr>
                <w:rFonts w:asciiTheme="minorHAnsi" w:hAnsiTheme="minorHAnsi" w:cstheme="minorHAnsi"/>
              </w:rPr>
            </w:pPr>
          </w:p>
        </w:tc>
      </w:tr>
      <w:tr w:rsidR="00CE6C4F" w:rsidRPr="00CE6C4F" w14:paraId="552F7F06" w14:textId="77777777" w:rsidTr="009C46B4">
        <w:tc>
          <w:tcPr>
            <w:tcW w:w="846" w:type="dxa"/>
          </w:tcPr>
          <w:p w14:paraId="042FECB1" w14:textId="77777777" w:rsidR="00CE6C4F" w:rsidRPr="00CE6C4F" w:rsidRDefault="00CE6C4F" w:rsidP="00CE6C4F">
            <w:pPr>
              <w:spacing w:after="200" w:line="276" w:lineRule="auto"/>
              <w:rPr>
                <w:rFonts w:asciiTheme="minorHAnsi" w:hAnsiTheme="minorHAnsi" w:cstheme="minorHAnsi"/>
              </w:rPr>
            </w:pPr>
          </w:p>
        </w:tc>
        <w:tc>
          <w:tcPr>
            <w:tcW w:w="2410" w:type="dxa"/>
          </w:tcPr>
          <w:p w14:paraId="3D97F421" w14:textId="77777777" w:rsidR="00CE6C4F" w:rsidRPr="00CE6C4F" w:rsidRDefault="00CE6C4F" w:rsidP="00CE6C4F">
            <w:pPr>
              <w:spacing w:after="200" w:line="276" w:lineRule="auto"/>
              <w:rPr>
                <w:rFonts w:asciiTheme="minorHAnsi" w:hAnsiTheme="minorHAnsi" w:cstheme="minorHAnsi"/>
              </w:rPr>
            </w:pPr>
          </w:p>
        </w:tc>
        <w:tc>
          <w:tcPr>
            <w:tcW w:w="1417" w:type="dxa"/>
          </w:tcPr>
          <w:p w14:paraId="097D67D0" w14:textId="77777777" w:rsidR="00CE6C4F" w:rsidRPr="00CE6C4F" w:rsidRDefault="00CE6C4F" w:rsidP="00CE6C4F">
            <w:pPr>
              <w:spacing w:after="200" w:line="276" w:lineRule="auto"/>
              <w:rPr>
                <w:rFonts w:asciiTheme="minorHAnsi" w:hAnsiTheme="minorHAnsi" w:cstheme="minorHAnsi"/>
              </w:rPr>
            </w:pPr>
          </w:p>
        </w:tc>
        <w:tc>
          <w:tcPr>
            <w:tcW w:w="992" w:type="dxa"/>
          </w:tcPr>
          <w:p w14:paraId="2B045787" w14:textId="77777777" w:rsidR="00CE6C4F" w:rsidRPr="00CE6C4F" w:rsidRDefault="00CE6C4F" w:rsidP="00CE6C4F">
            <w:pPr>
              <w:spacing w:after="200" w:line="276" w:lineRule="auto"/>
              <w:rPr>
                <w:rFonts w:asciiTheme="minorHAnsi" w:hAnsiTheme="minorHAnsi" w:cstheme="minorHAnsi"/>
              </w:rPr>
            </w:pPr>
          </w:p>
        </w:tc>
        <w:tc>
          <w:tcPr>
            <w:tcW w:w="567" w:type="dxa"/>
          </w:tcPr>
          <w:p w14:paraId="609E9C06" w14:textId="77777777" w:rsidR="00CE6C4F" w:rsidRPr="00CE6C4F" w:rsidRDefault="00CE6C4F" w:rsidP="00CE6C4F">
            <w:pPr>
              <w:spacing w:after="200" w:line="276" w:lineRule="auto"/>
              <w:rPr>
                <w:rFonts w:asciiTheme="minorHAnsi" w:hAnsiTheme="minorHAnsi" w:cstheme="minorHAnsi"/>
              </w:rPr>
            </w:pPr>
          </w:p>
        </w:tc>
        <w:tc>
          <w:tcPr>
            <w:tcW w:w="567" w:type="dxa"/>
          </w:tcPr>
          <w:p w14:paraId="3FD4850C" w14:textId="77777777" w:rsidR="00CE6C4F" w:rsidRPr="00CE6C4F" w:rsidRDefault="00CE6C4F" w:rsidP="00CE6C4F">
            <w:pPr>
              <w:spacing w:after="200" w:line="276" w:lineRule="auto"/>
              <w:rPr>
                <w:rFonts w:asciiTheme="minorHAnsi" w:hAnsiTheme="minorHAnsi" w:cstheme="minorHAnsi"/>
              </w:rPr>
            </w:pPr>
          </w:p>
        </w:tc>
        <w:tc>
          <w:tcPr>
            <w:tcW w:w="709" w:type="dxa"/>
          </w:tcPr>
          <w:p w14:paraId="5700E24B" w14:textId="77777777" w:rsidR="00CE6C4F" w:rsidRPr="00CE6C4F" w:rsidRDefault="00CE6C4F" w:rsidP="00CE6C4F">
            <w:pPr>
              <w:spacing w:after="200" w:line="276" w:lineRule="auto"/>
              <w:rPr>
                <w:rFonts w:asciiTheme="minorHAnsi" w:hAnsiTheme="minorHAnsi" w:cstheme="minorHAnsi"/>
              </w:rPr>
            </w:pPr>
          </w:p>
        </w:tc>
        <w:tc>
          <w:tcPr>
            <w:tcW w:w="709" w:type="dxa"/>
          </w:tcPr>
          <w:p w14:paraId="57F63548" w14:textId="77777777" w:rsidR="00CE6C4F" w:rsidRPr="00CE6C4F" w:rsidRDefault="00CE6C4F" w:rsidP="00CE6C4F">
            <w:pPr>
              <w:spacing w:after="200" w:line="276" w:lineRule="auto"/>
              <w:rPr>
                <w:rFonts w:asciiTheme="minorHAnsi" w:hAnsiTheme="minorHAnsi" w:cstheme="minorHAnsi"/>
              </w:rPr>
            </w:pPr>
          </w:p>
        </w:tc>
        <w:tc>
          <w:tcPr>
            <w:tcW w:w="1179" w:type="dxa"/>
          </w:tcPr>
          <w:p w14:paraId="1B66E36D" w14:textId="77777777" w:rsidR="00CE6C4F" w:rsidRPr="00CE6C4F" w:rsidRDefault="00CE6C4F" w:rsidP="00CE6C4F">
            <w:pPr>
              <w:spacing w:after="200" w:line="276" w:lineRule="auto"/>
              <w:rPr>
                <w:rFonts w:asciiTheme="minorHAnsi" w:hAnsiTheme="minorHAnsi" w:cstheme="minorHAnsi"/>
              </w:rPr>
            </w:pPr>
          </w:p>
        </w:tc>
      </w:tr>
      <w:tr w:rsidR="00CE6C4F" w:rsidRPr="00CE6C4F" w14:paraId="5F2CDD6A" w14:textId="77777777" w:rsidTr="009C46B4">
        <w:tc>
          <w:tcPr>
            <w:tcW w:w="846" w:type="dxa"/>
          </w:tcPr>
          <w:p w14:paraId="1A28EC63" w14:textId="77777777" w:rsidR="00CE6C4F" w:rsidRPr="00CE6C4F" w:rsidRDefault="00CE6C4F" w:rsidP="00CE6C4F">
            <w:pPr>
              <w:spacing w:after="200" w:line="276" w:lineRule="auto"/>
              <w:rPr>
                <w:rFonts w:asciiTheme="minorHAnsi" w:hAnsiTheme="minorHAnsi" w:cstheme="minorHAnsi"/>
              </w:rPr>
            </w:pPr>
          </w:p>
        </w:tc>
        <w:tc>
          <w:tcPr>
            <w:tcW w:w="2410" w:type="dxa"/>
          </w:tcPr>
          <w:p w14:paraId="2F015853" w14:textId="77777777" w:rsidR="00CE6C4F" w:rsidRPr="00CE6C4F" w:rsidRDefault="00CE6C4F" w:rsidP="00CE6C4F">
            <w:pPr>
              <w:spacing w:after="200" w:line="276" w:lineRule="auto"/>
              <w:rPr>
                <w:rFonts w:asciiTheme="minorHAnsi" w:hAnsiTheme="minorHAnsi" w:cstheme="minorHAnsi"/>
              </w:rPr>
            </w:pPr>
          </w:p>
        </w:tc>
        <w:tc>
          <w:tcPr>
            <w:tcW w:w="1417" w:type="dxa"/>
          </w:tcPr>
          <w:p w14:paraId="61A63121" w14:textId="77777777" w:rsidR="00CE6C4F" w:rsidRPr="00CE6C4F" w:rsidRDefault="00CE6C4F" w:rsidP="00CE6C4F">
            <w:pPr>
              <w:spacing w:after="200" w:line="276" w:lineRule="auto"/>
              <w:rPr>
                <w:rFonts w:asciiTheme="minorHAnsi" w:hAnsiTheme="minorHAnsi" w:cstheme="minorHAnsi"/>
              </w:rPr>
            </w:pPr>
          </w:p>
        </w:tc>
        <w:tc>
          <w:tcPr>
            <w:tcW w:w="992" w:type="dxa"/>
          </w:tcPr>
          <w:p w14:paraId="3FB7BC0B" w14:textId="77777777" w:rsidR="00CE6C4F" w:rsidRPr="00CE6C4F" w:rsidRDefault="00CE6C4F" w:rsidP="00CE6C4F">
            <w:pPr>
              <w:spacing w:after="200" w:line="276" w:lineRule="auto"/>
              <w:rPr>
                <w:rFonts w:asciiTheme="minorHAnsi" w:hAnsiTheme="minorHAnsi" w:cstheme="minorHAnsi"/>
              </w:rPr>
            </w:pPr>
          </w:p>
        </w:tc>
        <w:tc>
          <w:tcPr>
            <w:tcW w:w="567" w:type="dxa"/>
          </w:tcPr>
          <w:p w14:paraId="06B5D1E8" w14:textId="77777777" w:rsidR="00CE6C4F" w:rsidRPr="00CE6C4F" w:rsidRDefault="00CE6C4F" w:rsidP="00CE6C4F">
            <w:pPr>
              <w:spacing w:after="200" w:line="276" w:lineRule="auto"/>
              <w:rPr>
                <w:rFonts w:asciiTheme="minorHAnsi" w:hAnsiTheme="minorHAnsi" w:cstheme="minorHAnsi"/>
              </w:rPr>
            </w:pPr>
          </w:p>
        </w:tc>
        <w:tc>
          <w:tcPr>
            <w:tcW w:w="567" w:type="dxa"/>
          </w:tcPr>
          <w:p w14:paraId="084277F1" w14:textId="77777777" w:rsidR="00CE6C4F" w:rsidRPr="00CE6C4F" w:rsidRDefault="00CE6C4F" w:rsidP="00CE6C4F">
            <w:pPr>
              <w:spacing w:after="200" w:line="276" w:lineRule="auto"/>
              <w:rPr>
                <w:rFonts w:asciiTheme="minorHAnsi" w:hAnsiTheme="minorHAnsi" w:cstheme="minorHAnsi"/>
              </w:rPr>
            </w:pPr>
          </w:p>
        </w:tc>
        <w:tc>
          <w:tcPr>
            <w:tcW w:w="709" w:type="dxa"/>
          </w:tcPr>
          <w:p w14:paraId="7900170A" w14:textId="77777777" w:rsidR="00CE6C4F" w:rsidRPr="00CE6C4F" w:rsidRDefault="00CE6C4F" w:rsidP="00CE6C4F">
            <w:pPr>
              <w:spacing w:after="200" w:line="276" w:lineRule="auto"/>
              <w:rPr>
                <w:rFonts w:asciiTheme="minorHAnsi" w:hAnsiTheme="minorHAnsi" w:cstheme="minorHAnsi"/>
              </w:rPr>
            </w:pPr>
          </w:p>
        </w:tc>
        <w:tc>
          <w:tcPr>
            <w:tcW w:w="709" w:type="dxa"/>
          </w:tcPr>
          <w:p w14:paraId="1380C735" w14:textId="77777777" w:rsidR="00CE6C4F" w:rsidRPr="00CE6C4F" w:rsidRDefault="00CE6C4F" w:rsidP="00CE6C4F">
            <w:pPr>
              <w:spacing w:after="200" w:line="276" w:lineRule="auto"/>
              <w:rPr>
                <w:rFonts w:asciiTheme="minorHAnsi" w:hAnsiTheme="minorHAnsi" w:cstheme="minorHAnsi"/>
              </w:rPr>
            </w:pPr>
          </w:p>
        </w:tc>
        <w:tc>
          <w:tcPr>
            <w:tcW w:w="1179" w:type="dxa"/>
          </w:tcPr>
          <w:p w14:paraId="4E66F75F" w14:textId="77777777" w:rsidR="00CE6C4F" w:rsidRPr="00CE6C4F" w:rsidRDefault="00CE6C4F" w:rsidP="00CE6C4F">
            <w:pPr>
              <w:spacing w:after="200" w:line="276" w:lineRule="auto"/>
              <w:rPr>
                <w:rFonts w:asciiTheme="minorHAnsi" w:hAnsiTheme="minorHAnsi" w:cstheme="minorHAnsi"/>
              </w:rPr>
            </w:pPr>
          </w:p>
        </w:tc>
      </w:tr>
      <w:tr w:rsidR="00CE6C4F" w:rsidRPr="00CE6C4F" w14:paraId="368D50E5" w14:textId="77777777" w:rsidTr="009C46B4">
        <w:tc>
          <w:tcPr>
            <w:tcW w:w="846" w:type="dxa"/>
          </w:tcPr>
          <w:p w14:paraId="5737068B" w14:textId="77777777" w:rsidR="00CE6C4F" w:rsidRPr="00CE6C4F" w:rsidRDefault="00CE6C4F" w:rsidP="00CE6C4F">
            <w:pPr>
              <w:spacing w:after="200" w:line="276" w:lineRule="auto"/>
              <w:rPr>
                <w:rFonts w:asciiTheme="minorHAnsi" w:hAnsiTheme="minorHAnsi" w:cstheme="minorHAnsi"/>
              </w:rPr>
            </w:pPr>
          </w:p>
        </w:tc>
        <w:tc>
          <w:tcPr>
            <w:tcW w:w="2410" w:type="dxa"/>
          </w:tcPr>
          <w:p w14:paraId="7502F6EF" w14:textId="77777777" w:rsidR="00CE6C4F" w:rsidRPr="00CE6C4F" w:rsidRDefault="00CE6C4F" w:rsidP="00CE6C4F">
            <w:pPr>
              <w:spacing w:after="200" w:line="276" w:lineRule="auto"/>
              <w:rPr>
                <w:rFonts w:asciiTheme="minorHAnsi" w:hAnsiTheme="minorHAnsi" w:cstheme="minorHAnsi"/>
              </w:rPr>
            </w:pPr>
          </w:p>
        </w:tc>
        <w:tc>
          <w:tcPr>
            <w:tcW w:w="1417" w:type="dxa"/>
          </w:tcPr>
          <w:p w14:paraId="0DC81302" w14:textId="77777777" w:rsidR="00CE6C4F" w:rsidRPr="00CE6C4F" w:rsidRDefault="00CE6C4F" w:rsidP="00CE6C4F">
            <w:pPr>
              <w:spacing w:after="200" w:line="276" w:lineRule="auto"/>
              <w:rPr>
                <w:rFonts w:asciiTheme="minorHAnsi" w:hAnsiTheme="minorHAnsi" w:cstheme="minorHAnsi"/>
              </w:rPr>
            </w:pPr>
          </w:p>
        </w:tc>
        <w:tc>
          <w:tcPr>
            <w:tcW w:w="992" w:type="dxa"/>
          </w:tcPr>
          <w:p w14:paraId="4F8DE1A8" w14:textId="77777777" w:rsidR="00CE6C4F" w:rsidRPr="00CE6C4F" w:rsidRDefault="00CE6C4F" w:rsidP="00CE6C4F">
            <w:pPr>
              <w:spacing w:after="200" w:line="276" w:lineRule="auto"/>
              <w:rPr>
                <w:rFonts w:asciiTheme="minorHAnsi" w:hAnsiTheme="minorHAnsi" w:cstheme="minorHAnsi"/>
              </w:rPr>
            </w:pPr>
          </w:p>
        </w:tc>
        <w:tc>
          <w:tcPr>
            <w:tcW w:w="567" w:type="dxa"/>
          </w:tcPr>
          <w:p w14:paraId="1116D123" w14:textId="77777777" w:rsidR="00CE6C4F" w:rsidRPr="00CE6C4F" w:rsidRDefault="00CE6C4F" w:rsidP="00CE6C4F">
            <w:pPr>
              <w:spacing w:after="200" w:line="276" w:lineRule="auto"/>
              <w:rPr>
                <w:rFonts w:asciiTheme="minorHAnsi" w:hAnsiTheme="minorHAnsi" w:cstheme="minorHAnsi"/>
              </w:rPr>
            </w:pPr>
          </w:p>
        </w:tc>
        <w:tc>
          <w:tcPr>
            <w:tcW w:w="567" w:type="dxa"/>
          </w:tcPr>
          <w:p w14:paraId="3361DCCB" w14:textId="77777777" w:rsidR="00CE6C4F" w:rsidRPr="00CE6C4F" w:rsidRDefault="00CE6C4F" w:rsidP="00CE6C4F">
            <w:pPr>
              <w:spacing w:after="200" w:line="276" w:lineRule="auto"/>
              <w:rPr>
                <w:rFonts w:asciiTheme="minorHAnsi" w:hAnsiTheme="minorHAnsi" w:cstheme="minorHAnsi"/>
              </w:rPr>
            </w:pPr>
          </w:p>
        </w:tc>
        <w:tc>
          <w:tcPr>
            <w:tcW w:w="709" w:type="dxa"/>
          </w:tcPr>
          <w:p w14:paraId="4C60309C" w14:textId="77777777" w:rsidR="00CE6C4F" w:rsidRPr="00CE6C4F" w:rsidRDefault="00CE6C4F" w:rsidP="00CE6C4F">
            <w:pPr>
              <w:spacing w:after="200" w:line="276" w:lineRule="auto"/>
              <w:rPr>
                <w:rFonts w:asciiTheme="minorHAnsi" w:hAnsiTheme="minorHAnsi" w:cstheme="minorHAnsi"/>
              </w:rPr>
            </w:pPr>
          </w:p>
        </w:tc>
        <w:tc>
          <w:tcPr>
            <w:tcW w:w="709" w:type="dxa"/>
          </w:tcPr>
          <w:p w14:paraId="2135BAD9" w14:textId="77777777" w:rsidR="00CE6C4F" w:rsidRPr="00CE6C4F" w:rsidRDefault="00CE6C4F" w:rsidP="00CE6C4F">
            <w:pPr>
              <w:spacing w:after="200" w:line="276" w:lineRule="auto"/>
              <w:rPr>
                <w:rFonts w:asciiTheme="minorHAnsi" w:hAnsiTheme="minorHAnsi" w:cstheme="minorHAnsi"/>
              </w:rPr>
            </w:pPr>
          </w:p>
        </w:tc>
        <w:tc>
          <w:tcPr>
            <w:tcW w:w="1179" w:type="dxa"/>
          </w:tcPr>
          <w:p w14:paraId="254DD912" w14:textId="77777777" w:rsidR="00CE6C4F" w:rsidRPr="00CE6C4F" w:rsidRDefault="00CE6C4F" w:rsidP="00CE6C4F">
            <w:pPr>
              <w:spacing w:after="200" w:line="276" w:lineRule="auto"/>
              <w:rPr>
                <w:rFonts w:asciiTheme="minorHAnsi" w:hAnsiTheme="minorHAnsi" w:cstheme="minorHAnsi"/>
              </w:rPr>
            </w:pPr>
          </w:p>
        </w:tc>
      </w:tr>
      <w:tr w:rsidR="00CE6C4F" w:rsidRPr="00CE6C4F" w14:paraId="31025EE8" w14:textId="77777777" w:rsidTr="009C46B4">
        <w:tc>
          <w:tcPr>
            <w:tcW w:w="4673" w:type="dxa"/>
            <w:gridSpan w:val="3"/>
          </w:tcPr>
          <w:p w14:paraId="6665345C"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53969F16" w14:textId="77777777" w:rsidR="00CE6C4F" w:rsidRPr="00CE6C4F" w:rsidRDefault="00CE6C4F" w:rsidP="00CE6C4F">
            <w:pPr>
              <w:spacing w:after="200" w:line="276" w:lineRule="auto"/>
              <w:rPr>
                <w:rFonts w:asciiTheme="minorHAnsi" w:hAnsiTheme="minorHAnsi" w:cstheme="minorHAnsi"/>
              </w:rPr>
            </w:pPr>
          </w:p>
        </w:tc>
        <w:tc>
          <w:tcPr>
            <w:tcW w:w="567" w:type="dxa"/>
          </w:tcPr>
          <w:p w14:paraId="5461FDE3" w14:textId="77777777" w:rsidR="00CE6C4F" w:rsidRPr="00CE6C4F" w:rsidRDefault="00CE6C4F" w:rsidP="00CE6C4F">
            <w:pPr>
              <w:spacing w:after="200" w:line="276" w:lineRule="auto"/>
              <w:rPr>
                <w:rFonts w:asciiTheme="minorHAnsi" w:hAnsiTheme="minorHAnsi" w:cstheme="minorHAnsi"/>
              </w:rPr>
            </w:pPr>
          </w:p>
        </w:tc>
        <w:tc>
          <w:tcPr>
            <w:tcW w:w="567" w:type="dxa"/>
          </w:tcPr>
          <w:p w14:paraId="4E55C0B6" w14:textId="77777777" w:rsidR="00CE6C4F" w:rsidRPr="00CE6C4F" w:rsidRDefault="00CE6C4F" w:rsidP="00CE6C4F">
            <w:pPr>
              <w:spacing w:after="200" w:line="276" w:lineRule="auto"/>
              <w:rPr>
                <w:rFonts w:asciiTheme="minorHAnsi" w:hAnsiTheme="minorHAnsi" w:cstheme="minorHAnsi"/>
              </w:rPr>
            </w:pPr>
          </w:p>
        </w:tc>
        <w:tc>
          <w:tcPr>
            <w:tcW w:w="709" w:type="dxa"/>
          </w:tcPr>
          <w:p w14:paraId="4ACED863" w14:textId="77777777" w:rsidR="00CE6C4F" w:rsidRPr="00CE6C4F" w:rsidRDefault="00CE6C4F" w:rsidP="00CE6C4F">
            <w:pPr>
              <w:spacing w:after="200" w:line="276" w:lineRule="auto"/>
              <w:rPr>
                <w:rFonts w:asciiTheme="minorHAnsi" w:hAnsiTheme="minorHAnsi" w:cstheme="minorHAnsi"/>
              </w:rPr>
            </w:pPr>
          </w:p>
        </w:tc>
        <w:tc>
          <w:tcPr>
            <w:tcW w:w="709" w:type="dxa"/>
          </w:tcPr>
          <w:p w14:paraId="7C5038BC" w14:textId="77777777" w:rsidR="00CE6C4F" w:rsidRPr="00CE6C4F" w:rsidRDefault="00CE6C4F" w:rsidP="00CE6C4F">
            <w:pPr>
              <w:spacing w:after="200" w:line="276" w:lineRule="auto"/>
              <w:rPr>
                <w:rFonts w:asciiTheme="minorHAnsi" w:hAnsiTheme="minorHAnsi" w:cstheme="minorHAnsi"/>
              </w:rPr>
            </w:pPr>
          </w:p>
        </w:tc>
        <w:tc>
          <w:tcPr>
            <w:tcW w:w="1179" w:type="dxa"/>
          </w:tcPr>
          <w:p w14:paraId="2C9D7E48" w14:textId="77777777" w:rsidR="00CE6C4F" w:rsidRPr="00CE6C4F" w:rsidRDefault="00CE6C4F" w:rsidP="00CE6C4F">
            <w:pPr>
              <w:spacing w:after="200" w:line="276" w:lineRule="auto"/>
              <w:rPr>
                <w:rFonts w:asciiTheme="minorHAnsi" w:hAnsiTheme="minorHAnsi" w:cstheme="minorHAnsi"/>
              </w:rPr>
            </w:pPr>
          </w:p>
        </w:tc>
      </w:tr>
    </w:tbl>
    <w:p w14:paraId="42FFC073"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6886D145"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24" w:name="_Toc114226593"/>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11</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Segundo semestre</w:t>
      </w:r>
      <w:bookmarkEnd w:id="124"/>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50B57C6E" w14:textId="77777777" w:rsidTr="009C46B4">
        <w:trPr>
          <w:trHeight w:val="388"/>
        </w:trPr>
        <w:tc>
          <w:tcPr>
            <w:tcW w:w="846" w:type="dxa"/>
            <w:vMerge w:val="restart"/>
            <w:shd w:val="clear" w:color="auto" w:fill="AD3333"/>
            <w:vAlign w:val="center"/>
          </w:tcPr>
          <w:p w14:paraId="1717279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6E55EE4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71A2ABE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08AA7B7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0F4E578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4B806F5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193D522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60845B7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1CD67394" w14:textId="77777777" w:rsidTr="009C46B4">
        <w:trPr>
          <w:trHeight w:val="388"/>
        </w:trPr>
        <w:tc>
          <w:tcPr>
            <w:tcW w:w="846" w:type="dxa"/>
            <w:vMerge/>
          </w:tcPr>
          <w:p w14:paraId="5D737B80"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3255BAC9"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1DEB9055"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710CC226"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118131A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2459B0D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1FE259FD"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49A2FAA1"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0C75C36A" w14:textId="77777777" w:rsidR="00CE6C4F" w:rsidRPr="00CE6C4F" w:rsidRDefault="00CE6C4F" w:rsidP="00CE6C4F">
            <w:pPr>
              <w:spacing w:after="200" w:line="276" w:lineRule="auto"/>
              <w:rPr>
                <w:rFonts w:asciiTheme="minorHAnsi" w:hAnsiTheme="minorHAnsi" w:cstheme="minorHAnsi"/>
              </w:rPr>
            </w:pPr>
          </w:p>
        </w:tc>
      </w:tr>
      <w:tr w:rsidR="00CE6C4F" w:rsidRPr="00CE6C4F" w14:paraId="0C243392" w14:textId="77777777" w:rsidTr="009C46B4">
        <w:tc>
          <w:tcPr>
            <w:tcW w:w="846" w:type="dxa"/>
          </w:tcPr>
          <w:p w14:paraId="6A1CC5D6"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código de la asignatura)</w:t>
            </w:r>
          </w:p>
        </w:tc>
        <w:tc>
          <w:tcPr>
            <w:tcW w:w="2410" w:type="dxa"/>
          </w:tcPr>
          <w:p w14:paraId="6CDE911C"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3171CE5E"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7606B4E7" w14:textId="75FC3791"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7A56EA11" w14:textId="7BEE0E61"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735E7A98" w14:textId="0B519CC3"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spellStart"/>
            <w:r w:rsidRPr="00CE6C4F">
              <w:rPr>
                <w:rFonts w:asciiTheme="minorHAnsi" w:hAnsiTheme="minorHAnsi" w:cstheme="minorHAnsi"/>
                <w:color w:val="00B0F0"/>
                <w:sz w:val="14"/>
                <w:lang w:val="pt-BR"/>
              </w:rPr>
              <w:t>practicas</w:t>
            </w:r>
            <w:proofErr w:type="spellEnd"/>
            <w:r w:rsidRPr="00CE6C4F">
              <w:rPr>
                <w:rFonts w:asciiTheme="minorHAnsi" w:hAnsiTheme="minorHAnsi" w:cstheme="minorHAnsi"/>
                <w:color w:val="00B0F0"/>
                <w:sz w:val="14"/>
                <w:lang w:val="pt-BR"/>
              </w:rPr>
              <w:t xml:space="preserve"> disciplina)</w:t>
            </w:r>
          </w:p>
        </w:tc>
        <w:tc>
          <w:tcPr>
            <w:tcW w:w="709" w:type="dxa"/>
          </w:tcPr>
          <w:p w14:paraId="0A921321" w14:textId="3C2A8F9D"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contacto </w:t>
            </w:r>
            <w:proofErr w:type="spellStart"/>
            <w:r w:rsidRPr="00CE6C4F">
              <w:rPr>
                <w:rFonts w:asciiTheme="minorHAnsi" w:hAnsiTheme="minorHAnsi" w:cstheme="minorHAnsi"/>
                <w:color w:val="00B0F0"/>
                <w:sz w:val="14"/>
                <w:lang w:val="pt-BR"/>
              </w:rPr>
              <w:t>indirecto</w:t>
            </w:r>
            <w:proofErr w:type="spellEnd"/>
            <w:r w:rsidRPr="00CE6C4F">
              <w:rPr>
                <w:rFonts w:asciiTheme="minorHAnsi" w:hAnsiTheme="minorHAnsi" w:cstheme="minorHAnsi"/>
                <w:color w:val="00B0F0"/>
                <w:sz w:val="14"/>
                <w:lang w:val="pt-BR"/>
              </w:rPr>
              <w:t>)</w:t>
            </w:r>
          </w:p>
        </w:tc>
        <w:tc>
          <w:tcPr>
            <w:tcW w:w="709" w:type="dxa"/>
          </w:tcPr>
          <w:p w14:paraId="20F4A0D9"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63CB5FB9"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1887960D" w14:textId="77777777" w:rsidTr="009C46B4">
        <w:tc>
          <w:tcPr>
            <w:tcW w:w="846" w:type="dxa"/>
          </w:tcPr>
          <w:p w14:paraId="63DB2913" w14:textId="77777777" w:rsidR="00CE6C4F" w:rsidRPr="00CE6C4F" w:rsidRDefault="00CE6C4F" w:rsidP="00CE6C4F">
            <w:pPr>
              <w:spacing w:after="200" w:line="276" w:lineRule="auto"/>
              <w:rPr>
                <w:rFonts w:asciiTheme="minorHAnsi" w:hAnsiTheme="minorHAnsi" w:cstheme="minorHAnsi"/>
              </w:rPr>
            </w:pPr>
          </w:p>
        </w:tc>
        <w:tc>
          <w:tcPr>
            <w:tcW w:w="2410" w:type="dxa"/>
          </w:tcPr>
          <w:p w14:paraId="69C3B137" w14:textId="77777777" w:rsidR="00CE6C4F" w:rsidRPr="00CE6C4F" w:rsidRDefault="00CE6C4F" w:rsidP="00CE6C4F">
            <w:pPr>
              <w:spacing w:after="200" w:line="276" w:lineRule="auto"/>
              <w:rPr>
                <w:rFonts w:asciiTheme="minorHAnsi" w:hAnsiTheme="minorHAnsi" w:cstheme="minorHAnsi"/>
              </w:rPr>
            </w:pPr>
          </w:p>
        </w:tc>
        <w:tc>
          <w:tcPr>
            <w:tcW w:w="1417" w:type="dxa"/>
          </w:tcPr>
          <w:p w14:paraId="137279BA" w14:textId="77777777" w:rsidR="00CE6C4F" w:rsidRPr="00CE6C4F" w:rsidRDefault="00CE6C4F" w:rsidP="00CE6C4F">
            <w:pPr>
              <w:spacing w:after="200" w:line="276" w:lineRule="auto"/>
              <w:rPr>
                <w:rFonts w:asciiTheme="minorHAnsi" w:hAnsiTheme="minorHAnsi" w:cstheme="minorHAnsi"/>
              </w:rPr>
            </w:pPr>
          </w:p>
        </w:tc>
        <w:tc>
          <w:tcPr>
            <w:tcW w:w="992" w:type="dxa"/>
          </w:tcPr>
          <w:p w14:paraId="29B499E1" w14:textId="77777777" w:rsidR="00CE6C4F" w:rsidRPr="00CE6C4F" w:rsidRDefault="00CE6C4F" w:rsidP="00CE6C4F">
            <w:pPr>
              <w:spacing w:after="200" w:line="276" w:lineRule="auto"/>
              <w:rPr>
                <w:rFonts w:asciiTheme="minorHAnsi" w:hAnsiTheme="minorHAnsi" w:cstheme="minorHAnsi"/>
              </w:rPr>
            </w:pPr>
          </w:p>
        </w:tc>
        <w:tc>
          <w:tcPr>
            <w:tcW w:w="567" w:type="dxa"/>
          </w:tcPr>
          <w:p w14:paraId="10802741" w14:textId="77777777" w:rsidR="00CE6C4F" w:rsidRPr="00CE6C4F" w:rsidRDefault="00CE6C4F" w:rsidP="00CE6C4F">
            <w:pPr>
              <w:spacing w:after="200" w:line="276" w:lineRule="auto"/>
              <w:rPr>
                <w:rFonts w:asciiTheme="minorHAnsi" w:hAnsiTheme="minorHAnsi" w:cstheme="minorHAnsi"/>
              </w:rPr>
            </w:pPr>
          </w:p>
        </w:tc>
        <w:tc>
          <w:tcPr>
            <w:tcW w:w="567" w:type="dxa"/>
          </w:tcPr>
          <w:p w14:paraId="1F6EAC47" w14:textId="77777777" w:rsidR="00CE6C4F" w:rsidRPr="00CE6C4F" w:rsidRDefault="00CE6C4F" w:rsidP="00CE6C4F">
            <w:pPr>
              <w:spacing w:after="200" w:line="276" w:lineRule="auto"/>
              <w:rPr>
                <w:rFonts w:asciiTheme="minorHAnsi" w:hAnsiTheme="minorHAnsi" w:cstheme="minorHAnsi"/>
              </w:rPr>
            </w:pPr>
          </w:p>
        </w:tc>
        <w:tc>
          <w:tcPr>
            <w:tcW w:w="709" w:type="dxa"/>
          </w:tcPr>
          <w:p w14:paraId="73D3D417" w14:textId="77777777" w:rsidR="00CE6C4F" w:rsidRPr="00CE6C4F" w:rsidRDefault="00CE6C4F" w:rsidP="00CE6C4F">
            <w:pPr>
              <w:spacing w:after="200" w:line="276" w:lineRule="auto"/>
              <w:rPr>
                <w:rFonts w:asciiTheme="minorHAnsi" w:hAnsiTheme="minorHAnsi" w:cstheme="minorHAnsi"/>
              </w:rPr>
            </w:pPr>
          </w:p>
        </w:tc>
        <w:tc>
          <w:tcPr>
            <w:tcW w:w="709" w:type="dxa"/>
          </w:tcPr>
          <w:p w14:paraId="207C6E51" w14:textId="77777777" w:rsidR="00CE6C4F" w:rsidRPr="00CE6C4F" w:rsidRDefault="00CE6C4F" w:rsidP="00CE6C4F">
            <w:pPr>
              <w:spacing w:after="200" w:line="276" w:lineRule="auto"/>
              <w:rPr>
                <w:rFonts w:asciiTheme="minorHAnsi" w:hAnsiTheme="minorHAnsi" w:cstheme="minorHAnsi"/>
              </w:rPr>
            </w:pPr>
          </w:p>
        </w:tc>
        <w:tc>
          <w:tcPr>
            <w:tcW w:w="1179" w:type="dxa"/>
          </w:tcPr>
          <w:p w14:paraId="60A0EBEC" w14:textId="77777777" w:rsidR="00CE6C4F" w:rsidRPr="00CE6C4F" w:rsidRDefault="00CE6C4F" w:rsidP="00CE6C4F">
            <w:pPr>
              <w:spacing w:after="200" w:line="276" w:lineRule="auto"/>
              <w:rPr>
                <w:rFonts w:asciiTheme="minorHAnsi" w:hAnsiTheme="minorHAnsi" w:cstheme="minorHAnsi"/>
              </w:rPr>
            </w:pPr>
          </w:p>
        </w:tc>
      </w:tr>
      <w:tr w:rsidR="00CE6C4F" w:rsidRPr="00CE6C4F" w14:paraId="0A0E2717" w14:textId="77777777" w:rsidTr="009C46B4">
        <w:tc>
          <w:tcPr>
            <w:tcW w:w="846" w:type="dxa"/>
          </w:tcPr>
          <w:p w14:paraId="249437FB" w14:textId="77777777" w:rsidR="00CE6C4F" w:rsidRPr="00CE6C4F" w:rsidRDefault="00CE6C4F" w:rsidP="00CE6C4F">
            <w:pPr>
              <w:spacing w:after="200" w:line="276" w:lineRule="auto"/>
              <w:rPr>
                <w:rFonts w:asciiTheme="minorHAnsi" w:hAnsiTheme="minorHAnsi" w:cstheme="minorHAnsi"/>
              </w:rPr>
            </w:pPr>
          </w:p>
        </w:tc>
        <w:tc>
          <w:tcPr>
            <w:tcW w:w="2410" w:type="dxa"/>
          </w:tcPr>
          <w:p w14:paraId="6534680E" w14:textId="77777777" w:rsidR="00CE6C4F" w:rsidRPr="00CE6C4F" w:rsidRDefault="00CE6C4F" w:rsidP="00CE6C4F">
            <w:pPr>
              <w:spacing w:after="200" w:line="276" w:lineRule="auto"/>
              <w:rPr>
                <w:rFonts w:asciiTheme="minorHAnsi" w:hAnsiTheme="minorHAnsi" w:cstheme="minorHAnsi"/>
              </w:rPr>
            </w:pPr>
          </w:p>
        </w:tc>
        <w:tc>
          <w:tcPr>
            <w:tcW w:w="1417" w:type="dxa"/>
          </w:tcPr>
          <w:p w14:paraId="2688D30E" w14:textId="77777777" w:rsidR="00CE6C4F" w:rsidRPr="00CE6C4F" w:rsidRDefault="00CE6C4F" w:rsidP="00CE6C4F">
            <w:pPr>
              <w:spacing w:after="200" w:line="276" w:lineRule="auto"/>
              <w:rPr>
                <w:rFonts w:asciiTheme="minorHAnsi" w:hAnsiTheme="minorHAnsi" w:cstheme="minorHAnsi"/>
              </w:rPr>
            </w:pPr>
          </w:p>
        </w:tc>
        <w:tc>
          <w:tcPr>
            <w:tcW w:w="992" w:type="dxa"/>
          </w:tcPr>
          <w:p w14:paraId="6A157E20" w14:textId="77777777" w:rsidR="00CE6C4F" w:rsidRPr="00CE6C4F" w:rsidRDefault="00CE6C4F" w:rsidP="00CE6C4F">
            <w:pPr>
              <w:spacing w:after="200" w:line="276" w:lineRule="auto"/>
              <w:rPr>
                <w:rFonts w:asciiTheme="minorHAnsi" w:hAnsiTheme="minorHAnsi" w:cstheme="minorHAnsi"/>
              </w:rPr>
            </w:pPr>
          </w:p>
        </w:tc>
        <w:tc>
          <w:tcPr>
            <w:tcW w:w="567" w:type="dxa"/>
          </w:tcPr>
          <w:p w14:paraId="55947AC0" w14:textId="77777777" w:rsidR="00CE6C4F" w:rsidRPr="00CE6C4F" w:rsidRDefault="00CE6C4F" w:rsidP="00CE6C4F">
            <w:pPr>
              <w:spacing w:after="200" w:line="276" w:lineRule="auto"/>
              <w:rPr>
                <w:rFonts w:asciiTheme="minorHAnsi" w:hAnsiTheme="minorHAnsi" w:cstheme="minorHAnsi"/>
              </w:rPr>
            </w:pPr>
          </w:p>
        </w:tc>
        <w:tc>
          <w:tcPr>
            <w:tcW w:w="567" w:type="dxa"/>
          </w:tcPr>
          <w:p w14:paraId="3C35EB85" w14:textId="77777777" w:rsidR="00CE6C4F" w:rsidRPr="00CE6C4F" w:rsidRDefault="00CE6C4F" w:rsidP="00CE6C4F">
            <w:pPr>
              <w:spacing w:after="200" w:line="276" w:lineRule="auto"/>
              <w:rPr>
                <w:rFonts w:asciiTheme="minorHAnsi" w:hAnsiTheme="minorHAnsi" w:cstheme="minorHAnsi"/>
              </w:rPr>
            </w:pPr>
          </w:p>
        </w:tc>
        <w:tc>
          <w:tcPr>
            <w:tcW w:w="709" w:type="dxa"/>
          </w:tcPr>
          <w:p w14:paraId="7B992A00" w14:textId="77777777" w:rsidR="00CE6C4F" w:rsidRPr="00CE6C4F" w:rsidRDefault="00CE6C4F" w:rsidP="00CE6C4F">
            <w:pPr>
              <w:spacing w:after="200" w:line="276" w:lineRule="auto"/>
              <w:rPr>
                <w:rFonts w:asciiTheme="minorHAnsi" w:hAnsiTheme="minorHAnsi" w:cstheme="minorHAnsi"/>
              </w:rPr>
            </w:pPr>
          </w:p>
        </w:tc>
        <w:tc>
          <w:tcPr>
            <w:tcW w:w="709" w:type="dxa"/>
          </w:tcPr>
          <w:p w14:paraId="3DED364A" w14:textId="77777777" w:rsidR="00CE6C4F" w:rsidRPr="00CE6C4F" w:rsidRDefault="00CE6C4F" w:rsidP="00CE6C4F">
            <w:pPr>
              <w:spacing w:after="200" w:line="276" w:lineRule="auto"/>
              <w:rPr>
                <w:rFonts w:asciiTheme="minorHAnsi" w:hAnsiTheme="minorHAnsi" w:cstheme="minorHAnsi"/>
              </w:rPr>
            </w:pPr>
          </w:p>
        </w:tc>
        <w:tc>
          <w:tcPr>
            <w:tcW w:w="1179" w:type="dxa"/>
          </w:tcPr>
          <w:p w14:paraId="50488B20" w14:textId="77777777" w:rsidR="00CE6C4F" w:rsidRPr="00CE6C4F" w:rsidRDefault="00CE6C4F" w:rsidP="00CE6C4F">
            <w:pPr>
              <w:spacing w:after="200" w:line="276" w:lineRule="auto"/>
              <w:rPr>
                <w:rFonts w:asciiTheme="minorHAnsi" w:hAnsiTheme="minorHAnsi" w:cstheme="minorHAnsi"/>
              </w:rPr>
            </w:pPr>
          </w:p>
        </w:tc>
      </w:tr>
      <w:tr w:rsidR="00CE6C4F" w:rsidRPr="00CE6C4F" w14:paraId="7CBA5FDB" w14:textId="77777777" w:rsidTr="009C46B4">
        <w:tc>
          <w:tcPr>
            <w:tcW w:w="846" w:type="dxa"/>
          </w:tcPr>
          <w:p w14:paraId="5BFE5660" w14:textId="77777777" w:rsidR="00CE6C4F" w:rsidRPr="00CE6C4F" w:rsidRDefault="00CE6C4F" w:rsidP="00CE6C4F">
            <w:pPr>
              <w:spacing w:after="200" w:line="276" w:lineRule="auto"/>
              <w:rPr>
                <w:rFonts w:asciiTheme="minorHAnsi" w:hAnsiTheme="minorHAnsi" w:cstheme="minorHAnsi"/>
              </w:rPr>
            </w:pPr>
          </w:p>
        </w:tc>
        <w:tc>
          <w:tcPr>
            <w:tcW w:w="2410" w:type="dxa"/>
          </w:tcPr>
          <w:p w14:paraId="4744837B" w14:textId="77777777" w:rsidR="00CE6C4F" w:rsidRPr="00CE6C4F" w:rsidRDefault="00CE6C4F" w:rsidP="00CE6C4F">
            <w:pPr>
              <w:spacing w:after="200" w:line="276" w:lineRule="auto"/>
              <w:rPr>
                <w:rFonts w:asciiTheme="minorHAnsi" w:hAnsiTheme="minorHAnsi" w:cstheme="minorHAnsi"/>
              </w:rPr>
            </w:pPr>
          </w:p>
        </w:tc>
        <w:tc>
          <w:tcPr>
            <w:tcW w:w="1417" w:type="dxa"/>
          </w:tcPr>
          <w:p w14:paraId="2A74E106" w14:textId="77777777" w:rsidR="00CE6C4F" w:rsidRPr="00CE6C4F" w:rsidRDefault="00CE6C4F" w:rsidP="00CE6C4F">
            <w:pPr>
              <w:spacing w:after="200" w:line="276" w:lineRule="auto"/>
              <w:rPr>
                <w:rFonts w:asciiTheme="minorHAnsi" w:hAnsiTheme="minorHAnsi" w:cstheme="minorHAnsi"/>
              </w:rPr>
            </w:pPr>
          </w:p>
        </w:tc>
        <w:tc>
          <w:tcPr>
            <w:tcW w:w="992" w:type="dxa"/>
          </w:tcPr>
          <w:p w14:paraId="60E966C3" w14:textId="77777777" w:rsidR="00CE6C4F" w:rsidRPr="00CE6C4F" w:rsidRDefault="00CE6C4F" w:rsidP="00CE6C4F">
            <w:pPr>
              <w:spacing w:after="200" w:line="276" w:lineRule="auto"/>
              <w:rPr>
                <w:rFonts w:asciiTheme="minorHAnsi" w:hAnsiTheme="minorHAnsi" w:cstheme="minorHAnsi"/>
              </w:rPr>
            </w:pPr>
          </w:p>
        </w:tc>
        <w:tc>
          <w:tcPr>
            <w:tcW w:w="567" w:type="dxa"/>
          </w:tcPr>
          <w:p w14:paraId="751840E5" w14:textId="77777777" w:rsidR="00CE6C4F" w:rsidRPr="00CE6C4F" w:rsidRDefault="00CE6C4F" w:rsidP="00CE6C4F">
            <w:pPr>
              <w:spacing w:after="200" w:line="276" w:lineRule="auto"/>
              <w:rPr>
                <w:rFonts w:asciiTheme="minorHAnsi" w:hAnsiTheme="minorHAnsi" w:cstheme="minorHAnsi"/>
              </w:rPr>
            </w:pPr>
          </w:p>
        </w:tc>
        <w:tc>
          <w:tcPr>
            <w:tcW w:w="567" w:type="dxa"/>
          </w:tcPr>
          <w:p w14:paraId="3E7E8D46" w14:textId="77777777" w:rsidR="00CE6C4F" w:rsidRPr="00CE6C4F" w:rsidRDefault="00CE6C4F" w:rsidP="00CE6C4F">
            <w:pPr>
              <w:spacing w:after="200" w:line="276" w:lineRule="auto"/>
              <w:rPr>
                <w:rFonts w:asciiTheme="minorHAnsi" w:hAnsiTheme="minorHAnsi" w:cstheme="minorHAnsi"/>
              </w:rPr>
            </w:pPr>
          </w:p>
        </w:tc>
        <w:tc>
          <w:tcPr>
            <w:tcW w:w="709" w:type="dxa"/>
          </w:tcPr>
          <w:p w14:paraId="17FE887B" w14:textId="77777777" w:rsidR="00CE6C4F" w:rsidRPr="00CE6C4F" w:rsidRDefault="00CE6C4F" w:rsidP="00CE6C4F">
            <w:pPr>
              <w:spacing w:after="200" w:line="276" w:lineRule="auto"/>
              <w:rPr>
                <w:rFonts w:asciiTheme="minorHAnsi" w:hAnsiTheme="minorHAnsi" w:cstheme="minorHAnsi"/>
              </w:rPr>
            </w:pPr>
          </w:p>
        </w:tc>
        <w:tc>
          <w:tcPr>
            <w:tcW w:w="709" w:type="dxa"/>
          </w:tcPr>
          <w:p w14:paraId="1AC68631" w14:textId="77777777" w:rsidR="00CE6C4F" w:rsidRPr="00CE6C4F" w:rsidRDefault="00CE6C4F" w:rsidP="00CE6C4F">
            <w:pPr>
              <w:spacing w:after="200" w:line="276" w:lineRule="auto"/>
              <w:rPr>
                <w:rFonts w:asciiTheme="minorHAnsi" w:hAnsiTheme="minorHAnsi" w:cstheme="minorHAnsi"/>
              </w:rPr>
            </w:pPr>
          </w:p>
        </w:tc>
        <w:tc>
          <w:tcPr>
            <w:tcW w:w="1179" w:type="dxa"/>
          </w:tcPr>
          <w:p w14:paraId="4D16BF6C" w14:textId="77777777" w:rsidR="00CE6C4F" w:rsidRPr="00CE6C4F" w:rsidRDefault="00CE6C4F" w:rsidP="00CE6C4F">
            <w:pPr>
              <w:spacing w:after="200" w:line="276" w:lineRule="auto"/>
              <w:rPr>
                <w:rFonts w:asciiTheme="minorHAnsi" w:hAnsiTheme="minorHAnsi" w:cstheme="minorHAnsi"/>
              </w:rPr>
            </w:pPr>
          </w:p>
        </w:tc>
      </w:tr>
      <w:tr w:rsidR="00CE6C4F" w:rsidRPr="00CE6C4F" w14:paraId="5FEF31A1" w14:textId="77777777" w:rsidTr="009C46B4">
        <w:tc>
          <w:tcPr>
            <w:tcW w:w="846" w:type="dxa"/>
          </w:tcPr>
          <w:p w14:paraId="14FC5BA8" w14:textId="77777777" w:rsidR="00CE6C4F" w:rsidRPr="00CE6C4F" w:rsidRDefault="00CE6C4F" w:rsidP="00CE6C4F">
            <w:pPr>
              <w:spacing w:after="200" w:line="276" w:lineRule="auto"/>
              <w:rPr>
                <w:rFonts w:asciiTheme="minorHAnsi" w:hAnsiTheme="minorHAnsi" w:cstheme="minorHAnsi"/>
              </w:rPr>
            </w:pPr>
          </w:p>
        </w:tc>
        <w:tc>
          <w:tcPr>
            <w:tcW w:w="2410" w:type="dxa"/>
          </w:tcPr>
          <w:p w14:paraId="305502B1" w14:textId="77777777" w:rsidR="00CE6C4F" w:rsidRPr="00CE6C4F" w:rsidRDefault="00CE6C4F" w:rsidP="00CE6C4F">
            <w:pPr>
              <w:spacing w:after="200" w:line="276" w:lineRule="auto"/>
              <w:rPr>
                <w:rFonts w:asciiTheme="minorHAnsi" w:hAnsiTheme="minorHAnsi" w:cstheme="minorHAnsi"/>
              </w:rPr>
            </w:pPr>
          </w:p>
        </w:tc>
        <w:tc>
          <w:tcPr>
            <w:tcW w:w="1417" w:type="dxa"/>
          </w:tcPr>
          <w:p w14:paraId="4854FECA" w14:textId="77777777" w:rsidR="00CE6C4F" w:rsidRPr="00CE6C4F" w:rsidRDefault="00CE6C4F" w:rsidP="00CE6C4F">
            <w:pPr>
              <w:spacing w:after="200" w:line="276" w:lineRule="auto"/>
              <w:rPr>
                <w:rFonts w:asciiTheme="minorHAnsi" w:hAnsiTheme="minorHAnsi" w:cstheme="minorHAnsi"/>
              </w:rPr>
            </w:pPr>
          </w:p>
        </w:tc>
        <w:tc>
          <w:tcPr>
            <w:tcW w:w="992" w:type="dxa"/>
          </w:tcPr>
          <w:p w14:paraId="7FBF77F3" w14:textId="77777777" w:rsidR="00CE6C4F" w:rsidRPr="00CE6C4F" w:rsidRDefault="00CE6C4F" w:rsidP="00CE6C4F">
            <w:pPr>
              <w:spacing w:after="200" w:line="276" w:lineRule="auto"/>
              <w:rPr>
                <w:rFonts w:asciiTheme="minorHAnsi" w:hAnsiTheme="minorHAnsi" w:cstheme="minorHAnsi"/>
              </w:rPr>
            </w:pPr>
          </w:p>
        </w:tc>
        <w:tc>
          <w:tcPr>
            <w:tcW w:w="567" w:type="dxa"/>
          </w:tcPr>
          <w:p w14:paraId="6F69AD0B" w14:textId="77777777" w:rsidR="00CE6C4F" w:rsidRPr="00CE6C4F" w:rsidRDefault="00CE6C4F" w:rsidP="00CE6C4F">
            <w:pPr>
              <w:spacing w:after="200" w:line="276" w:lineRule="auto"/>
              <w:rPr>
                <w:rFonts w:asciiTheme="minorHAnsi" w:hAnsiTheme="minorHAnsi" w:cstheme="minorHAnsi"/>
              </w:rPr>
            </w:pPr>
          </w:p>
        </w:tc>
        <w:tc>
          <w:tcPr>
            <w:tcW w:w="567" w:type="dxa"/>
          </w:tcPr>
          <w:p w14:paraId="4420844B" w14:textId="77777777" w:rsidR="00CE6C4F" w:rsidRPr="00CE6C4F" w:rsidRDefault="00CE6C4F" w:rsidP="00CE6C4F">
            <w:pPr>
              <w:spacing w:after="200" w:line="276" w:lineRule="auto"/>
              <w:rPr>
                <w:rFonts w:asciiTheme="minorHAnsi" w:hAnsiTheme="minorHAnsi" w:cstheme="minorHAnsi"/>
              </w:rPr>
            </w:pPr>
          </w:p>
        </w:tc>
        <w:tc>
          <w:tcPr>
            <w:tcW w:w="709" w:type="dxa"/>
          </w:tcPr>
          <w:p w14:paraId="2E80107B" w14:textId="77777777" w:rsidR="00CE6C4F" w:rsidRPr="00CE6C4F" w:rsidRDefault="00CE6C4F" w:rsidP="00CE6C4F">
            <w:pPr>
              <w:spacing w:after="200" w:line="276" w:lineRule="auto"/>
              <w:rPr>
                <w:rFonts w:asciiTheme="minorHAnsi" w:hAnsiTheme="minorHAnsi" w:cstheme="minorHAnsi"/>
              </w:rPr>
            </w:pPr>
          </w:p>
        </w:tc>
        <w:tc>
          <w:tcPr>
            <w:tcW w:w="709" w:type="dxa"/>
          </w:tcPr>
          <w:p w14:paraId="0205135B" w14:textId="77777777" w:rsidR="00CE6C4F" w:rsidRPr="00CE6C4F" w:rsidRDefault="00CE6C4F" w:rsidP="00CE6C4F">
            <w:pPr>
              <w:spacing w:after="200" w:line="276" w:lineRule="auto"/>
              <w:rPr>
                <w:rFonts w:asciiTheme="minorHAnsi" w:hAnsiTheme="minorHAnsi" w:cstheme="minorHAnsi"/>
              </w:rPr>
            </w:pPr>
          </w:p>
        </w:tc>
        <w:tc>
          <w:tcPr>
            <w:tcW w:w="1179" w:type="dxa"/>
          </w:tcPr>
          <w:p w14:paraId="17C44747" w14:textId="77777777" w:rsidR="00CE6C4F" w:rsidRPr="00CE6C4F" w:rsidRDefault="00CE6C4F" w:rsidP="00CE6C4F">
            <w:pPr>
              <w:spacing w:after="200" w:line="276" w:lineRule="auto"/>
              <w:rPr>
                <w:rFonts w:asciiTheme="minorHAnsi" w:hAnsiTheme="minorHAnsi" w:cstheme="minorHAnsi"/>
              </w:rPr>
            </w:pPr>
          </w:p>
        </w:tc>
      </w:tr>
      <w:tr w:rsidR="00CE6C4F" w:rsidRPr="00CE6C4F" w14:paraId="7BA65B63" w14:textId="77777777" w:rsidTr="009C46B4">
        <w:tc>
          <w:tcPr>
            <w:tcW w:w="846" w:type="dxa"/>
          </w:tcPr>
          <w:p w14:paraId="764FDF3A" w14:textId="77777777" w:rsidR="00CE6C4F" w:rsidRPr="00CE6C4F" w:rsidRDefault="00CE6C4F" w:rsidP="00CE6C4F">
            <w:pPr>
              <w:spacing w:after="200" w:line="276" w:lineRule="auto"/>
              <w:rPr>
                <w:rFonts w:asciiTheme="minorHAnsi" w:hAnsiTheme="minorHAnsi" w:cstheme="minorHAnsi"/>
              </w:rPr>
            </w:pPr>
          </w:p>
        </w:tc>
        <w:tc>
          <w:tcPr>
            <w:tcW w:w="2410" w:type="dxa"/>
          </w:tcPr>
          <w:p w14:paraId="7133A9EE" w14:textId="77777777" w:rsidR="00CE6C4F" w:rsidRPr="00CE6C4F" w:rsidRDefault="00CE6C4F" w:rsidP="00CE6C4F">
            <w:pPr>
              <w:spacing w:after="200" w:line="276" w:lineRule="auto"/>
              <w:rPr>
                <w:rFonts w:asciiTheme="minorHAnsi" w:hAnsiTheme="minorHAnsi" w:cstheme="minorHAnsi"/>
              </w:rPr>
            </w:pPr>
          </w:p>
        </w:tc>
        <w:tc>
          <w:tcPr>
            <w:tcW w:w="1417" w:type="dxa"/>
          </w:tcPr>
          <w:p w14:paraId="660B0505" w14:textId="77777777" w:rsidR="00CE6C4F" w:rsidRPr="00CE6C4F" w:rsidRDefault="00CE6C4F" w:rsidP="00CE6C4F">
            <w:pPr>
              <w:spacing w:after="200" w:line="276" w:lineRule="auto"/>
              <w:rPr>
                <w:rFonts w:asciiTheme="minorHAnsi" w:hAnsiTheme="minorHAnsi" w:cstheme="minorHAnsi"/>
              </w:rPr>
            </w:pPr>
          </w:p>
        </w:tc>
        <w:tc>
          <w:tcPr>
            <w:tcW w:w="992" w:type="dxa"/>
          </w:tcPr>
          <w:p w14:paraId="4FCC90DE" w14:textId="77777777" w:rsidR="00CE6C4F" w:rsidRPr="00CE6C4F" w:rsidRDefault="00CE6C4F" w:rsidP="00CE6C4F">
            <w:pPr>
              <w:spacing w:after="200" w:line="276" w:lineRule="auto"/>
              <w:rPr>
                <w:rFonts w:asciiTheme="minorHAnsi" w:hAnsiTheme="minorHAnsi" w:cstheme="minorHAnsi"/>
              </w:rPr>
            </w:pPr>
          </w:p>
        </w:tc>
        <w:tc>
          <w:tcPr>
            <w:tcW w:w="567" w:type="dxa"/>
          </w:tcPr>
          <w:p w14:paraId="75DE7EBE" w14:textId="77777777" w:rsidR="00CE6C4F" w:rsidRPr="00CE6C4F" w:rsidRDefault="00CE6C4F" w:rsidP="00CE6C4F">
            <w:pPr>
              <w:spacing w:after="200" w:line="276" w:lineRule="auto"/>
              <w:rPr>
                <w:rFonts w:asciiTheme="minorHAnsi" w:hAnsiTheme="minorHAnsi" w:cstheme="minorHAnsi"/>
              </w:rPr>
            </w:pPr>
          </w:p>
        </w:tc>
        <w:tc>
          <w:tcPr>
            <w:tcW w:w="567" w:type="dxa"/>
          </w:tcPr>
          <w:p w14:paraId="73B14704" w14:textId="77777777" w:rsidR="00CE6C4F" w:rsidRPr="00CE6C4F" w:rsidRDefault="00CE6C4F" w:rsidP="00CE6C4F">
            <w:pPr>
              <w:spacing w:after="200" w:line="276" w:lineRule="auto"/>
              <w:rPr>
                <w:rFonts w:asciiTheme="minorHAnsi" w:hAnsiTheme="minorHAnsi" w:cstheme="minorHAnsi"/>
              </w:rPr>
            </w:pPr>
          </w:p>
        </w:tc>
        <w:tc>
          <w:tcPr>
            <w:tcW w:w="709" w:type="dxa"/>
          </w:tcPr>
          <w:p w14:paraId="72FE585D" w14:textId="77777777" w:rsidR="00CE6C4F" w:rsidRPr="00CE6C4F" w:rsidRDefault="00CE6C4F" w:rsidP="00CE6C4F">
            <w:pPr>
              <w:spacing w:after="200" w:line="276" w:lineRule="auto"/>
              <w:rPr>
                <w:rFonts w:asciiTheme="minorHAnsi" w:hAnsiTheme="minorHAnsi" w:cstheme="minorHAnsi"/>
              </w:rPr>
            </w:pPr>
          </w:p>
        </w:tc>
        <w:tc>
          <w:tcPr>
            <w:tcW w:w="709" w:type="dxa"/>
          </w:tcPr>
          <w:p w14:paraId="2290E7FD" w14:textId="77777777" w:rsidR="00CE6C4F" w:rsidRPr="00CE6C4F" w:rsidRDefault="00CE6C4F" w:rsidP="00CE6C4F">
            <w:pPr>
              <w:spacing w:after="200" w:line="276" w:lineRule="auto"/>
              <w:rPr>
                <w:rFonts w:asciiTheme="minorHAnsi" w:hAnsiTheme="minorHAnsi" w:cstheme="minorHAnsi"/>
              </w:rPr>
            </w:pPr>
          </w:p>
        </w:tc>
        <w:tc>
          <w:tcPr>
            <w:tcW w:w="1179" w:type="dxa"/>
          </w:tcPr>
          <w:p w14:paraId="2C20A6A9" w14:textId="77777777" w:rsidR="00CE6C4F" w:rsidRPr="00CE6C4F" w:rsidRDefault="00CE6C4F" w:rsidP="00CE6C4F">
            <w:pPr>
              <w:spacing w:after="200" w:line="276" w:lineRule="auto"/>
              <w:rPr>
                <w:rFonts w:asciiTheme="minorHAnsi" w:hAnsiTheme="minorHAnsi" w:cstheme="minorHAnsi"/>
              </w:rPr>
            </w:pPr>
          </w:p>
        </w:tc>
      </w:tr>
      <w:tr w:rsidR="00CE6C4F" w:rsidRPr="00CE6C4F" w14:paraId="4E70253C" w14:textId="77777777" w:rsidTr="009C46B4">
        <w:tc>
          <w:tcPr>
            <w:tcW w:w="4673" w:type="dxa"/>
            <w:gridSpan w:val="3"/>
          </w:tcPr>
          <w:p w14:paraId="380CD56F"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5F64CF86" w14:textId="77777777" w:rsidR="00CE6C4F" w:rsidRPr="00CE6C4F" w:rsidRDefault="00CE6C4F" w:rsidP="00CE6C4F">
            <w:pPr>
              <w:spacing w:after="200" w:line="276" w:lineRule="auto"/>
              <w:rPr>
                <w:rFonts w:asciiTheme="minorHAnsi" w:hAnsiTheme="minorHAnsi" w:cstheme="minorHAnsi"/>
              </w:rPr>
            </w:pPr>
          </w:p>
        </w:tc>
        <w:tc>
          <w:tcPr>
            <w:tcW w:w="567" w:type="dxa"/>
          </w:tcPr>
          <w:p w14:paraId="397A3D78" w14:textId="77777777" w:rsidR="00CE6C4F" w:rsidRPr="00CE6C4F" w:rsidRDefault="00CE6C4F" w:rsidP="00CE6C4F">
            <w:pPr>
              <w:spacing w:after="200" w:line="276" w:lineRule="auto"/>
              <w:rPr>
                <w:rFonts w:asciiTheme="minorHAnsi" w:hAnsiTheme="minorHAnsi" w:cstheme="minorHAnsi"/>
              </w:rPr>
            </w:pPr>
          </w:p>
        </w:tc>
        <w:tc>
          <w:tcPr>
            <w:tcW w:w="567" w:type="dxa"/>
          </w:tcPr>
          <w:p w14:paraId="2194ECC0" w14:textId="77777777" w:rsidR="00CE6C4F" w:rsidRPr="00CE6C4F" w:rsidRDefault="00CE6C4F" w:rsidP="00CE6C4F">
            <w:pPr>
              <w:spacing w:after="200" w:line="276" w:lineRule="auto"/>
              <w:rPr>
                <w:rFonts w:asciiTheme="minorHAnsi" w:hAnsiTheme="minorHAnsi" w:cstheme="minorHAnsi"/>
              </w:rPr>
            </w:pPr>
          </w:p>
        </w:tc>
        <w:tc>
          <w:tcPr>
            <w:tcW w:w="709" w:type="dxa"/>
          </w:tcPr>
          <w:p w14:paraId="694B5884" w14:textId="77777777" w:rsidR="00CE6C4F" w:rsidRPr="00CE6C4F" w:rsidRDefault="00CE6C4F" w:rsidP="00CE6C4F">
            <w:pPr>
              <w:spacing w:after="200" w:line="276" w:lineRule="auto"/>
              <w:rPr>
                <w:rFonts w:asciiTheme="minorHAnsi" w:hAnsiTheme="minorHAnsi" w:cstheme="minorHAnsi"/>
              </w:rPr>
            </w:pPr>
          </w:p>
        </w:tc>
        <w:tc>
          <w:tcPr>
            <w:tcW w:w="709" w:type="dxa"/>
          </w:tcPr>
          <w:p w14:paraId="0A8FA6D5" w14:textId="77777777" w:rsidR="00CE6C4F" w:rsidRPr="00CE6C4F" w:rsidRDefault="00CE6C4F" w:rsidP="00CE6C4F">
            <w:pPr>
              <w:spacing w:after="200" w:line="276" w:lineRule="auto"/>
              <w:rPr>
                <w:rFonts w:asciiTheme="minorHAnsi" w:hAnsiTheme="minorHAnsi" w:cstheme="minorHAnsi"/>
              </w:rPr>
            </w:pPr>
          </w:p>
        </w:tc>
        <w:tc>
          <w:tcPr>
            <w:tcW w:w="1179" w:type="dxa"/>
          </w:tcPr>
          <w:p w14:paraId="43FFFBEA" w14:textId="77777777" w:rsidR="00CE6C4F" w:rsidRPr="00CE6C4F" w:rsidRDefault="00CE6C4F" w:rsidP="00CE6C4F">
            <w:pPr>
              <w:spacing w:after="200" w:line="276" w:lineRule="auto"/>
              <w:rPr>
                <w:rFonts w:asciiTheme="minorHAnsi" w:hAnsiTheme="minorHAnsi" w:cstheme="minorHAnsi"/>
              </w:rPr>
            </w:pPr>
          </w:p>
        </w:tc>
      </w:tr>
    </w:tbl>
    <w:p w14:paraId="3F5157D9"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2EA3ECA3"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25" w:name="_Toc114226594"/>
      <w:r w:rsidRPr="00CE6C4F">
        <w:rPr>
          <w:rFonts w:asciiTheme="minorHAnsi" w:hAnsiTheme="minorHAnsi" w:cstheme="minorHAnsi"/>
          <w:b/>
          <w:iCs/>
          <w:color w:val="000000" w:themeColor="text1"/>
        </w:rPr>
        <w:lastRenderedPageBreak/>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12</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Tercer semestre</w:t>
      </w:r>
      <w:bookmarkEnd w:id="125"/>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3F0D3A4F" w14:textId="77777777" w:rsidTr="009C46B4">
        <w:trPr>
          <w:trHeight w:val="388"/>
        </w:trPr>
        <w:tc>
          <w:tcPr>
            <w:tcW w:w="846" w:type="dxa"/>
            <w:vMerge w:val="restart"/>
            <w:shd w:val="clear" w:color="auto" w:fill="AD3333"/>
            <w:vAlign w:val="center"/>
          </w:tcPr>
          <w:p w14:paraId="61B9E3A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335F97F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7554F8A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57D4F5E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1FEAEF9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12F66F0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130E9DC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32C808F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62AF05F3" w14:textId="77777777" w:rsidTr="009C46B4">
        <w:trPr>
          <w:trHeight w:val="388"/>
        </w:trPr>
        <w:tc>
          <w:tcPr>
            <w:tcW w:w="846" w:type="dxa"/>
            <w:vMerge/>
          </w:tcPr>
          <w:p w14:paraId="7982BA38"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272EE829"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4D8D4370"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3F60F1A9"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0523AF4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4508B45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79FBADF1"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474D012B"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7032A9F5" w14:textId="77777777" w:rsidR="00CE6C4F" w:rsidRPr="00CE6C4F" w:rsidRDefault="00CE6C4F" w:rsidP="00CE6C4F">
            <w:pPr>
              <w:spacing w:after="200" w:line="276" w:lineRule="auto"/>
              <w:rPr>
                <w:rFonts w:asciiTheme="minorHAnsi" w:hAnsiTheme="minorHAnsi" w:cstheme="minorHAnsi"/>
              </w:rPr>
            </w:pPr>
          </w:p>
        </w:tc>
      </w:tr>
      <w:tr w:rsidR="00CE6C4F" w:rsidRPr="00CE6C4F" w14:paraId="13F8F28E" w14:textId="77777777" w:rsidTr="009C46B4">
        <w:tc>
          <w:tcPr>
            <w:tcW w:w="846" w:type="dxa"/>
          </w:tcPr>
          <w:p w14:paraId="6F84357C"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código de la asignatura)</w:t>
            </w:r>
          </w:p>
        </w:tc>
        <w:tc>
          <w:tcPr>
            <w:tcW w:w="2410" w:type="dxa"/>
          </w:tcPr>
          <w:p w14:paraId="3E04B9B4"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5654F858"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14C82C87" w14:textId="34BCEB6A"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5E60E160" w14:textId="6D910AA9"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45B311C4" w14:textId="35B6AD98"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spellStart"/>
            <w:r w:rsidRPr="00CE6C4F">
              <w:rPr>
                <w:rFonts w:asciiTheme="minorHAnsi" w:hAnsiTheme="minorHAnsi" w:cstheme="minorHAnsi"/>
                <w:color w:val="00B0F0"/>
                <w:sz w:val="14"/>
                <w:lang w:val="pt-BR"/>
              </w:rPr>
              <w:t>practicas</w:t>
            </w:r>
            <w:proofErr w:type="spellEnd"/>
            <w:r w:rsidRPr="00CE6C4F">
              <w:rPr>
                <w:rFonts w:asciiTheme="minorHAnsi" w:hAnsiTheme="minorHAnsi" w:cstheme="minorHAnsi"/>
                <w:color w:val="00B0F0"/>
                <w:sz w:val="14"/>
                <w:lang w:val="pt-BR"/>
              </w:rPr>
              <w:t xml:space="preserve"> disciplina)</w:t>
            </w:r>
          </w:p>
        </w:tc>
        <w:tc>
          <w:tcPr>
            <w:tcW w:w="709" w:type="dxa"/>
          </w:tcPr>
          <w:p w14:paraId="01BD69A5" w14:textId="5CBA3261"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contacto </w:t>
            </w:r>
            <w:proofErr w:type="spellStart"/>
            <w:r w:rsidRPr="00CE6C4F">
              <w:rPr>
                <w:rFonts w:asciiTheme="minorHAnsi" w:hAnsiTheme="minorHAnsi" w:cstheme="minorHAnsi"/>
                <w:color w:val="00B0F0"/>
                <w:sz w:val="14"/>
                <w:lang w:val="pt-BR"/>
              </w:rPr>
              <w:t>indirecto</w:t>
            </w:r>
            <w:proofErr w:type="spellEnd"/>
            <w:r w:rsidRPr="00CE6C4F">
              <w:rPr>
                <w:rFonts w:asciiTheme="minorHAnsi" w:hAnsiTheme="minorHAnsi" w:cstheme="minorHAnsi"/>
                <w:color w:val="00B0F0"/>
                <w:sz w:val="14"/>
                <w:lang w:val="pt-BR"/>
              </w:rPr>
              <w:t>)</w:t>
            </w:r>
          </w:p>
        </w:tc>
        <w:tc>
          <w:tcPr>
            <w:tcW w:w="709" w:type="dxa"/>
          </w:tcPr>
          <w:p w14:paraId="5A8A7F76"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0E48A545"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3BFDAF43" w14:textId="77777777" w:rsidTr="009C46B4">
        <w:tc>
          <w:tcPr>
            <w:tcW w:w="846" w:type="dxa"/>
          </w:tcPr>
          <w:p w14:paraId="507DE4B0" w14:textId="77777777" w:rsidR="00CE6C4F" w:rsidRPr="00CE6C4F" w:rsidRDefault="00CE6C4F" w:rsidP="00CE6C4F">
            <w:pPr>
              <w:spacing w:after="200" w:line="276" w:lineRule="auto"/>
              <w:rPr>
                <w:rFonts w:asciiTheme="minorHAnsi" w:hAnsiTheme="minorHAnsi" w:cstheme="minorHAnsi"/>
              </w:rPr>
            </w:pPr>
          </w:p>
        </w:tc>
        <w:tc>
          <w:tcPr>
            <w:tcW w:w="2410" w:type="dxa"/>
          </w:tcPr>
          <w:p w14:paraId="08BB0922" w14:textId="77777777" w:rsidR="00CE6C4F" w:rsidRPr="00CE6C4F" w:rsidRDefault="00CE6C4F" w:rsidP="00CE6C4F">
            <w:pPr>
              <w:spacing w:after="200" w:line="276" w:lineRule="auto"/>
              <w:rPr>
                <w:rFonts w:asciiTheme="minorHAnsi" w:hAnsiTheme="minorHAnsi" w:cstheme="minorHAnsi"/>
              </w:rPr>
            </w:pPr>
          </w:p>
        </w:tc>
        <w:tc>
          <w:tcPr>
            <w:tcW w:w="1417" w:type="dxa"/>
          </w:tcPr>
          <w:p w14:paraId="0A5A24FD" w14:textId="77777777" w:rsidR="00CE6C4F" w:rsidRPr="00CE6C4F" w:rsidRDefault="00CE6C4F" w:rsidP="00CE6C4F">
            <w:pPr>
              <w:spacing w:after="200" w:line="276" w:lineRule="auto"/>
              <w:rPr>
                <w:rFonts w:asciiTheme="minorHAnsi" w:hAnsiTheme="minorHAnsi" w:cstheme="minorHAnsi"/>
              </w:rPr>
            </w:pPr>
          </w:p>
        </w:tc>
        <w:tc>
          <w:tcPr>
            <w:tcW w:w="992" w:type="dxa"/>
          </w:tcPr>
          <w:p w14:paraId="3F49A3E6" w14:textId="77777777" w:rsidR="00CE6C4F" w:rsidRPr="00CE6C4F" w:rsidRDefault="00CE6C4F" w:rsidP="00CE6C4F">
            <w:pPr>
              <w:spacing w:after="200" w:line="276" w:lineRule="auto"/>
              <w:rPr>
                <w:rFonts w:asciiTheme="minorHAnsi" w:hAnsiTheme="minorHAnsi" w:cstheme="minorHAnsi"/>
              </w:rPr>
            </w:pPr>
          </w:p>
        </w:tc>
        <w:tc>
          <w:tcPr>
            <w:tcW w:w="567" w:type="dxa"/>
          </w:tcPr>
          <w:p w14:paraId="07218BEB" w14:textId="77777777" w:rsidR="00CE6C4F" w:rsidRPr="00CE6C4F" w:rsidRDefault="00CE6C4F" w:rsidP="00CE6C4F">
            <w:pPr>
              <w:spacing w:after="200" w:line="276" w:lineRule="auto"/>
              <w:rPr>
                <w:rFonts w:asciiTheme="minorHAnsi" w:hAnsiTheme="minorHAnsi" w:cstheme="minorHAnsi"/>
              </w:rPr>
            </w:pPr>
          </w:p>
        </w:tc>
        <w:tc>
          <w:tcPr>
            <w:tcW w:w="567" w:type="dxa"/>
          </w:tcPr>
          <w:p w14:paraId="2D017649" w14:textId="77777777" w:rsidR="00CE6C4F" w:rsidRPr="00CE6C4F" w:rsidRDefault="00CE6C4F" w:rsidP="00CE6C4F">
            <w:pPr>
              <w:spacing w:after="200" w:line="276" w:lineRule="auto"/>
              <w:rPr>
                <w:rFonts w:asciiTheme="minorHAnsi" w:hAnsiTheme="minorHAnsi" w:cstheme="minorHAnsi"/>
              </w:rPr>
            </w:pPr>
          </w:p>
        </w:tc>
        <w:tc>
          <w:tcPr>
            <w:tcW w:w="709" w:type="dxa"/>
          </w:tcPr>
          <w:p w14:paraId="2C23A60A" w14:textId="77777777" w:rsidR="00CE6C4F" w:rsidRPr="00CE6C4F" w:rsidRDefault="00CE6C4F" w:rsidP="00CE6C4F">
            <w:pPr>
              <w:spacing w:after="200" w:line="276" w:lineRule="auto"/>
              <w:rPr>
                <w:rFonts w:asciiTheme="minorHAnsi" w:hAnsiTheme="minorHAnsi" w:cstheme="minorHAnsi"/>
              </w:rPr>
            </w:pPr>
          </w:p>
        </w:tc>
        <w:tc>
          <w:tcPr>
            <w:tcW w:w="709" w:type="dxa"/>
          </w:tcPr>
          <w:p w14:paraId="6EA5871A" w14:textId="77777777" w:rsidR="00CE6C4F" w:rsidRPr="00CE6C4F" w:rsidRDefault="00CE6C4F" w:rsidP="00CE6C4F">
            <w:pPr>
              <w:spacing w:after="200" w:line="276" w:lineRule="auto"/>
              <w:rPr>
                <w:rFonts w:asciiTheme="minorHAnsi" w:hAnsiTheme="minorHAnsi" w:cstheme="minorHAnsi"/>
              </w:rPr>
            </w:pPr>
          </w:p>
        </w:tc>
        <w:tc>
          <w:tcPr>
            <w:tcW w:w="1179" w:type="dxa"/>
          </w:tcPr>
          <w:p w14:paraId="5F3CD67F" w14:textId="77777777" w:rsidR="00CE6C4F" w:rsidRPr="00CE6C4F" w:rsidRDefault="00CE6C4F" w:rsidP="00CE6C4F">
            <w:pPr>
              <w:spacing w:after="200" w:line="276" w:lineRule="auto"/>
              <w:rPr>
                <w:rFonts w:asciiTheme="minorHAnsi" w:hAnsiTheme="minorHAnsi" w:cstheme="minorHAnsi"/>
              </w:rPr>
            </w:pPr>
          </w:p>
        </w:tc>
      </w:tr>
      <w:tr w:rsidR="00CE6C4F" w:rsidRPr="00CE6C4F" w14:paraId="29519C01" w14:textId="77777777" w:rsidTr="009C46B4">
        <w:tc>
          <w:tcPr>
            <w:tcW w:w="846" w:type="dxa"/>
          </w:tcPr>
          <w:p w14:paraId="0E39711D" w14:textId="77777777" w:rsidR="00CE6C4F" w:rsidRPr="00CE6C4F" w:rsidRDefault="00CE6C4F" w:rsidP="00CE6C4F">
            <w:pPr>
              <w:spacing w:after="200" w:line="276" w:lineRule="auto"/>
              <w:rPr>
                <w:rFonts w:asciiTheme="minorHAnsi" w:hAnsiTheme="minorHAnsi" w:cstheme="minorHAnsi"/>
              </w:rPr>
            </w:pPr>
          </w:p>
        </w:tc>
        <w:tc>
          <w:tcPr>
            <w:tcW w:w="2410" w:type="dxa"/>
          </w:tcPr>
          <w:p w14:paraId="4CB51BDC" w14:textId="77777777" w:rsidR="00CE6C4F" w:rsidRPr="00CE6C4F" w:rsidRDefault="00CE6C4F" w:rsidP="00CE6C4F">
            <w:pPr>
              <w:spacing w:after="200" w:line="276" w:lineRule="auto"/>
              <w:rPr>
                <w:rFonts w:asciiTheme="minorHAnsi" w:hAnsiTheme="minorHAnsi" w:cstheme="minorHAnsi"/>
              </w:rPr>
            </w:pPr>
          </w:p>
        </w:tc>
        <w:tc>
          <w:tcPr>
            <w:tcW w:w="1417" w:type="dxa"/>
          </w:tcPr>
          <w:p w14:paraId="5AFA94D9" w14:textId="77777777" w:rsidR="00CE6C4F" w:rsidRPr="00CE6C4F" w:rsidRDefault="00CE6C4F" w:rsidP="00CE6C4F">
            <w:pPr>
              <w:spacing w:after="200" w:line="276" w:lineRule="auto"/>
              <w:rPr>
                <w:rFonts w:asciiTheme="minorHAnsi" w:hAnsiTheme="minorHAnsi" w:cstheme="minorHAnsi"/>
              </w:rPr>
            </w:pPr>
          </w:p>
        </w:tc>
        <w:tc>
          <w:tcPr>
            <w:tcW w:w="992" w:type="dxa"/>
          </w:tcPr>
          <w:p w14:paraId="5A2D1F13" w14:textId="77777777" w:rsidR="00CE6C4F" w:rsidRPr="00CE6C4F" w:rsidRDefault="00CE6C4F" w:rsidP="00CE6C4F">
            <w:pPr>
              <w:spacing w:after="200" w:line="276" w:lineRule="auto"/>
              <w:rPr>
                <w:rFonts w:asciiTheme="minorHAnsi" w:hAnsiTheme="minorHAnsi" w:cstheme="minorHAnsi"/>
              </w:rPr>
            </w:pPr>
          </w:p>
        </w:tc>
        <w:tc>
          <w:tcPr>
            <w:tcW w:w="567" w:type="dxa"/>
          </w:tcPr>
          <w:p w14:paraId="100DF85E" w14:textId="77777777" w:rsidR="00CE6C4F" w:rsidRPr="00CE6C4F" w:rsidRDefault="00CE6C4F" w:rsidP="00CE6C4F">
            <w:pPr>
              <w:spacing w:after="200" w:line="276" w:lineRule="auto"/>
              <w:rPr>
                <w:rFonts w:asciiTheme="minorHAnsi" w:hAnsiTheme="minorHAnsi" w:cstheme="minorHAnsi"/>
              </w:rPr>
            </w:pPr>
          </w:p>
        </w:tc>
        <w:tc>
          <w:tcPr>
            <w:tcW w:w="567" w:type="dxa"/>
          </w:tcPr>
          <w:p w14:paraId="02FDE72C" w14:textId="77777777" w:rsidR="00CE6C4F" w:rsidRPr="00CE6C4F" w:rsidRDefault="00CE6C4F" w:rsidP="00CE6C4F">
            <w:pPr>
              <w:spacing w:after="200" w:line="276" w:lineRule="auto"/>
              <w:rPr>
                <w:rFonts w:asciiTheme="minorHAnsi" w:hAnsiTheme="minorHAnsi" w:cstheme="minorHAnsi"/>
              </w:rPr>
            </w:pPr>
          </w:p>
        </w:tc>
        <w:tc>
          <w:tcPr>
            <w:tcW w:w="709" w:type="dxa"/>
          </w:tcPr>
          <w:p w14:paraId="619A3F3A" w14:textId="77777777" w:rsidR="00CE6C4F" w:rsidRPr="00CE6C4F" w:rsidRDefault="00CE6C4F" w:rsidP="00CE6C4F">
            <w:pPr>
              <w:spacing w:after="200" w:line="276" w:lineRule="auto"/>
              <w:rPr>
                <w:rFonts w:asciiTheme="minorHAnsi" w:hAnsiTheme="minorHAnsi" w:cstheme="minorHAnsi"/>
              </w:rPr>
            </w:pPr>
          </w:p>
        </w:tc>
        <w:tc>
          <w:tcPr>
            <w:tcW w:w="709" w:type="dxa"/>
          </w:tcPr>
          <w:p w14:paraId="75786F68" w14:textId="77777777" w:rsidR="00CE6C4F" w:rsidRPr="00CE6C4F" w:rsidRDefault="00CE6C4F" w:rsidP="00CE6C4F">
            <w:pPr>
              <w:spacing w:after="200" w:line="276" w:lineRule="auto"/>
              <w:rPr>
                <w:rFonts w:asciiTheme="minorHAnsi" w:hAnsiTheme="minorHAnsi" w:cstheme="minorHAnsi"/>
              </w:rPr>
            </w:pPr>
          </w:p>
        </w:tc>
        <w:tc>
          <w:tcPr>
            <w:tcW w:w="1179" w:type="dxa"/>
          </w:tcPr>
          <w:p w14:paraId="2856E9BC" w14:textId="77777777" w:rsidR="00CE6C4F" w:rsidRPr="00CE6C4F" w:rsidRDefault="00CE6C4F" w:rsidP="00CE6C4F">
            <w:pPr>
              <w:spacing w:after="200" w:line="276" w:lineRule="auto"/>
              <w:rPr>
                <w:rFonts w:asciiTheme="minorHAnsi" w:hAnsiTheme="minorHAnsi" w:cstheme="minorHAnsi"/>
              </w:rPr>
            </w:pPr>
          </w:p>
        </w:tc>
      </w:tr>
      <w:tr w:rsidR="00CE6C4F" w:rsidRPr="00CE6C4F" w14:paraId="7E01FA42" w14:textId="77777777" w:rsidTr="009C46B4">
        <w:tc>
          <w:tcPr>
            <w:tcW w:w="846" w:type="dxa"/>
          </w:tcPr>
          <w:p w14:paraId="3ADA8983" w14:textId="77777777" w:rsidR="00CE6C4F" w:rsidRPr="00CE6C4F" w:rsidRDefault="00CE6C4F" w:rsidP="00CE6C4F">
            <w:pPr>
              <w:spacing w:after="200" w:line="276" w:lineRule="auto"/>
              <w:rPr>
                <w:rFonts w:asciiTheme="minorHAnsi" w:hAnsiTheme="minorHAnsi" w:cstheme="minorHAnsi"/>
              </w:rPr>
            </w:pPr>
          </w:p>
        </w:tc>
        <w:tc>
          <w:tcPr>
            <w:tcW w:w="2410" w:type="dxa"/>
          </w:tcPr>
          <w:p w14:paraId="6CDA3470" w14:textId="77777777" w:rsidR="00CE6C4F" w:rsidRPr="00CE6C4F" w:rsidRDefault="00CE6C4F" w:rsidP="00CE6C4F">
            <w:pPr>
              <w:spacing w:after="200" w:line="276" w:lineRule="auto"/>
              <w:rPr>
                <w:rFonts w:asciiTheme="minorHAnsi" w:hAnsiTheme="minorHAnsi" w:cstheme="minorHAnsi"/>
              </w:rPr>
            </w:pPr>
          </w:p>
        </w:tc>
        <w:tc>
          <w:tcPr>
            <w:tcW w:w="1417" w:type="dxa"/>
          </w:tcPr>
          <w:p w14:paraId="0A1AA254" w14:textId="77777777" w:rsidR="00CE6C4F" w:rsidRPr="00CE6C4F" w:rsidRDefault="00CE6C4F" w:rsidP="00CE6C4F">
            <w:pPr>
              <w:spacing w:after="200" w:line="276" w:lineRule="auto"/>
              <w:rPr>
                <w:rFonts w:asciiTheme="minorHAnsi" w:hAnsiTheme="minorHAnsi" w:cstheme="minorHAnsi"/>
              </w:rPr>
            </w:pPr>
          </w:p>
        </w:tc>
        <w:tc>
          <w:tcPr>
            <w:tcW w:w="992" w:type="dxa"/>
          </w:tcPr>
          <w:p w14:paraId="3AD22AE3" w14:textId="77777777" w:rsidR="00CE6C4F" w:rsidRPr="00CE6C4F" w:rsidRDefault="00CE6C4F" w:rsidP="00CE6C4F">
            <w:pPr>
              <w:spacing w:after="200" w:line="276" w:lineRule="auto"/>
              <w:rPr>
                <w:rFonts w:asciiTheme="minorHAnsi" w:hAnsiTheme="minorHAnsi" w:cstheme="minorHAnsi"/>
              </w:rPr>
            </w:pPr>
          </w:p>
        </w:tc>
        <w:tc>
          <w:tcPr>
            <w:tcW w:w="567" w:type="dxa"/>
          </w:tcPr>
          <w:p w14:paraId="2BC40D0D" w14:textId="77777777" w:rsidR="00CE6C4F" w:rsidRPr="00CE6C4F" w:rsidRDefault="00CE6C4F" w:rsidP="00CE6C4F">
            <w:pPr>
              <w:spacing w:after="200" w:line="276" w:lineRule="auto"/>
              <w:rPr>
                <w:rFonts w:asciiTheme="minorHAnsi" w:hAnsiTheme="minorHAnsi" w:cstheme="minorHAnsi"/>
              </w:rPr>
            </w:pPr>
          </w:p>
        </w:tc>
        <w:tc>
          <w:tcPr>
            <w:tcW w:w="567" w:type="dxa"/>
          </w:tcPr>
          <w:p w14:paraId="1B35633F" w14:textId="77777777" w:rsidR="00CE6C4F" w:rsidRPr="00CE6C4F" w:rsidRDefault="00CE6C4F" w:rsidP="00CE6C4F">
            <w:pPr>
              <w:spacing w:after="200" w:line="276" w:lineRule="auto"/>
              <w:rPr>
                <w:rFonts w:asciiTheme="minorHAnsi" w:hAnsiTheme="minorHAnsi" w:cstheme="minorHAnsi"/>
              </w:rPr>
            </w:pPr>
          </w:p>
        </w:tc>
        <w:tc>
          <w:tcPr>
            <w:tcW w:w="709" w:type="dxa"/>
          </w:tcPr>
          <w:p w14:paraId="6A2D3237" w14:textId="77777777" w:rsidR="00CE6C4F" w:rsidRPr="00CE6C4F" w:rsidRDefault="00CE6C4F" w:rsidP="00CE6C4F">
            <w:pPr>
              <w:spacing w:after="200" w:line="276" w:lineRule="auto"/>
              <w:rPr>
                <w:rFonts w:asciiTheme="minorHAnsi" w:hAnsiTheme="minorHAnsi" w:cstheme="minorHAnsi"/>
              </w:rPr>
            </w:pPr>
          </w:p>
        </w:tc>
        <w:tc>
          <w:tcPr>
            <w:tcW w:w="709" w:type="dxa"/>
          </w:tcPr>
          <w:p w14:paraId="62EC4903" w14:textId="77777777" w:rsidR="00CE6C4F" w:rsidRPr="00CE6C4F" w:rsidRDefault="00CE6C4F" w:rsidP="00CE6C4F">
            <w:pPr>
              <w:spacing w:after="200" w:line="276" w:lineRule="auto"/>
              <w:rPr>
                <w:rFonts w:asciiTheme="minorHAnsi" w:hAnsiTheme="minorHAnsi" w:cstheme="minorHAnsi"/>
              </w:rPr>
            </w:pPr>
          </w:p>
        </w:tc>
        <w:tc>
          <w:tcPr>
            <w:tcW w:w="1179" w:type="dxa"/>
          </w:tcPr>
          <w:p w14:paraId="1DB9DA8C" w14:textId="77777777" w:rsidR="00CE6C4F" w:rsidRPr="00CE6C4F" w:rsidRDefault="00CE6C4F" w:rsidP="00CE6C4F">
            <w:pPr>
              <w:spacing w:after="200" w:line="276" w:lineRule="auto"/>
              <w:rPr>
                <w:rFonts w:asciiTheme="minorHAnsi" w:hAnsiTheme="minorHAnsi" w:cstheme="minorHAnsi"/>
              </w:rPr>
            </w:pPr>
          </w:p>
        </w:tc>
      </w:tr>
      <w:tr w:rsidR="00CE6C4F" w:rsidRPr="00CE6C4F" w14:paraId="585D1004" w14:textId="77777777" w:rsidTr="009C46B4">
        <w:tc>
          <w:tcPr>
            <w:tcW w:w="846" w:type="dxa"/>
          </w:tcPr>
          <w:p w14:paraId="2CEAA82B" w14:textId="77777777" w:rsidR="00CE6C4F" w:rsidRPr="00CE6C4F" w:rsidRDefault="00CE6C4F" w:rsidP="00CE6C4F">
            <w:pPr>
              <w:spacing w:after="200" w:line="276" w:lineRule="auto"/>
              <w:rPr>
                <w:rFonts w:asciiTheme="minorHAnsi" w:hAnsiTheme="minorHAnsi" w:cstheme="minorHAnsi"/>
              </w:rPr>
            </w:pPr>
          </w:p>
        </w:tc>
        <w:tc>
          <w:tcPr>
            <w:tcW w:w="2410" w:type="dxa"/>
          </w:tcPr>
          <w:p w14:paraId="41424C91" w14:textId="77777777" w:rsidR="00CE6C4F" w:rsidRPr="00CE6C4F" w:rsidRDefault="00CE6C4F" w:rsidP="00CE6C4F">
            <w:pPr>
              <w:spacing w:after="200" w:line="276" w:lineRule="auto"/>
              <w:rPr>
                <w:rFonts w:asciiTheme="minorHAnsi" w:hAnsiTheme="minorHAnsi" w:cstheme="minorHAnsi"/>
              </w:rPr>
            </w:pPr>
          </w:p>
        </w:tc>
        <w:tc>
          <w:tcPr>
            <w:tcW w:w="1417" w:type="dxa"/>
          </w:tcPr>
          <w:p w14:paraId="27803370" w14:textId="77777777" w:rsidR="00CE6C4F" w:rsidRPr="00CE6C4F" w:rsidRDefault="00CE6C4F" w:rsidP="00CE6C4F">
            <w:pPr>
              <w:spacing w:after="200" w:line="276" w:lineRule="auto"/>
              <w:rPr>
                <w:rFonts w:asciiTheme="minorHAnsi" w:hAnsiTheme="minorHAnsi" w:cstheme="minorHAnsi"/>
              </w:rPr>
            </w:pPr>
          </w:p>
        </w:tc>
        <w:tc>
          <w:tcPr>
            <w:tcW w:w="992" w:type="dxa"/>
          </w:tcPr>
          <w:p w14:paraId="7C422494" w14:textId="77777777" w:rsidR="00CE6C4F" w:rsidRPr="00CE6C4F" w:rsidRDefault="00CE6C4F" w:rsidP="00CE6C4F">
            <w:pPr>
              <w:spacing w:after="200" w:line="276" w:lineRule="auto"/>
              <w:rPr>
                <w:rFonts w:asciiTheme="minorHAnsi" w:hAnsiTheme="minorHAnsi" w:cstheme="minorHAnsi"/>
              </w:rPr>
            </w:pPr>
          </w:p>
        </w:tc>
        <w:tc>
          <w:tcPr>
            <w:tcW w:w="567" w:type="dxa"/>
          </w:tcPr>
          <w:p w14:paraId="10823A41" w14:textId="77777777" w:rsidR="00CE6C4F" w:rsidRPr="00CE6C4F" w:rsidRDefault="00CE6C4F" w:rsidP="00CE6C4F">
            <w:pPr>
              <w:spacing w:after="200" w:line="276" w:lineRule="auto"/>
              <w:rPr>
                <w:rFonts w:asciiTheme="minorHAnsi" w:hAnsiTheme="minorHAnsi" w:cstheme="minorHAnsi"/>
              </w:rPr>
            </w:pPr>
          </w:p>
        </w:tc>
        <w:tc>
          <w:tcPr>
            <w:tcW w:w="567" w:type="dxa"/>
          </w:tcPr>
          <w:p w14:paraId="6F018615" w14:textId="77777777" w:rsidR="00CE6C4F" w:rsidRPr="00CE6C4F" w:rsidRDefault="00CE6C4F" w:rsidP="00CE6C4F">
            <w:pPr>
              <w:spacing w:after="200" w:line="276" w:lineRule="auto"/>
              <w:rPr>
                <w:rFonts w:asciiTheme="minorHAnsi" w:hAnsiTheme="minorHAnsi" w:cstheme="minorHAnsi"/>
              </w:rPr>
            </w:pPr>
          </w:p>
        </w:tc>
        <w:tc>
          <w:tcPr>
            <w:tcW w:w="709" w:type="dxa"/>
          </w:tcPr>
          <w:p w14:paraId="2881D5DB" w14:textId="77777777" w:rsidR="00CE6C4F" w:rsidRPr="00CE6C4F" w:rsidRDefault="00CE6C4F" w:rsidP="00CE6C4F">
            <w:pPr>
              <w:spacing w:after="200" w:line="276" w:lineRule="auto"/>
              <w:rPr>
                <w:rFonts w:asciiTheme="minorHAnsi" w:hAnsiTheme="minorHAnsi" w:cstheme="minorHAnsi"/>
              </w:rPr>
            </w:pPr>
          </w:p>
        </w:tc>
        <w:tc>
          <w:tcPr>
            <w:tcW w:w="709" w:type="dxa"/>
          </w:tcPr>
          <w:p w14:paraId="17F600B6" w14:textId="77777777" w:rsidR="00CE6C4F" w:rsidRPr="00CE6C4F" w:rsidRDefault="00CE6C4F" w:rsidP="00CE6C4F">
            <w:pPr>
              <w:spacing w:after="200" w:line="276" w:lineRule="auto"/>
              <w:rPr>
                <w:rFonts w:asciiTheme="minorHAnsi" w:hAnsiTheme="minorHAnsi" w:cstheme="minorHAnsi"/>
              </w:rPr>
            </w:pPr>
          </w:p>
        </w:tc>
        <w:tc>
          <w:tcPr>
            <w:tcW w:w="1179" w:type="dxa"/>
          </w:tcPr>
          <w:p w14:paraId="53860AE7" w14:textId="77777777" w:rsidR="00CE6C4F" w:rsidRPr="00CE6C4F" w:rsidRDefault="00CE6C4F" w:rsidP="00CE6C4F">
            <w:pPr>
              <w:spacing w:after="200" w:line="276" w:lineRule="auto"/>
              <w:rPr>
                <w:rFonts w:asciiTheme="minorHAnsi" w:hAnsiTheme="minorHAnsi" w:cstheme="minorHAnsi"/>
              </w:rPr>
            </w:pPr>
          </w:p>
        </w:tc>
      </w:tr>
      <w:tr w:rsidR="00CE6C4F" w:rsidRPr="00CE6C4F" w14:paraId="49F291D3" w14:textId="77777777" w:rsidTr="009C46B4">
        <w:tc>
          <w:tcPr>
            <w:tcW w:w="846" w:type="dxa"/>
          </w:tcPr>
          <w:p w14:paraId="053C49F7" w14:textId="77777777" w:rsidR="00CE6C4F" w:rsidRPr="00CE6C4F" w:rsidRDefault="00CE6C4F" w:rsidP="00CE6C4F">
            <w:pPr>
              <w:spacing w:after="200" w:line="276" w:lineRule="auto"/>
              <w:rPr>
                <w:rFonts w:asciiTheme="minorHAnsi" w:hAnsiTheme="minorHAnsi" w:cstheme="minorHAnsi"/>
              </w:rPr>
            </w:pPr>
          </w:p>
        </w:tc>
        <w:tc>
          <w:tcPr>
            <w:tcW w:w="2410" w:type="dxa"/>
          </w:tcPr>
          <w:p w14:paraId="74EE3A68" w14:textId="77777777" w:rsidR="00CE6C4F" w:rsidRPr="00CE6C4F" w:rsidRDefault="00CE6C4F" w:rsidP="00CE6C4F">
            <w:pPr>
              <w:spacing w:after="200" w:line="276" w:lineRule="auto"/>
              <w:rPr>
                <w:rFonts w:asciiTheme="minorHAnsi" w:hAnsiTheme="minorHAnsi" w:cstheme="minorHAnsi"/>
              </w:rPr>
            </w:pPr>
          </w:p>
        </w:tc>
        <w:tc>
          <w:tcPr>
            <w:tcW w:w="1417" w:type="dxa"/>
          </w:tcPr>
          <w:p w14:paraId="72439207" w14:textId="77777777" w:rsidR="00CE6C4F" w:rsidRPr="00CE6C4F" w:rsidRDefault="00CE6C4F" w:rsidP="00CE6C4F">
            <w:pPr>
              <w:spacing w:after="200" w:line="276" w:lineRule="auto"/>
              <w:rPr>
                <w:rFonts w:asciiTheme="minorHAnsi" w:hAnsiTheme="minorHAnsi" w:cstheme="minorHAnsi"/>
              </w:rPr>
            </w:pPr>
          </w:p>
        </w:tc>
        <w:tc>
          <w:tcPr>
            <w:tcW w:w="992" w:type="dxa"/>
          </w:tcPr>
          <w:p w14:paraId="25460643" w14:textId="77777777" w:rsidR="00CE6C4F" w:rsidRPr="00CE6C4F" w:rsidRDefault="00CE6C4F" w:rsidP="00CE6C4F">
            <w:pPr>
              <w:spacing w:after="200" w:line="276" w:lineRule="auto"/>
              <w:rPr>
                <w:rFonts w:asciiTheme="minorHAnsi" w:hAnsiTheme="minorHAnsi" w:cstheme="minorHAnsi"/>
              </w:rPr>
            </w:pPr>
          </w:p>
        </w:tc>
        <w:tc>
          <w:tcPr>
            <w:tcW w:w="567" w:type="dxa"/>
          </w:tcPr>
          <w:p w14:paraId="0A6B0B97" w14:textId="77777777" w:rsidR="00CE6C4F" w:rsidRPr="00CE6C4F" w:rsidRDefault="00CE6C4F" w:rsidP="00CE6C4F">
            <w:pPr>
              <w:spacing w:after="200" w:line="276" w:lineRule="auto"/>
              <w:rPr>
                <w:rFonts w:asciiTheme="minorHAnsi" w:hAnsiTheme="minorHAnsi" w:cstheme="minorHAnsi"/>
              </w:rPr>
            </w:pPr>
          </w:p>
        </w:tc>
        <w:tc>
          <w:tcPr>
            <w:tcW w:w="567" w:type="dxa"/>
          </w:tcPr>
          <w:p w14:paraId="47A84BC3" w14:textId="77777777" w:rsidR="00CE6C4F" w:rsidRPr="00CE6C4F" w:rsidRDefault="00CE6C4F" w:rsidP="00CE6C4F">
            <w:pPr>
              <w:spacing w:after="200" w:line="276" w:lineRule="auto"/>
              <w:rPr>
                <w:rFonts w:asciiTheme="minorHAnsi" w:hAnsiTheme="minorHAnsi" w:cstheme="minorHAnsi"/>
              </w:rPr>
            </w:pPr>
          </w:p>
        </w:tc>
        <w:tc>
          <w:tcPr>
            <w:tcW w:w="709" w:type="dxa"/>
          </w:tcPr>
          <w:p w14:paraId="1E6F629D" w14:textId="77777777" w:rsidR="00CE6C4F" w:rsidRPr="00CE6C4F" w:rsidRDefault="00CE6C4F" w:rsidP="00CE6C4F">
            <w:pPr>
              <w:spacing w:after="200" w:line="276" w:lineRule="auto"/>
              <w:rPr>
                <w:rFonts w:asciiTheme="minorHAnsi" w:hAnsiTheme="minorHAnsi" w:cstheme="minorHAnsi"/>
              </w:rPr>
            </w:pPr>
          </w:p>
        </w:tc>
        <w:tc>
          <w:tcPr>
            <w:tcW w:w="709" w:type="dxa"/>
          </w:tcPr>
          <w:p w14:paraId="3226F4A8" w14:textId="77777777" w:rsidR="00CE6C4F" w:rsidRPr="00CE6C4F" w:rsidRDefault="00CE6C4F" w:rsidP="00CE6C4F">
            <w:pPr>
              <w:spacing w:after="200" w:line="276" w:lineRule="auto"/>
              <w:rPr>
                <w:rFonts w:asciiTheme="minorHAnsi" w:hAnsiTheme="minorHAnsi" w:cstheme="minorHAnsi"/>
              </w:rPr>
            </w:pPr>
          </w:p>
        </w:tc>
        <w:tc>
          <w:tcPr>
            <w:tcW w:w="1179" w:type="dxa"/>
          </w:tcPr>
          <w:p w14:paraId="1B849FC9" w14:textId="77777777" w:rsidR="00CE6C4F" w:rsidRPr="00CE6C4F" w:rsidRDefault="00CE6C4F" w:rsidP="00CE6C4F">
            <w:pPr>
              <w:spacing w:after="200" w:line="276" w:lineRule="auto"/>
              <w:rPr>
                <w:rFonts w:asciiTheme="minorHAnsi" w:hAnsiTheme="minorHAnsi" w:cstheme="minorHAnsi"/>
              </w:rPr>
            </w:pPr>
          </w:p>
        </w:tc>
      </w:tr>
      <w:tr w:rsidR="00CE6C4F" w:rsidRPr="00CE6C4F" w14:paraId="4E1CF534" w14:textId="77777777" w:rsidTr="009C46B4">
        <w:tc>
          <w:tcPr>
            <w:tcW w:w="4673" w:type="dxa"/>
            <w:gridSpan w:val="3"/>
          </w:tcPr>
          <w:p w14:paraId="79D12124"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66F16BF2" w14:textId="77777777" w:rsidR="00CE6C4F" w:rsidRPr="00CE6C4F" w:rsidRDefault="00CE6C4F" w:rsidP="00CE6C4F">
            <w:pPr>
              <w:spacing w:after="200" w:line="276" w:lineRule="auto"/>
              <w:rPr>
                <w:rFonts w:asciiTheme="minorHAnsi" w:hAnsiTheme="minorHAnsi" w:cstheme="minorHAnsi"/>
              </w:rPr>
            </w:pPr>
          </w:p>
        </w:tc>
        <w:tc>
          <w:tcPr>
            <w:tcW w:w="567" w:type="dxa"/>
          </w:tcPr>
          <w:p w14:paraId="56C70525" w14:textId="77777777" w:rsidR="00CE6C4F" w:rsidRPr="00CE6C4F" w:rsidRDefault="00CE6C4F" w:rsidP="00CE6C4F">
            <w:pPr>
              <w:spacing w:after="200" w:line="276" w:lineRule="auto"/>
              <w:rPr>
                <w:rFonts w:asciiTheme="minorHAnsi" w:hAnsiTheme="minorHAnsi" w:cstheme="minorHAnsi"/>
              </w:rPr>
            </w:pPr>
          </w:p>
        </w:tc>
        <w:tc>
          <w:tcPr>
            <w:tcW w:w="567" w:type="dxa"/>
          </w:tcPr>
          <w:p w14:paraId="2C1D3B4D" w14:textId="77777777" w:rsidR="00CE6C4F" w:rsidRPr="00CE6C4F" w:rsidRDefault="00CE6C4F" w:rsidP="00CE6C4F">
            <w:pPr>
              <w:spacing w:after="200" w:line="276" w:lineRule="auto"/>
              <w:rPr>
                <w:rFonts w:asciiTheme="minorHAnsi" w:hAnsiTheme="minorHAnsi" w:cstheme="minorHAnsi"/>
              </w:rPr>
            </w:pPr>
          </w:p>
        </w:tc>
        <w:tc>
          <w:tcPr>
            <w:tcW w:w="709" w:type="dxa"/>
          </w:tcPr>
          <w:p w14:paraId="7878D129" w14:textId="77777777" w:rsidR="00CE6C4F" w:rsidRPr="00CE6C4F" w:rsidRDefault="00CE6C4F" w:rsidP="00CE6C4F">
            <w:pPr>
              <w:spacing w:after="200" w:line="276" w:lineRule="auto"/>
              <w:rPr>
                <w:rFonts w:asciiTheme="minorHAnsi" w:hAnsiTheme="minorHAnsi" w:cstheme="minorHAnsi"/>
              </w:rPr>
            </w:pPr>
          </w:p>
        </w:tc>
        <w:tc>
          <w:tcPr>
            <w:tcW w:w="709" w:type="dxa"/>
          </w:tcPr>
          <w:p w14:paraId="4DFD0A14" w14:textId="77777777" w:rsidR="00CE6C4F" w:rsidRPr="00CE6C4F" w:rsidRDefault="00CE6C4F" w:rsidP="00CE6C4F">
            <w:pPr>
              <w:spacing w:after="200" w:line="276" w:lineRule="auto"/>
              <w:rPr>
                <w:rFonts w:asciiTheme="minorHAnsi" w:hAnsiTheme="minorHAnsi" w:cstheme="minorHAnsi"/>
              </w:rPr>
            </w:pPr>
          </w:p>
        </w:tc>
        <w:tc>
          <w:tcPr>
            <w:tcW w:w="1179" w:type="dxa"/>
          </w:tcPr>
          <w:p w14:paraId="7F788897" w14:textId="77777777" w:rsidR="00CE6C4F" w:rsidRPr="00CE6C4F" w:rsidRDefault="00CE6C4F" w:rsidP="00CE6C4F">
            <w:pPr>
              <w:spacing w:after="200" w:line="276" w:lineRule="auto"/>
              <w:rPr>
                <w:rFonts w:asciiTheme="minorHAnsi" w:hAnsiTheme="minorHAnsi" w:cstheme="minorHAnsi"/>
              </w:rPr>
            </w:pPr>
          </w:p>
        </w:tc>
      </w:tr>
    </w:tbl>
    <w:p w14:paraId="47F7988B"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00A3DF5F"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26" w:name="_Toc114226595"/>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13</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Cuarto semestre</w:t>
      </w:r>
      <w:bookmarkEnd w:id="126"/>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0565ED9F" w14:textId="77777777" w:rsidTr="009C46B4">
        <w:trPr>
          <w:trHeight w:val="388"/>
        </w:trPr>
        <w:tc>
          <w:tcPr>
            <w:tcW w:w="846" w:type="dxa"/>
            <w:vMerge w:val="restart"/>
            <w:shd w:val="clear" w:color="auto" w:fill="AD3333"/>
            <w:vAlign w:val="center"/>
          </w:tcPr>
          <w:p w14:paraId="29BCEEF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50276C9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137CD3E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36DAF3C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08C6FA7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5483E45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62DC15D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303F3F2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20CD6AB8" w14:textId="77777777" w:rsidTr="009C46B4">
        <w:trPr>
          <w:trHeight w:val="388"/>
        </w:trPr>
        <w:tc>
          <w:tcPr>
            <w:tcW w:w="846" w:type="dxa"/>
            <w:vMerge/>
          </w:tcPr>
          <w:p w14:paraId="3259A050"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3367F5B4"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3649CFA9"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48B054FE"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2FB982D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7ADE5C6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3F8AFE5B"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524CD27B"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6833A853" w14:textId="77777777" w:rsidR="00CE6C4F" w:rsidRPr="00CE6C4F" w:rsidRDefault="00CE6C4F" w:rsidP="00CE6C4F">
            <w:pPr>
              <w:spacing w:after="200" w:line="276" w:lineRule="auto"/>
              <w:rPr>
                <w:rFonts w:asciiTheme="minorHAnsi" w:hAnsiTheme="minorHAnsi" w:cstheme="minorHAnsi"/>
              </w:rPr>
            </w:pPr>
          </w:p>
        </w:tc>
      </w:tr>
      <w:tr w:rsidR="00CE6C4F" w:rsidRPr="00CE6C4F" w14:paraId="74D84259" w14:textId="77777777" w:rsidTr="009C46B4">
        <w:tc>
          <w:tcPr>
            <w:tcW w:w="846" w:type="dxa"/>
          </w:tcPr>
          <w:p w14:paraId="0383E446"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código de la asignatura)</w:t>
            </w:r>
          </w:p>
        </w:tc>
        <w:tc>
          <w:tcPr>
            <w:tcW w:w="2410" w:type="dxa"/>
          </w:tcPr>
          <w:p w14:paraId="75D8F338"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1EF7A87A"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1E0710FC" w14:textId="1BA15DF8"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10236406" w14:textId="1C1AE1AD"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38C0F0CE" w14:textId="7D49BD1D"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spellStart"/>
            <w:r w:rsidRPr="00CE6C4F">
              <w:rPr>
                <w:rFonts w:asciiTheme="minorHAnsi" w:hAnsiTheme="minorHAnsi" w:cstheme="minorHAnsi"/>
                <w:color w:val="00B0F0"/>
                <w:sz w:val="14"/>
                <w:lang w:val="pt-BR"/>
              </w:rPr>
              <w:t>practicas</w:t>
            </w:r>
            <w:proofErr w:type="spellEnd"/>
            <w:r w:rsidRPr="00CE6C4F">
              <w:rPr>
                <w:rFonts w:asciiTheme="minorHAnsi" w:hAnsiTheme="minorHAnsi" w:cstheme="minorHAnsi"/>
                <w:color w:val="00B0F0"/>
                <w:sz w:val="14"/>
                <w:lang w:val="pt-BR"/>
              </w:rPr>
              <w:t xml:space="preserve"> disciplina)</w:t>
            </w:r>
          </w:p>
        </w:tc>
        <w:tc>
          <w:tcPr>
            <w:tcW w:w="709" w:type="dxa"/>
          </w:tcPr>
          <w:p w14:paraId="5CE2D245" w14:textId="53AA1BCA"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contacto </w:t>
            </w:r>
            <w:proofErr w:type="spellStart"/>
            <w:r w:rsidRPr="00CE6C4F">
              <w:rPr>
                <w:rFonts w:asciiTheme="minorHAnsi" w:hAnsiTheme="minorHAnsi" w:cstheme="minorHAnsi"/>
                <w:color w:val="00B0F0"/>
                <w:sz w:val="14"/>
                <w:lang w:val="pt-BR"/>
              </w:rPr>
              <w:t>indirecto</w:t>
            </w:r>
            <w:proofErr w:type="spellEnd"/>
            <w:r w:rsidRPr="00CE6C4F">
              <w:rPr>
                <w:rFonts w:asciiTheme="minorHAnsi" w:hAnsiTheme="minorHAnsi" w:cstheme="minorHAnsi"/>
                <w:color w:val="00B0F0"/>
                <w:sz w:val="14"/>
                <w:lang w:val="pt-BR"/>
              </w:rPr>
              <w:t>)</w:t>
            </w:r>
          </w:p>
        </w:tc>
        <w:tc>
          <w:tcPr>
            <w:tcW w:w="709" w:type="dxa"/>
          </w:tcPr>
          <w:p w14:paraId="04A98D31"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779A4865"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11A16E99" w14:textId="77777777" w:rsidTr="009C46B4">
        <w:tc>
          <w:tcPr>
            <w:tcW w:w="846" w:type="dxa"/>
          </w:tcPr>
          <w:p w14:paraId="277653AF" w14:textId="77777777" w:rsidR="00CE6C4F" w:rsidRPr="00CE6C4F" w:rsidRDefault="00CE6C4F" w:rsidP="00CE6C4F">
            <w:pPr>
              <w:spacing w:after="200" w:line="276" w:lineRule="auto"/>
              <w:rPr>
                <w:rFonts w:asciiTheme="minorHAnsi" w:hAnsiTheme="minorHAnsi" w:cstheme="minorHAnsi"/>
              </w:rPr>
            </w:pPr>
          </w:p>
        </w:tc>
        <w:tc>
          <w:tcPr>
            <w:tcW w:w="2410" w:type="dxa"/>
          </w:tcPr>
          <w:p w14:paraId="01752417" w14:textId="77777777" w:rsidR="00CE6C4F" w:rsidRPr="00CE6C4F" w:rsidRDefault="00CE6C4F" w:rsidP="00CE6C4F">
            <w:pPr>
              <w:spacing w:after="200" w:line="276" w:lineRule="auto"/>
              <w:rPr>
                <w:rFonts w:asciiTheme="minorHAnsi" w:hAnsiTheme="minorHAnsi" w:cstheme="minorHAnsi"/>
              </w:rPr>
            </w:pPr>
          </w:p>
        </w:tc>
        <w:tc>
          <w:tcPr>
            <w:tcW w:w="1417" w:type="dxa"/>
          </w:tcPr>
          <w:p w14:paraId="05F62CB9" w14:textId="77777777" w:rsidR="00CE6C4F" w:rsidRPr="00CE6C4F" w:rsidRDefault="00CE6C4F" w:rsidP="00CE6C4F">
            <w:pPr>
              <w:spacing w:after="200" w:line="276" w:lineRule="auto"/>
              <w:rPr>
                <w:rFonts w:asciiTheme="minorHAnsi" w:hAnsiTheme="minorHAnsi" w:cstheme="minorHAnsi"/>
              </w:rPr>
            </w:pPr>
          </w:p>
        </w:tc>
        <w:tc>
          <w:tcPr>
            <w:tcW w:w="992" w:type="dxa"/>
          </w:tcPr>
          <w:p w14:paraId="501E68AF" w14:textId="77777777" w:rsidR="00CE6C4F" w:rsidRPr="00CE6C4F" w:rsidRDefault="00CE6C4F" w:rsidP="00CE6C4F">
            <w:pPr>
              <w:spacing w:after="200" w:line="276" w:lineRule="auto"/>
              <w:rPr>
                <w:rFonts w:asciiTheme="minorHAnsi" w:hAnsiTheme="minorHAnsi" w:cstheme="minorHAnsi"/>
              </w:rPr>
            </w:pPr>
          </w:p>
        </w:tc>
        <w:tc>
          <w:tcPr>
            <w:tcW w:w="567" w:type="dxa"/>
          </w:tcPr>
          <w:p w14:paraId="39A2DEBE" w14:textId="77777777" w:rsidR="00CE6C4F" w:rsidRPr="00CE6C4F" w:rsidRDefault="00CE6C4F" w:rsidP="00CE6C4F">
            <w:pPr>
              <w:spacing w:after="200" w:line="276" w:lineRule="auto"/>
              <w:rPr>
                <w:rFonts w:asciiTheme="minorHAnsi" w:hAnsiTheme="minorHAnsi" w:cstheme="minorHAnsi"/>
              </w:rPr>
            </w:pPr>
          </w:p>
        </w:tc>
        <w:tc>
          <w:tcPr>
            <w:tcW w:w="567" w:type="dxa"/>
          </w:tcPr>
          <w:p w14:paraId="3847FF75" w14:textId="77777777" w:rsidR="00CE6C4F" w:rsidRPr="00CE6C4F" w:rsidRDefault="00CE6C4F" w:rsidP="00CE6C4F">
            <w:pPr>
              <w:spacing w:after="200" w:line="276" w:lineRule="auto"/>
              <w:rPr>
                <w:rFonts w:asciiTheme="minorHAnsi" w:hAnsiTheme="minorHAnsi" w:cstheme="minorHAnsi"/>
              </w:rPr>
            </w:pPr>
          </w:p>
        </w:tc>
        <w:tc>
          <w:tcPr>
            <w:tcW w:w="709" w:type="dxa"/>
          </w:tcPr>
          <w:p w14:paraId="3D1FFC94" w14:textId="77777777" w:rsidR="00CE6C4F" w:rsidRPr="00CE6C4F" w:rsidRDefault="00CE6C4F" w:rsidP="00CE6C4F">
            <w:pPr>
              <w:spacing w:after="200" w:line="276" w:lineRule="auto"/>
              <w:rPr>
                <w:rFonts w:asciiTheme="minorHAnsi" w:hAnsiTheme="minorHAnsi" w:cstheme="minorHAnsi"/>
              </w:rPr>
            </w:pPr>
          </w:p>
        </w:tc>
        <w:tc>
          <w:tcPr>
            <w:tcW w:w="709" w:type="dxa"/>
          </w:tcPr>
          <w:p w14:paraId="0F2981C6" w14:textId="77777777" w:rsidR="00CE6C4F" w:rsidRPr="00CE6C4F" w:rsidRDefault="00CE6C4F" w:rsidP="00CE6C4F">
            <w:pPr>
              <w:spacing w:after="200" w:line="276" w:lineRule="auto"/>
              <w:rPr>
                <w:rFonts w:asciiTheme="minorHAnsi" w:hAnsiTheme="minorHAnsi" w:cstheme="minorHAnsi"/>
              </w:rPr>
            </w:pPr>
          </w:p>
        </w:tc>
        <w:tc>
          <w:tcPr>
            <w:tcW w:w="1179" w:type="dxa"/>
          </w:tcPr>
          <w:p w14:paraId="466451C3" w14:textId="77777777" w:rsidR="00CE6C4F" w:rsidRPr="00CE6C4F" w:rsidRDefault="00CE6C4F" w:rsidP="00CE6C4F">
            <w:pPr>
              <w:spacing w:after="200" w:line="276" w:lineRule="auto"/>
              <w:rPr>
                <w:rFonts w:asciiTheme="minorHAnsi" w:hAnsiTheme="minorHAnsi" w:cstheme="minorHAnsi"/>
              </w:rPr>
            </w:pPr>
          </w:p>
        </w:tc>
      </w:tr>
      <w:tr w:rsidR="00CE6C4F" w:rsidRPr="00CE6C4F" w14:paraId="64FDA49E" w14:textId="77777777" w:rsidTr="009C46B4">
        <w:tc>
          <w:tcPr>
            <w:tcW w:w="846" w:type="dxa"/>
          </w:tcPr>
          <w:p w14:paraId="791CA55E" w14:textId="77777777" w:rsidR="00CE6C4F" w:rsidRPr="00CE6C4F" w:rsidRDefault="00CE6C4F" w:rsidP="00CE6C4F">
            <w:pPr>
              <w:spacing w:after="200" w:line="276" w:lineRule="auto"/>
              <w:rPr>
                <w:rFonts w:asciiTheme="minorHAnsi" w:hAnsiTheme="minorHAnsi" w:cstheme="minorHAnsi"/>
              </w:rPr>
            </w:pPr>
          </w:p>
        </w:tc>
        <w:tc>
          <w:tcPr>
            <w:tcW w:w="2410" w:type="dxa"/>
          </w:tcPr>
          <w:p w14:paraId="5B00F36B" w14:textId="77777777" w:rsidR="00CE6C4F" w:rsidRPr="00CE6C4F" w:rsidRDefault="00CE6C4F" w:rsidP="00CE6C4F">
            <w:pPr>
              <w:spacing w:after="200" w:line="276" w:lineRule="auto"/>
              <w:rPr>
                <w:rFonts w:asciiTheme="minorHAnsi" w:hAnsiTheme="minorHAnsi" w:cstheme="minorHAnsi"/>
              </w:rPr>
            </w:pPr>
          </w:p>
        </w:tc>
        <w:tc>
          <w:tcPr>
            <w:tcW w:w="1417" w:type="dxa"/>
          </w:tcPr>
          <w:p w14:paraId="4E873BD8" w14:textId="77777777" w:rsidR="00CE6C4F" w:rsidRPr="00CE6C4F" w:rsidRDefault="00CE6C4F" w:rsidP="00CE6C4F">
            <w:pPr>
              <w:spacing w:after="200" w:line="276" w:lineRule="auto"/>
              <w:rPr>
                <w:rFonts w:asciiTheme="minorHAnsi" w:hAnsiTheme="minorHAnsi" w:cstheme="minorHAnsi"/>
              </w:rPr>
            </w:pPr>
          </w:p>
        </w:tc>
        <w:tc>
          <w:tcPr>
            <w:tcW w:w="992" w:type="dxa"/>
          </w:tcPr>
          <w:p w14:paraId="350F9D7E" w14:textId="77777777" w:rsidR="00CE6C4F" w:rsidRPr="00CE6C4F" w:rsidRDefault="00CE6C4F" w:rsidP="00CE6C4F">
            <w:pPr>
              <w:spacing w:after="200" w:line="276" w:lineRule="auto"/>
              <w:rPr>
                <w:rFonts w:asciiTheme="minorHAnsi" w:hAnsiTheme="minorHAnsi" w:cstheme="minorHAnsi"/>
              </w:rPr>
            </w:pPr>
          </w:p>
        </w:tc>
        <w:tc>
          <w:tcPr>
            <w:tcW w:w="567" w:type="dxa"/>
          </w:tcPr>
          <w:p w14:paraId="3319C450" w14:textId="77777777" w:rsidR="00CE6C4F" w:rsidRPr="00CE6C4F" w:rsidRDefault="00CE6C4F" w:rsidP="00CE6C4F">
            <w:pPr>
              <w:spacing w:after="200" w:line="276" w:lineRule="auto"/>
              <w:rPr>
                <w:rFonts w:asciiTheme="minorHAnsi" w:hAnsiTheme="minorHAnsi" w:cstheme="minorHAnsi"/>
              </w:rPr>
            </w:pPr>
          </w:p>
        </w:tc>
        <w:tc>
          <w:tcPr>
            <w:tcW w:w="567" w:type="dxa"/>
          </w:tcPr>
          <w:p w14:paraId="7E8D0D39" w14:textId="77777777" w:rsidR="00CE6C4F" w:rsidRPr="00CE6C4F" w:rsidRDefault="00CE6C4F" w:rsidP="00CE6C4F">
            <w:pPr>
              <w:spacing w:after="200" w:line="276" w:lineRule="auto"/>
              <w:rPr>
                <w:rFonts w:asciiTheme="minorHAnsi" w:hAnsiTheme="minorHAnsi" w:cstheme="minorHAnsi"/>
              </w:rPr>
            </w:pPr>
          </w:p>
        </w:tc>
        <w:tc>
          <w:tcPr>
            <w:tcW w:w="709" w:type="dxa"/>
          </w:tcPr>
          <w:p w14:paraId="04412D96" w14:textId="77777777" w:rsidR="00CE6C4F" w:rsidRPr="00CE6C4F" w:rsidRDefault="00CE6C4F" w:rsidP="00CE6C4F">
            <w:pPr>
              <w:spacing w:after="200" w:line="276" w:lineRule="auto"/>
              <w:rPr>
                <w:rFonts w:asciiTheme="minorHAnsi" w:hAnsiTheme="minorHAnsi" w:cstheme="minorHAnsi"/>
              </w:rPr>
            </w:pPr>
          </w:p>
        </w:tc>
        <w:tc>
          <w:tcPr>
            <w:tcW w:w="709" w:type="dxa"/>
          </w:tcPr>
          <w:p w14:paraId="537E79EE" w14:textId="77777777" w:rsidR="00CE6C4F" w:rsidRPr="00CE6C4F" w:rsidRDefault="00CE6C4F" w:rsidP="00CE6C4F">
            <w:pPr>
              <w:spacing w:after="200" w:line="276" w:lineRule="auto"/>
              <w:rPr>
                <w:rFonts w:asciiTheme="minorHAnsi" w:hAnsiTheme="minorHAnsi" w:cstheme="minorHAnsi"/>
              </w:rPr>
            </w:pPr>
          </w:p>
        </w:tc>
        <w:tc>
          <w:tcPr>
            <w:tcW w:w="1179" w:type="dxa"/>
          </w:tcPr>
          <w:p w14:paraId="36188045" w14:textId="77777777" w:rsidR="00CE6C4F" w:rsidRPr="00CE6C4F" w:rsidRDefault="00CE6C4F" w:rsidP="00CE6C4F">
            <w:pPr>
              <w:spacing w:after="200" w:line="276" w:lineRule="auto"/>
              <w:rPr>
                <w:rFonts w:asciiTheme="minorHAnsi" w:hAnsiTheme="minorHAnsi" w:cstheme="minorHAnsi"/>
              </w:rPr>
            </w:pPr>
          </w:p>
        </w:tc>
      </w:tr>
      <w:tr w:rsidR="00CE6C4F" w:rsidRPr="00CE6C4F" w14:paraId="2787B9E9" w14:textId="77777777" w:rsidTr="009C46B4">
        <w:tc>
          <w:tcPr>
            <w:tcW w:w="846" w:type="dxa"/>
          </w:tcPr>
          <w:p w14:paraId="71A11B29" w14:textId="77777777" w:rsidR="00CE6C4F" w:rsidRPr="00CE6C4F" w:rsidRDefault="00CE6C4F" w:rsidP="00CE6C4F">
            <w:pPr>
              <w:spacing w:after="200" w:line="276" w:lineRule="auto"/>
              <w:rPr>
                <w:rFonts w:asciiTheme="minorHAnsi" w:hAnsiTheme="minorHAnsi" w:cstheme="minorHAnsi"/>
              </w:rPr>
            </w:pPr>
          </w:p>
        </w:tc>
        <w:tc>
          <w:tcPr>
            <w:tcW w:w="2410" w:type="dxa"/>
          </w:tcPr>
          <w:p w14:paraId="4C9BE4F6" w14:textId="77777777" w:rsidR="00CE6C4F" w:rsidRPr="00CE6C4F" w:rsidRDefault="00CE6C4F" w:rsidP="00CE6C4F">
            <w:pPr>
              <w:spacing w:after="200" w:line="276" w:lineRule="auto"/>
              <w:rPr>
                <w:rFonts w:asciiTheme="minorHAnsi" w:hAnsiTheme="minorHAnsi" w:cstheme="minorHAnsi"/>
              </w:rPr>
            </w:pPr>
          </w:p>
        </w:tc>
        <w:tc>
          <w:tcPr>
            <w:tcW w:w="1417" w:type="dxa"/>
          </w:tcPr>
          <w:p w14:paraId="13AB8EF5" w14:textId="77777777" w:rsidR="00CE6C4F" w:rsidRPr="00CE6C4F" w:rsidRDefault="00CE6C4F" w:rsidP="00CE6C4F">
            <w:pPr>
              <w:spacing w:after="200" w:line="276" w:lineRule="auto"/>
              <w:rPr>
                <w:rFonts w:asciiTheme="minorHAnsi" w:hAnsiTheme="minorHAnsi" w:cstheme="minorHAnsi"/>
              </w:rPr>
            </w:pPr>
          </w:p>
        </w:tc>
        <w:tc>
          <w:tcPr>
            <w:tcW w:w="992" w:type="dxa"/>
          </w:tcPr>
          <w:p w14:paraId="3797FB76" w14:textId="77777777" w:rsidR="00CE6C4F" w:rsidRPr="00CE6C4F" w:rsidRDefault="00CE6C4F" w:rsidP="00CE6C4F">
            <w:pPr>
              <w:spacing w:after="200" w:line="276" w:lineRule="auto"/>
              <w:rPr>
                <w:rFonts w:asciiTheme="minorHAnsi" w:hAnsiTheme="minorHAnsi" w:cstheme="minorHAnsi"/>
              </w:rPr>
            </w:pPr>
          </w:p>
        </w:tc>
        <w:tc>
          <w:tcPr>
            <w:tcW w:w="567" w:type="dxa"/>
          </w:tcPr>
          <w:p w14:paraId="5C96A905" w14:textId="77777777" w:rsidR="00CE6C4F" w:rsidRPr="00CE6C4F" w:rsidRDefault="00CE6C4F" w:rsidP="00CE6C4F">
            <w:pPr>
              <w:spacing w:after="200" w:line="276" w:lineRule="auto"/>
              <w:rPr>
                <w:rFonts w:asciiTheme="minorHAnsi" w:hAnsiTheme="minorHAnsi" w:cstheme="minorHAnsi"/>
              </w:rPr>
            </w:pPr>
          </w:p>
        </w:tc>
        <w:tc>
          <w:tcPr>
            <w:tcW w:w="567" w:type="dxa"/>
          </w:tcPr>
          <w:p w14:paraId="1ADF05C7" w14:textId="77777777" w:rsidR="00CE6C4F" w:rsidRPr="00CE6C4F" w:rsidRDefault="00CE6C4F" w:rsidP="00CE6C4F">
            <w:pPr>
              <w:spacing w:after="200" w:line="276" w:lineRule="auto"/>
              <w:rPr>
                <w:rFonts w:asciiTheme="minorHAnsi" w:hAnsiTheme="minorHAnsi" w:cstheme="minorHAnsi"/>
              </w:rPr>
            </w:pPr>
          </w:p>
        </w:tc>
        <w:tc>
          <w:tcPr>
            <w:tcW w:w="709" w:type="dxa"/>
          </w:tcPr>
          <w:p w14:paraId="78ED586A" w14:textId="77777777" w:rsidR="00CE6C4F" w:rsidRPr="00CE6C4F" w:rsidRDefault="00CE6C4F" w:rsidP="00CE6C4F">
            <w:pPr>
              <w:spacing w:after="200" w:line="276" w:lineRule="auto"/>
              <w:rPr>
                <w:rFonts w:asciiTheme="minorHAnsi" w:hAnsiTheme="minorHAnsi" w:cstheme="minorHAnsi"/>
              </w:rPr>
            </w:pPr>
          </w:p>
        </w:tc>
        <w:tc>
          <w:tcPr>
            <w:tcW w:w="709" w:type="dxa"/>
          </w:tcPr>
          <w:p w14:paraId="4465D265" w14:textId="77777777" w:rsidR="00CE6C4F" w:rsidRPr="00CE6C4F" w:rsidRDefault="00CE6C4F" w:rsidP="00CE6C4F">
            <w:pPr>
              <w:spacing w:after="200" w:line="276" w:lineRule="auto"/>
              <w:rPr>
                <w:rFonts w:asciiTheme="minorHAnsi" w:hAnsiTheme="minorHAnsi" w:cstheme="minorHAnsi"/>
              </w:rPr>
            </w:pPr>
          </w:p>
        </w:tc>
        <w:tc>
          <w:tcPr>
            <w:tcW w:w="1179" w:type="dxa"/>
          </w:tcPr>
          <w:p w14:paraId="11453826" w14:textId="77777777" w:rsidR="00CE6C4F" w:rsidRPr="00CE6C4F" w:rsidRDefault="00CE6C4F" w:rsidP="00CE6C4F">
            <w:pPr>
              <w:spacing w:after="200" w:line="276" w:lineRule="auto"/>
              <w:rPr>
                <w:rFonts w:asciiTheme="minorHAnsi" w:hAnsiTheme="minorHAnsi" w:cstheme="minorHAnsi"/>
              </w:rPr>
            </w:pPr>
          </w:p>
        </w:tc>
      </w:tr>
      <w:tr w:rsidR="00CE6C4F" w:rsidRPr="00CE6C4F" w14:paraId="738125E7" w14:textId="77777777" w:rsidTr="009C46B4">
        <w:tc>
          <w:tcPr>
            <w:tcW w:w="846" w:type="dxa"/>
          </w:tcPr>
          <w:p w14:paraId="1CF3EAA6" w14:textId="77777777" w:rsidR="00CE6C4F" w:rsidRPr="00CE6C4F" w:rsidRDefault="00CE6C4F" w:rsidP="00CE6C4F">
            <w:pPr>
              <w:spacing w:after="200" w:line="276" w:lineRule="auto"/>
              <w:rPr>
                <w:rFonts w:asciiTheme="minorHAnsi" w:hAnsiTheme="minorHAnsi" w:cstheme="minorHAnsi"/>
              </w:rPr>
            </w:pPr>
          </w:p>
        </w:tc>
        <w:tc>
          <w:tcPr>
            <w:tcW w:w="2410" w:type="dxa"/>
          </w:tcPr>
          <w:p w14:paraId="547DB553" w14:textId="77777777" w:rsidR="00CE6C4F" w:rsidRPr="00CE6C4F" w:rsidRDefault="00CE6C4F" w:rsidP="00CE6C4F">
            <w:pPr>
              <w:spacing w:after="200" w:line="276" w:lineRule="auto"/>
              <w:rPr>
                <w:rFonts w:asciiTheme="minorHAnsi" w:hAnsiTheme="minorHAnsi" w:cstheme="minorHAnsi"/>
              </w:rPr>
            </w:pPr>
          </w:p>
        </w:tc>
        <w:tc>
          <w:tcPr>
            <w:tcW w:w="1417" w:type="dxa"/>
          </w:tcPr>
          <w:p w14:paraId="75A214E1" w14:textId="77777777" w:rsidR="00CE6C4F" w:rsidRPr="00CE6C4F" w:rsidRDefault="00CE6C4F" w:rsidP="00CE6C4F">
            <w:pPr>
              <w:spacing w:after="200" w:line="276" w:lineRule="auto"/>
              <w:rPr>
                <w:rFonts w:asciiTheme="minorHAnsi" w:hAnsiTheme="minorHAnsi" w:cstheme="minorHAnsi"/>
              </w:rPr>
            </w:pPr>
          </w:p>
        </w:tc>
        <w:tc>
          <w:tcPr>
            <w:tcW w:w="992" w:type="dxa"/>
          </w:tcPr>
          <w:p w14:paraId="6607F2DF" w14:textId="77777777" w:rsidR="00CE6C4F" w:rsidRPr="00CE6C4F" w:rsidRDefault="00CE6C4F" w:rsidP="00CE6C4F">
            <w:pPr>
              <w:spacing w:after="200" w:line="276" w:lineRule="auto"/>
              <w:rPr>
                <w:rFonts w:asciiTheme="minorHAnsi" w:hAnsiTheme="minorHAnsi" w:cstheme="minorHAnsi"/>
              </w:rPr>
            </w:pPr>
          </w:p>
        </w:tc>
        <w:tc>
          <w:tcPr>
            <w:tcW w:w="567" w:type="dxa"/>
          </w:tcPr>
          <w:p w14:paraId="59FD4E05" w14:textId="77777777" w:rsidR="00CE6C4F" w:rsidRPr="00CE6C4F" w:rsidRDefault="00CE6C4F" w:rsidP="00CE6C4F">
            <w:pPr>
              <w:spacing w:after="200" w:line="276" w:lineRule="auto"/>
              <w:rPr>
                <w:rFonts w:asciiTheme="minorHAnsi" w:hAnsiTheme="minorHAnsi" w:cstheme="minorHAnsi"/>
              </w:rPr>
            </w:pPr>
          </w:p>
        </w:tc>
        <w:tc>
          <w:tcPr>
            <w:tcW w:w="567" w:type="dxa"/>
          </w:tcPr>
          <w:p w14:paraId="65A6FD11" w14:textId="77777777" w:rsidR="00CE6C4F" w:rsidRPr="00CE6C4F" w:rsidRDefault="00CE6C4F" w:rsidP="00CE6C4F">
            <w:pPr>
              <w:spacing w:after="200" w:line="276" w:lineRule="auto"/>
              <w:rPr>
                <w:rFonts w:asciiTheme="minorHAnsi" w:hAnsiTheme="minorHAnsi" w:cstheme="minorHAnsi"/>
              </w:rPr>
            </w:pPr>
          </w:p>
        </w:tc>
        <w:tc>
          <w:tcPr>
            <w:tcW w:w="709" w:type="dxa"/>
          </w:tcPr>
          <w:p w14:paraId="52475A8E" w14:textId="77777777" w:rsidR="00CE6C4F" w:rsidRPr="00CE6C4F" w:rsidRDefault="00CE6C4F" w:rsidP="00CE6C4F">
            <w:pPr>
              <w:spacing w:after="200" w:line="276" w:lineRule="auto"/>
              <w:rPr>
                <w:rFonts w:asciiTheme="minorHAnsi" w:hAnsiTheme="minorHAnsi" w:cstheme="minorHAnsi"/>
              </w:rPr>
            </w:pPr>
          </w:p>
        </w:tc>
        <w:tc>
          <w:tcPr>
            <w:tcW w:w="709" w:type="dxa"/>
          </w:tcPr>
          <w:p w14:paraId="1669CA36" w14:textId="77777777" w:rsidR="00CE6C4F" w:rsidRPr="00CE6C4F" w:rsidRDefault="00CE6C4F" w:rsidP="00CE6C4F">
            <w:pPr>
              <w:spacing w:after="200" w:line="276" w:lineRule="auto"/>
              <w:rPr>
                <w:rFonts w:asciiTheme="minorHAnsi" w:hAnsiTheme="minorHAnsi" w:cstheme="minorHAnsi"/>
              </w:rPr>
            </w:pPr>
          </w:p>
        </w:tc>
        <w:tc>
          <w:tcPr>
            <w:tcW w:w="1179" w:type="dxa"/>
          </w:tcPr>
          <w:p w14:paraId="737F3E2C" w14:textId="77777777" w:rsidR="00CE6C4F" w:rsidRPr="00CE6C4F" w:rsidRDefault="00CE6C4F" w:rsidP="00CE6C4F">
            <w:pPr>
              <w:spacing w:after="200" w:line="276" w:lineRule="auto"/>
              <w:rPr>
                <w:rFonts w:asciiTheme="minorHAnsi" w:hAnsiTheme="minorHAnsi" w:cstheme="minorHAnsi"/>
              </w:rPr>
            </w:pPr>
          </w:p>
        </w:tc>
      </w:tr>
      <w:tr w:rsidR="00CE6C4F" w:rsidRPr="00CE6C4F" w14:paraId="2E7D8AE8" w14:textId="77777777" w:rsidTr="009C46B4">
        <w:tc>
          <w:tcPr>
            <w:tcW w:w="846" w:type="dxa"/>
          </w:tcPr>
          <w:p w14:paraId="3C97FBF0" w14:textId="77777777" w:rsidR="00CE6C4F" w:rsidRPr="00CE6C4F" w:rsidRDefault="00CE6C4F" w:rsidP="00CE6C4F">
            <w:pPr>
              <w:spacing w:after="200" w:line="276" w:lineRule="auto"/>
              <w:rPr>
                <w:rFonts w:asciiTheme="minorHAnsi" w:hAnsiTheme="minorHAnsi" w:cstheme="minorHAnsi"/>
              </w:rPr>
            </w:pPr>
          </w:p>
        </w:tc>
        <w:tc>
          <w:tcPr>
            <w:tcW w:w="2410" w:type="dxa"/>
          </w:tcPr>
          <w:p w14:paraId="2DA90B1E" w14:textId="77777777" w:rsidR="00CE6C4F" w:rsidRPr="00CE6C4F" w:rsidRDefault="00CE6C4F" w:rsidP="00CE6C4F">
            <w:pPr>
              <w:spacing w:after="200" w:line="276" w:lineRule="auto"/>
              <w:rPr>
                <w:rFonts w:asciiTheme="minorHAnsi" w:hAnsiTheme="minorHAnsi" w:cstheme="minorHAnsi"/>
              </w:rPr>
            </w:pPr>
          </w:p>
        </w:tc>
        <w:tc>
          <w:tcPr>
            <w:tcW w:w="1417" w:type="dxa"/>
          </w:tcPr>
          <w:p w14:paraId="491C4B13" w14:textId="77777777" w:rsidR="00CE6C4F" w:rsidRPr="00CE6C4F" w:rsidRDefault="00CE6C4F" w:rsidP="00CE6C4F">
            <w:pPr>
              <w:spacing w:after="200" w:line="276" w:lineRule="auto"/>
              <w:rPr>
                <w:rFonts w:asciiTheme="minorHAnsi" w:hAnsiTheme="minorHAnsi" w:cstheme="minorHAnsi"/>
              </w:rPr>
            </w:pPr>
          </w:p>
        </w:tc>
        <w:tc>
          <w:tcPr>
            <w:tcW w:w="992" w:type="dxa"/>
          </w:tcPr>
          <w:p w14:paraId="5D78F530" w14:textId="77777777" w:rsidR="00CE6C4F" w:rsidRPr="00CE6C4F" w:rsidRDefault="00CE6C4F" w:rsidP="00CE6C4F">
            <w:pPr>
              <w:spacing w:after="200" w:line="276" w:lineRule="auto"/>
              <w:rPr>
                <w:rFonts w:asciiTheme="minorHAnsi" w:hAnsiTheme="minorHAnsi" w:cstheme="minorHAnsi"/>
              </w:rPr>
            </w:pPr>
          </w:p>
        </w:tc>
        <w:tc>
          <w:tcPr>
            <w:tcW w:w="567" w:type="dxa"/>
          </w:tcPr>
          <w:p w14:paraId="046311C0" w14:textId="77777777" w:rsidR="00CE6C4F" w:rsidRPr="00CE6C4F" w:rsidRDefault="00CE6C4F" w:rsidP="00CE6C4F">
            <w:pPr>
              <w:spacing w:after="200" w:line="276" w:lineRule="auto"/>
              <w:rPr>
                <w:rFonts w:asciiTheme="minorHAnsi" w:hAnsiTheme="minorHAnsi" w:cstheme="minorHAnsi"/>
              </w:rPr>
            </w:pPr>
          </w:p>
        </w:tc>
        <w:tc>
          <w:tcPr>
            <w:tcW w:w="567" w:type="dxa"/>
          </w:tcPr>
          <w:p w14:paraId="67ACA806" w14:textId="77777777" w:rsidR="00CE6C4F" w:rsidRPr="00CE6C4F" w:rsidRDefault="00CE6C4F" w:rsidP="00CE6C4F">
            <w:pPr>
              <w:spacing w:after="200" w:line="276" w:lineRule="auto"/>
              <w:rPr>
                <w:rFonts w:asciiTheme="minorHAnsi" w:hAnsiTheme="minorHAnsi" w:cstheme="minorHAnsi"/>
              </w:rPr>
            </w:pPr>
          </w:p>
        </w:tc>
        <w:tc>
          <w:tcPr>
            <w:tcW w:w="709" w:type="dxa"/>
          </w:tcPr>
          <w:p w14:paraId="65B6CDA3" w14:textId="77777777" w:rsidR="00CE6C4F" w:rsidRPr="00CE6C4F" w:rsidRDefault="00CE6C4F" w:rsidP="00CE6C4F">
            <w:pPr>
              <w:spacing w:after="200" w:line="276" w:lineRule="auto"/>
              <w:rPr>
                <w:rFonts w:asciiTheme="minorHAnsi" w:hAnsiTheme="minorHAnsi" w:cstheme="minorHAnsi"/>
              </w:rPr>
            </w:pPr>
          </w:p>
        </w:tc>
        <w:tc>
          <w:tcPr>
            <w:tcW w:w="709" w:type="dxa"/>
          </w:tcPr>
          <w:p w14:paraId="30FBCFCA" w14:textId="77777777" w:rsidR="00CE6C4F" w:rsidRPr="00CE6C4F" w:rsidRDefault="00CE6C4F" w:rsidP="00CE6C4F">
            <w:pPr>
              <w:spacing w:after="200" w:line="276" w:lineRule="auto"/>
              <w:rPr>
                <w:rFonts w:asciiTheme="minorHAnsi" w:hAnsiTheme="minorHAnsi" w:cstheme="minorHAnsi"/>
              </w:rPr>
            </w:pPr>
          </w:p>
        </w:tc>
        <w:tc>
          <w:tcPr>
            <w:tcW w:w="1179" w:type="dxa"/>
          </w:tcPr>
          <w:p w14:paraId="475F4F99" w14:textId="77777777" w:rsidR="00CE6C4F" w:rsidRPr="00CE6C4F" w:rsidRDefault="00CE6C4F" w:rsidP="00CE6C4F">
            <w:pPr>
              <w:spacing w:after="200" w:line="276" w:lineRule="auto"/>
              <w:rPr>
                <w:rFonts w:asciiTheme="minorHAnsi" w:hAnsiTheme="minorHAnsi" w:cstheme="minorHAnsi"/>
              </w:rPr>
            </w:pPr>
          </w:p>
        </w:tc>
      </w:tr>
      <w:tr w:rsidR="00CE6C4F" w:rsidRPr="00CE6C4F" w14:paraId="1DA15DDF" w14:textId="77777777" w:rsidTr="009C46B4">
        <w:tc>
          <w:tcPr>
            <w:tcW w:w="4673" w:type="dxa"/>
            <w:gridSpan w:val="3"/>
          </w:tcPr>
          <w:p w14:paraId="2146B675"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30D2679E" w14:textId="77777777" w:rsidR="00CE6C4F" w:rsidRPr="00CE6C4F" w:rsidRDefault="00CE6C4F" w:rsidP="00CE6C4F">
            <w:pPr>
              <w:spacing w:after="200" w:line="276" w:lineRule="auto"/>
              <w:rPr>
                <w:rFonts w:asciiTheme="minorHAnsi" w:hAnsiTheme="minorHAnsi" w:cstheme="minorHAnsi"/>
              </w:rPr>
            </w:pPr>
          </w:p>
        </w:tc>
        <w:tc>
          <w:tcPr>
            <w:tcW w:w="567" w:type="dxa"/>
          </w:tcPr>
          <w:p w14:paraId="12DDEC52" w14:textId="77777777" w:rsidR="00CE6C4F" w:rsidRPr="00CE6C4F" w:rsidRDefault="00CE6C4F" w:rsidP="00CE6C4F">
            <w:pPr>
              <w:spacing w:after="200" w:line="276" w:lineRule="auto"/>
              <w:rPr>
                <w:rFonts w:asciiTheme="minorHAnsi" w:hAnsiTheme="minorHAnsi" w:cstheme="minorHAnsi"/>
              </w:rPr>
            </w:pPr>
          </w:p>
        </w:tc>
        <w:tc>
          <w:tcPr>
            <w:tcW w:w="567" w:type="dxa"/>
          </w:tcPr>
          <w:p w14:paraId="66BFCA0C" w14:textId="77777777" w:rsidR="00CE6C4F" w:rsidRPr="00CE6C4F" w:rsidRDefault="00CE6C4F" w:rsidP="00CE6C4F">
            <w:pPr>
              <w:spacing w:after="200" w:line="276" w:lineRule="auto"/>
              <w:rPr>
                <w:rFonts w:asciiTheme="minorHAnsi" w:hAnsiTheme="minorHAnsi" w:cstheme="minorHAnsi"/>
              </w:rPr>
            </w:pPr>
          </w:p>
        </w:tc>
        <w:tc>
          <w:tcPr>
            <w:tcW w:w="709" w:type="dxa"/>
          </w:tcPr>
          <w:p w14:paraId="66B71A67" w14:textId="77777777" w:rsidR="00CE6C4F" w:rsidRPr="00CE6C4F" w:rsidRDefault="00CE6C4F" w:rsidP="00CE6C4F">
            <w:pPr>
              <w:spacing w:after="200" w:line="276" w:lineRule="auto"/>
              <w:rPr>
                <w:rFonts w:asciiTheme="minorHAnsi" w:hAnsiTheme="minorHAnsi" w:cstheme="minorHAnsi"/>
              </w:rPr>
            </w:pPr>
          </w:p>
        </w:tc>
        <w:tc>
          <w:tcPr>
            <w:tcW w:w="709" w:type="dxa"/>
          </w:tcPr>
          <w:p w14:paraId="197CDEC7" w14:textId="77777777" w:rsidR="00CE6C4F" w:rsidRPr="00CE6C4F" w:rsidRDefault="00CE6C4F" w:rsidP="00CE6C4F">
            <w:pPr>
              <w:spacing w:after="200" w:line="276" w:lineRule="auto"/>
              <w:rPr>
                <w:rFonts w:asciiTheme="minorHAnsi" w:hAnsiTheme="minorHAnsi" w:cstheme="minorHAnsi"/>
              </w:rPr>
            </w:pPr>
          </w:p>
        </w:tc>
        <w:tc>
          <w:tcPr>
            <w:tcW w:w="1179" w:type="dxa"/>
          </w:tcPr>
          <w:p w14:paraId="667B2759" w14:textId="77777777" w:rsidR="00CE6C4F" w:rsidRPr="00CE6C4F" w:rsidRDefault="00CE6C4F" w:rsidP="00CE6C4F">
            <w:pPr>
              <w:spacing w:after="200" w:line="276" w:lineRule="auto"/>
              <w:rPr>
                <w:rFonts w:asciiTheme="minorHAnsi" w:hAnsiTheme="minorHAnsi" w:cstheme="minorHAnsi"/>
              </w:rPr>
            </w:pPr>
          </w:p>
        </w:tc>
      </w:tr>
    </w:tbl>
    <w:p w14:paraId="529AF400"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1D8F827D"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27" w:name="_Toc114226596"/>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14</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Quinto semestre</w:t>
      </w:r>
      <w:bookmarkEnd w:id="127"/>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279EF422" w14:textId="77777777" w:rsidTr="009C46B4">
        <w:trPr>
          <w:trHeight w:val="388"/>
        </w:trPr>
        <w:tc>
          <w:tcPr>
            <w:tcW w:w="846" w:type="dxa"/>
            <w:vMerge w:val="restart"/>
            <w:shd w:val="clear" w:color="auto" w:fill="AD3333"/>
            <w:vAlign w:val="center"/>
          </w:tcPr>
          <w:p w14:paraId="258DAAC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46DCBAE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1CFB156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676FB51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43838D3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28CE8BD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16D6BA4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46B4F81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604D5E8C" w14:textId="77777777" w:rsidTr="009C46B4">
        <w:trPr>
          <w:trHeight w:val="388"/>
        </w:trPr>
        <w:tc>
          <w:tcPr>
            <w:tcW w:w="846" w:type="dxa"/>
            <w:vMerge/>
          </w:tcPr>
          <w:p w14:paraId="18088B67"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1AD8BA19"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07681618"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3F24555C"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6FEB7E9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386359D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567A6CF0"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31B2193E"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187F2223" w14:textId="77777777" w:rsidR="00CE6C4F" w:rsidRPr="00CE6C4F" w:rsidRDefault="00CE6C4F" w:rsidP="00CE6C4F">
            <w:pPr>
              <w:spacing w:after="200" w:line="276" w:lineRule="auto"/>
              <w:rPr>
                <w:rFonts w:asciiTheme="minorHAnsi" w:hAnsiTheme="minorHAnsi" w:cstheme="minorHAnsi"/>
              </w:rPr>
            </w:pPr>
          </w:p>
        </w:tc>
      </w:tr>
      <w:tr w:rsidR="00CE6C4F" w:rsidRPr="00CE6C4F" w14:paraId="03E63C85" w14:textId="77777777" w:rsidTr="009C46B4">
        <w:tc>
          <w:tcPr>
            <w:tcW w:w="846" w:type="dxa"/>
          </w:tcPr>
          <w:p w14:paraId="133105CA"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código de la asignatura)</w:t>
            </w:r>
          </w:p>
        </w:tc>
        <w:tc>
          <w:tcPr>
            <w:tcW w:w="2410" w:type="dxa"/>
          </w:tcPr>
          <w:p w14:paraId="5AB7E38F"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5BA1C23C"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67A5571B" w14:textId="4C536CD1"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4D0B8272" w14:textId="22F2E36F"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4D982EDF" w14:textId="72AD98C0"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de horas praticas disciplina)</w:t>
            </w:r>
          </w:p>
        </w:tc>
        <w:tc>
          <w:tcPr>
            <w:tcW w:w="709" w:type="dxa"/>
          </w:tcPr>
          <w:p w14:paraId="624B0A95" w14:textId="44015AC6"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de horas contacto indireto)</w:t>
            </w:r>
          </w:p>
        </w:tc>
        <w:tc>
          <w:tcPr>
            <w:tcW w:w="709" w:type="dxa"/>
          </w:tcPr>
          <w:p w14:paraId="73E1F3B5"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3E4F5114"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6B3EDADC" w14:textId="77777777" w:rsidTr="009C46B4">
        <w:tc>
          <w:tcPr>
            <w:tcW w:w="846" w:type="dxa"/>
          </w:tcPr>
          <w:p w14:paraId="32AC5C09" w14:textId="77777777" w:rsidR="00CE6C4F" w:rsidRPr="00CE6C4F" w:rsidRDefault="00CE6C4F" w:rsidP="00CE6C4F">
            <w:pPr>
              <w:spacing w:after="200" w:line="276" w:lineRule="auto"/>
              <w:rPr>
                <w:rFonts w:asciiTheme="minorHAnsi" w:hAnsiTheme="minorHAnsi" w:cstheme="minorHAnsi"/>
              </w:rPr>
            </w:pPr>
          </w:p>
        </w:tc>
        <w:tc>
          <w:tcPr>
            <w:tcW w:w="2410" w:type="dxa"/>
          </w:tcPr>
          <w:p w14:paraId="19539512" w14:textId="77777777" w:rsidR="00CE6C4F" w:rsidRPr="00CE6C4F" w:rsidRDefault="00CE6C4F" w:rsidP="00CE6C4F">
            <w:pPr>
              <w:spacing w:after="200" w:line="276" w:lineRule="auto"/>
              <w:rPr>
                <w:rFonts w:asciiTheme="minorHAnsi" w:hAnsiTheme="minorHAnsi" w:cstheme="minorHAnsi"/>
              </w:rPr>
            </w:pPr>
          </w:p>
        </w:tc>
        <w:tc>
          <w:tcPr>
            <w:tcW w:w="1417" w:type="dxa"/>
          </w:tcPr>
          <w:p w14:paraId="368A982D" w14:textId="77777777" w:rsidR="00CE6C4F" w:rsidRPr="00CE6C4F" w:rsidRDefault="00CE6C4F" w:rsidP="00CE6C4F">
            <w:pPr>
              <w:spacing w:after="200" w:line="276" w:lineRule="auto"/>
              <w:rPr>
                <w:rFonts w:asciiTheme="minorHAnsi" w:hAnsiTheme="minorHAnsi" w:cstheme="minorHAnsi"/>
              </w:rPr>
            </w:pPr>
          </w:p>
        </w:tc>
        <w:tc>
          <w:tcPr>
            <w:tcW w:w="992" w:type="dxa"/>
          </w:tcPr>
          <w:p w14:paraId="7DFCB882" w14:textId="77777777" w:rsidR="00CE6C4F" w:rsidRPr="00CE6C4F" w:rsidRDefault="00CE6C4F" w:rsidP="00CE6C4F">
            <w:pPr>
              <w:spacing w:after="200" w:line="276" w:lineRule="auto"/>
              <w:rPr>
                <w:rFonts w:asciiTheme="minorHAnsi" w:hAnsiTheme="minorHAnsi" w:cstheme="minorHAnsi"/>
              </w:rPr>
            </w:pPr>
          </w:p>
        </w:tc>
        <w:tc>
          <w:tcPr>
            <w:tcW w:w="567" w:type="dxa"/>
          </w:tcPr>
          <w:p w14:paraId="633F3BF9" w14:textId="77777777" w:rsidR="00CE6C4F" w:rsidRPr="00CE6C4F" w:rsidRDefault="00CE6C4F" w:rsidP="00CE6C4F">
            <w:pPr>
              <w:spacing w:after="200" w:line="276" w:lineRule="auto"/>
              <w:rPr>
                <w:rFonts w:asciiTheme="minorHAnsi" w:hAnsiTheme="minorHAnsi" w:cstheme="minorHAnsi"/>
              </w:rPr>
            </w:pPr>
          </w:p>
        </w:tc>
        <w:tc>
          <w:tcPr>
            <w:tcW w:w="567" w:type="dxa"/>
          </w:tcPr>
          <w:p w14:paraId="0BECBD44" w14:textId="77777777" w:rsidR="00CE6C4F" w:rsidRPr="00CE6C4F" w:rsidRDefault="00CE6C4F" w:rsidP="00CE6C4F">
            <w:pPr>
              <w:spacing w:after="200" w:line="276" w:lineRule="auto"/>
              <w:rPr>
                <w:rFonts w:asciiTheme="minorHAnsi" w:hAnsiTheme="minorHAnsi" w:cstheme="minorHAnsi"/>
              </w:rPr>
            </w:pPr>
          </w:p>
        </w:tc>
        <w:tc>
          <w:tcPr>
            <w:tcW w:w="709" w:type="dxa"/>
          </w:tcPr>
          <w:p w14:paraId="14258C35" w14:textId="77777777" w:rsidR="00CE6C4F" w:rsidRPr="00CE6C4F" w:rsidRDefault="00CE6C4F" w:rsidP="00CE6C4F">
            <w:pPr>
              <w:spacing w:after="200" w:line="276" w:lineRule="auto"/>
              <w:rPr>
                <w:rFonts w:asciiTheme="minorHAnsi" w:hAnsiTheme="minorHAnsi" w:cstheme="minorHAnsi"/>
              </w:rPr>
            </w:pPr>
          </w:p>
        </w:tc>
        <w:tc>
          <w:tcPr>
            <w:tcW w:w="709" w:type="dxa"/>
          </w:tcPr>
          <w:p w14:paraId="7F80910F" w14:textId="77777777" w:rsidR="00CE6C4F" w:rsidRPr="00CE6C4F" w:rsidRDefault="00CE6C4F" w:rsidP="00CE6C4F">
            <w:pPr>
              <w:spacing w:after="200" w:line="276" w:lineRule="auto"/>
              <w:rPr>
                <w:rFonts w:asciiTheme="minorHAnsi" w:hAnsiTheme="minorHAnsi" w:cstheme="minorHAnsi"/>
              </w:rPr>
            </w:pPr>
          </w:p>
        </w:tc>
        <w:tc>
          <w:tcPr>
            <w:tcW w:w="1179" w:type="dxa"/>
          </w:tcPr>
          <w:p w14:paraId="0249FB6B" w14:textId="77777777" w:rsidR="00CE6C4F" w:rsidRPr="00CE6C4F" w:rsidRDefault="00CE6C4F" w:rsidP="00CE6C4F">
            <w:pPr>
              <w:spacing w:after="200" w:line="276" w:lineRule="auto"/>
              <w:rPr>
                <w:rFonts w:asciiTheme="minorHAnsi" w:hAnsiTheme="minorHAnsi" w:cstheme="minorHAnsi"/>
              </w:rPr>
            </w:pPr>
          </w:p>
        </w:tc>
      </w:tr>
      <w:tr w:rsidR="00CE6C4F" w:rsidRPr="00CE6C4F" w14:paraId="0E5349B9" w14:textId="77777777" w:rsidTr="009C46B4">
        <w:tc>
          <w:tcPr>
            <w:tcW w:w="846" w:type="dxa"/>
          </w:tcPr>
          <w:p w14:paraId="655F2375" w14:textId="77777777" w:rsidR="00CE6C4F" w:rsidRPr="00CE6C4F" w:rsidRDefault="00CE6C4F" w:rsidP="00CE6C4F">
            <w:pPr>
              <w:spacing w:after="200" w:line="276" w:lineRule="auto"/>
              <w:rPr>
                <w:rFonts w:asciiTheme="minorHAnsi" w:hAnsiTheme="minorHAnsi" w:cstheme="minorHAnsi"/>
              </w:rPr>
            </w:pPr>
          </w:p>
        </w:tc>
        <w:tc>
          <w:tcPr>
            <w:tcW w:w="2410" w:type="dxa"/>
          </w:tcPr>
          <w:p w14:paraId="0DE021E3" w14:textId="77777777" w:rsidR="00CE6C4F" w:rsidRPr="00CE6C4F" w:rsidRDefault="00CE6C4F" w:rsidP="00CE6C4F">
            <w:pPr>
              <w:spacing w:after="200" w:line="276" w:lineRule="auto"/>
              <w:rPr>
                <w:rFonts w:asciiTheme="minorHAnsi" w:hAnsiTheme="minorHAnsi" w:cstheme="minorHAnsi"/>
              </w:rPr>
            </w:pPr>
          </w:p>
        </w:tc>
        <w:tc>
          <w:tcPr>
            <w:tcW w:w="1417" w:type="dxa"/>
          </w:tcPr>
          <w:p w14:paraId="6A80C7E5" w14:textId="77777777" w:rsidR="00CE6C4F" w:rsidRPr="00CE6C4F" w:rsidRDefault="00CE6C4F" w:rsidP="00CE6C4F">
            <w:pPr>
              <w:spacing w:after="200" w:line="276" w:lineRule="auto"/>
              <w:rPr>
                <w:rFonts w:asciiTheme="minorHAnsi" w:hAnsiTheme="minorHAnsi" w:cstheme="minorHAnsi"/>
              </w:rPr>
            </w:pPr>
          </w:p>
        </w:tc>
        <w:tc>
          <w:tcPr>
            <w:tcW w:w="992" w:type="dxa"/>
          </w:tcPr>
          <w:p w14:paraId="69819280" w14:textId="77777777" w:rsidR="00CE6C4F" w:rsidRPr="00CE6C4F" w:rsidRDefault="00CE6C4F" w:rsidP="00CE6C4F">
            <w:pPr>
              <w:spacing w:after="200" w:line="276" w:lineRule="auto"/>
              <w:rPr>
                <w:rFonts w:asciiTheme="minorHAnsi" w:hAnsiTheme="minorHAnsi" w:cstheme="minorHAnsi"/>
              </w:rPr>
            </w:pPr>
          </w:p>
        </w:tc>
        <w:tc>
          <w:tcPr>
            <w:tcW w:w="567" w:type="dxa"/>
          </w:tcPr>
          <w:p w14:paraId="2ADE3170" w14:textId="77777777" w:rsidR="00CE6C4F" w:rsidRPr="00CE6C4F" w:rsidRDefault="00CE6C4F" w:rsidP="00CE6C4F">
            <w:pPr>
              <w:spacing w:after="200" w:line="276" w:lineRule="auto"/>
              <w:rPr>
                <w:rFonts w:asciiTheme="minorHAnsi" w:hAnsiTheme="minorHAnsi" w:cstheme="minorHAnsi"/>
              </w:rPr>
            </w:pPr>
          </w:p>
        </w:tc>
        <w:tc>
          <w:tcPr>
            <w:tcW w:w="567" w:type="dxa"/>
          </w:tcPr>
          <w:p w14:paraId="291B4F9C" w14:textId="77777777" w:rsidR="00CE6C4F" w:rsidRPr="00CE6C4F" w:rsidRDefault="00CE6C4F" w:rsidP="00CE6C4F">
            <w:pPr>
              <w:spacing w:after="200" w:line="276" w:lineRule="auto"/>
              <w:rPr>
                <w:rFonts w:asciiTheme="minorHAnsi" w:hAnsiTheme="minorHAnsi" w:cstheme="minorHAnsi"/>
              </w:rPr>
            </w:pPr>
          </w:p>
        </w:tc>
        <w:tc>
          <w:tcPr>
            <w:tcW w:w="709" w:type="dxa"/>
          </w:tcPr>
          <w:p w14:paraId="17C9D6CF" w14:textId="77777777" w:rsidR="00CE6C4F" w:rsidRPr="00CE6C4F" w:rsidRDefault="00CE6C4F" w:rsidP="00CE6C4F">
            <w:pPr>
              <w:spacing w:after="200" w:line="276" w:lineRule="auto"/>
              <w:rPr>
                <w:rFonts w:asciiTheme="minorHAnsi" w:hAnsiTheme="minorHAnsi" w:cstheme="minorHAnsi"/>
              </w:rPr>
            </w:pPr>
          </w:p>
        </w:tc>
        <w:tc>
          <w:tcPr>
            <w:tcW w:w="709" w:type="dxa"/>
          </w:tcPr>
          <w:p w14:paraId="35429373" w14:textId="77777777" w:rsidR="00CE6C4F" w:rsidRPr="00CE6C4F" w:rsidRDefault="00CE6C4F" w:rsidP="00CE6C4F">
            <w:pPr>
              <w:spacing w:after="200" w:line="276" w:lineRule="auto"/>
              <w:rPr>
                <w:rFonts w:asciiTheme="minorHAnsi" w:hAnsiTheme="minorHAnsi" w:cstheme="minorHAnsi"/>
              </w:rPr>
            </w:pPr>
          </w:p>
        </w:tc>
        <w:tc>
          <w:tcPr>
            <w:tcW w:w="1179" w:type="dxa"/>
          </w:tcPr>
          <w:p w14:paraId="561F6ADB" w14:textId="77777777" w:rsidR="00CE6C4F" w:rsidRPr="00CE6C4F" w:rsidRDefault="00CE6C4F" w:rsidP="00CE6C4F">
            <w:pPr>
              <w:spacing w:after="200" w:line="276" w:lineRule="auto"/>
              <w:rPr>
                <w:rFonts w:asciiTheme="minorHAnsi" w:hAnsiTheme="minorHAnsi" w:cstheme="minorHAnsi"/>
              </w:rPr>
            </w:pPr>
          </w:p>
        </w:tc>
      </w:tr>
      <w:tr w:rsidR="00CE6C4F" w:rsidRPr="00CE6C4F" w14:paraId="65BE563E" w14:textId="77777777" w:rsidTr="009C46B4">
        <w:tc>
          <w:tcPr>
            <w:tcW w:w="846" w:type="dxa"/>
          </w:tcPr>
          <w:p w14:paraId="2C4002D8" w14:textId="77777777" w:rsidR="00CE6C4F" w:rsidRPr="00CE6C4F" w:rsidRDefault="00CE6C4F" w:rsidP="00CE6C4F">
            <w:pPr>
              <w:spacing w:after="200" w:line="276" w:lineRule="auto"/>
              <w:rPr>
                <w:rFonts w:asciiTheme="minorHAnsi" w:hAnsiTheme="minorHAnsi" w:cstheme="minorHAnsi"/>
              </w:rPr>
            </w:pPr>
          </w:p>
        </w:tc>
        <w:tc>
          <w:tcPr>
            <w:tcW w:w="2410" w:type="dxa"/>
          </w:tcPr>
          <w:p w14:paraId="2EB9DAA2" w14:textId="77777777" w:rsidR="00CE6C4F" w:rsidRPr="00CE6C4F" w:rsidRDefault="00CE6C4F" w:rsidP="00CE6C4F">
            <w:pPr>
              <w:spacing w:after="200" w:line="276" w:lineRule="auto"/>
              <w:rPr>
                <w:rFonts w:asciiTheme="minorHAnsi" w:hAnsiTheme="minorHAnsi" w:cstheme="minorHAnsi"/>
              </w:rPr>
            </w:pPr>
          </w:p>
        </w:tc>
        <w:tc>
          <w:tcPr>
            <w:tcW w:w="1417" w:type="dxa"/>
          </w:tcPr>
          <w:p w14:paraId="2B053B3D" w14:textId="77777777" w:rsidR="00CE6C4F" w:rsidRPr="00CE6C4F" w:rsidRDefault="00CE6C4F" w:rsidP="00CE6C4F">
            <w:pPr>
              <w:spacing w:after="200" w:line="276" w:lineRule="auto"/>
              <w:rPr>
                <w:rFonts w:asciiTheme="minorHAnsi" w:hAnsiTheme="minorHAnsi" w:cstheme="minorHAnsi"/>
              </w:rPr>
            </w:pPr>
          </w:p>
        </w:tc>
        <w:tc>
          <w:tcPr>
            <w:tcW w:w="992" w:type="dxa"/>
          </w:tcPr>
          <w:p w14:paraId="02BE6A75" w14:textId="77777777" w:rsidR="00CE6C4F" w:rsidRPr="00CE6C4F" w:rsidRDefault="00CE6C4F" w:rsidP="00CE6C4F">
            <w:pPr>
              <w:spacing w:after="200" w:line="276" w:lineRule="auto"/>
              <w:rPr>
                <w:rFonts w:asciiTheme="minorHAnsi" w:hAnsiTheme="minorHAnsi" w:cstheme="minorHAnsi"/>
              </w:rPr>
            </w:pPr>
          </w:p>
        </w:tc>
        <w:tc>
          <w:tcPr>
            <w:tcW w:w="567" w:type="dxa"/>
          </w:tcPr>
          <w:p w14:paraId="5E06AF11" w14:textId="77777777" w:rsidR="00CE6C4F" w:rsidRPr="00CE6C4F" w:rsidRDefault="00CE6C4F" w:rsidP="00CE6C4F">
            <w:pPr>
              <w:spacing w:after="200" w:line="276" w:lineRule="auto"/>
              <w:rPr>
                <w:rFonts w:asciiTheme="minorHAnsi" w:hAnsiTheme="minorHAnsi" w:cstheme="minorHAnsi"/>
              </w:rPr>
            </w:pPr>
          </w:p>
        </w:tc>
        <w:tc>
          <w:tcPr>
            <w:tcW w:w="567" w:type="dxa"/>
          </w:tcPr>
          <w:p w14:paraId="41771198" w14:textId="77777777" w:rsidR="00CE6C4F" w:rsidRPr="00CE6C4F" w:rsidRDefault="00CE6C4F" w:rsidP="00CE6C4F">
            <w:pPr>
              <w:spacing w:after="200" w:line="276" w:lineRule="auto"/>
              <w:rPr>
                <w:rFonts w:asciiTheme="minorHAnsi" w:hAnsiTheme="minorHAnsi" w:cstheme="minorHAnsi"/>
              </w:rPr>
            </w:pPr>
          </w:p>
        </w:tc>
        <w:tc>
          <w:tcPr>
            <w:tcW w:w="709" w:type="dxa"/>
          </w:tcPr>
          <w:p w14:paraId="0FEACCB6" w14:textId="77777777" w:rsidR="00CE6C4F" w:rsidRPr="00CE6C4F" w:rsidRDefault="00CE6C4F" w:rsidP="00CE6C4F">
            <w:pPr>
              <w:spacing w:after="200" w:line="276" w:lineRule="auto"/>
              <w:rPr>
                <w:rFonts w:asciiTheme="minorHAnsi" w:hAnsiTheme="minorHAnsi" w:cstheme="minorHAnsi"/>
              </w:rPr>
            </w:pPr>
          </w:p>
        </w:tc>
        <w:tc>
          <w:tcPr>
            <w:tcW w:w="709" w:type="dxa"/>
          </w:tcPr>
          <w:p w14:paraId="3DBC2973" w14:textId="77777777" w:rsidR="00CE6C4F" w:rsidRPr="00CE6C4F" w:rsidRDefault="00CE6C4F" w:rsidP="00CE6C4F">
            <w:pPr>
              <w:spacing w:after="200" w:line="276" w:lineRule="auto"/>
              <w:rPr>
                <w:rFonts w:asciiTheme="minorHAnsi" w:hAnsiTheme="minorHAnsi" w:cstheme="minorHAnsi"/>
              </w:rPr>
            </w:pPr>
          </w:p>
        </w:tc>
        <w:tc>
          <w:tcPr>
            <w:tcW w:w="1179" w:type="dxa"/>
          </w:tcPr>
          <w:p w14:paraId="768EF79E" w14:textId="77777777" w:rsidR="00CE6C4F" w:rsidRPr="00CE6C4F" w:rsidRDefault="00CE6C4F" w:rsidP="00CE6C4F">
            <w:pPr>
              <w:spacing w:after="200" w:line="276" w:lineRule="auto"/>
              <w:rPr>
                <w:rFonts w:asciiTheme="minorHAnsi" w:hAnsiTheme="minorHAnsi" w:cstheme="minorHAnsi"/>
              </w:rPr>
            </w:pPr>
          </w:p>
        </w:tc>
      </w:tr>
      <w:tr w:rsidR="00CE6C4F" w:rsidRPr="00CE6C4F" w14:paraId="4A09CA72" w14:textId="77777777" w:rsidTr="009C46B4">
        <w:tc>
          <w:tcPr>
            <w:tcW w:w="846" w:type="dxa"/>
          </w:tcPr>
          <w:p w14:paraId="51FF6D73" w14:textId="77777777" w:rsidR="00CE6C4F" w:rsidRPr="00CE6C4F" w:rsidRDefault="00CE6C4F" w:rsidP="00CE6C4F">
            <w:pPr>
              <w:spacing w:after="200" w:line="276" w:lineRule="auto"/>
              <w:rPr>
                <w:rFonts w:asciiTheme="minorHAnsi" w:hAnsiTheme="minorHAnsi" w:cstheme="minorHAnsi"/>
              </w:rPr>
            </w:pPr>
          </w:p>
        </w:tc>
        <w:tc>
          <w:tcPr>
            <w:tcW w:w="2410" w:type="dxa"/>
          </w:tcPr>
          <w:p w14:paraId="4F16C851" w14:textId="77777777" w:rsidR="00CE6C4F" w:rsidRPr="00CE6C4F" w:rsidRDefault="00CE6C4F" w:rsidP="00CE6C4F">
            <w:pPr>
              <w:spacing w:after="200" w:line="276" w:lineRule="auto"/>
              <w:rPr>
                <w:rFonts w:asciiTheme="minorHAnsi" w:hAnsiTheme="minorHAnsi" w:cstheme="minorHAnsi"/>
              </w:rPr>
            </w:pPr>
          </w:p>
        </w:tc>
        <w:tc>
          <w:tcPr>
            <w:tcW w:w="1417" w:type="dxa"/>
          </w:tcPr>
          <w:p w14:paraId="380FA8B6" w14:textId="77777777" w:rsidR="00CE6C4F" w:rsidRPr="00CE6C4F" w:rsidRDefault="00CE6C4F" w:rsidP="00CE6C4F">
            <w:pPr>
              <w:spacing w:after="200" w:line="276" w:lineRule="auto"/>
              <w:rPr>
                <w:rFonts w:asciiTheme="minorHAnsi" w:hAnsiTheme="minorHAnsi" w:cstheme="minorHAnsi"/>
              </w:rPr>
            </w:pPr>
          </w:p>
        </w:tc>
        <w:tc>
          <w:tcPr>
            <w:tcW w:w="992" w:type="dxa"/>
          </w:tcPr>
          <w:p w14:paraId="4BC82D6D" w14:textId="77777777" w:rsidR="00CE6C4F" w:rsidRPr="00CE6C4F" w:rsidRDefault="00CE6C4F" w:rsidP="00CE6C4F">
            <w:pPr>
              <w:spacing w:after="200" w:line="276" w:lineRule="auto"/>
              <w:rPr>
                <w:rFonts w:asciiTheme="minorHAnsi" w:hAnsiTheme="minorHAnsi" w:cstheme="minorHAnsi"/>
              </w:rPr>
            </w:pPr>
          </w:p>
        </w:tc>
        <w:tc>
          <w:tcPr>
            <w:tcW w:w="567" w:type="dxa"/>
          </w:tcPr>
          <w:p w14:paraId="59838A3C" w14:textId="77777777" w:rsidR="00CE6C4F" w:rsidRPr="00CE6C4F" w:rsidRDefault="00CE6C4F" w:rsidP="00CE6C4F">
            <w:pPr>
              <w:spacing w:after="200" w:line="276" w:lineRule="auto"/>
              <w:rPr>
                <w:rFonts w:asciiTheme="minorHAnsi" w:hAnsiTheme="minorHAnsi" w:cstheme="minorHAnsi"/>
              </w:rPr>
            </w:pPr>
          </w:p>
        </w:tc>
        <w:tc>
          <w:tcPr>
            <w:tcW w:w="567" w:type="dxa"/>
          </w:tcPr>
          <w:p w14:paraId="265AFF42" w14:textId="77777777" w:rsidR="00CE6C4F" w:rsidRPr="00CE6C4F" w:rsidRDefault="00CE6C4F" w:rsidP="00CE6C4F">
            <w:pPr>
              <w:spacing w:after="200" w:line="276" w:lineRule="auto"/>
              <w:rPr>
                <w:rFonts w:asciiTheme="minorHAnsi" w:hAnsiTheme="minorHAnsi" w:cstheme="minorHAnsi"/>
              </w:rPr>
            </w:pPr>
          </w:p>
        </w:tc>
        <w:tc>
          <w:tcPr>
            <w:tcW w:w="709" w:type="dxa"/>
          </w:tcPr>
          <w:p w14:paraId="0BFF4A31" w14:textId="77777777" w:rsidR="00CE6C4F" w:rsidRPr="00CE6C4F" w:rsidRDefault="00CE6C4F" w:rsidP="00CE6C4F">
            <w:pPr>
              <w:spacing w:after="200" w:line="276" w:lineRule="auto"/>
              <w:rPr>
                <w:rFonts w:asciiTheme="minorHAnsi" w:hAnsiTheme="minorHAnsi" w:cstheme="minorHAnsi"/>
              </w:rPr>
            </w:pPr>
          </w:p>
        </w:tc>
        <w:tc>
          <w:tcPr>
            <w:tcW w:w="709" w:type="dxa"/>
          </w:tcPr>
          <w:p w14:paraId="5BCDEAA7" w14:textId="77777777" w:rsidR="00CE6C4F" w:rsidRPr="00CE6C4F" w:rsidRDefault="00CE6C4F" w:rsidP="00CE6C4F">
            <w:pPr>
              <w:spacing w:after="200" w:line="276" w:lineRule="auto"/>
              <w:rPr>
                <w:rFonts w:asciiTheme="minorHAnsi" w:hAnsiTheme="minorHAnsi" w:cstheme="minorHAnsi"/>
              </w:rPr>
            </w:pPr>
          </w:p>
        </w:tc>
        <w:tc>
          <w:tcPr>
            <w:tcW w:w="1179" w:type="dxa"/>
          </w:tcPr>
          <w:p w14:paraId="05AFF2FF" w14:textId="77777777" w:rsidR="00CE6C4F" w:rsidRPr="00CE6C4F" w:rsidRDefault="00CE6C4F" w:rsidP="00CE6C4F">
            <w:pPr>
              <w:spacing w:after="200" w:line="276" w:lineRule="auto"/>
              <w:rPr>
                <w:rFonts w:asciiTheme="minorHAnsi" w:hAnsiTheme="minorHAnsi" w:cstheme="minorHAnsi"/>
              </w:rPr>
            </w:pPr>
          </w:p>
        </w:tc>
      </w:tr>
      <w:tr w:rsidR="00CE6C4F" w:rsidRPr="00CE6C4F" w14:paraId="4476D25E" w14:textId="77777777" w:rsidTr="009C46B4">
        <w:tc>
          <w:tcPr>
            <w:tcW w:w="846" w:type="dxa"/>
          </w:tcPr>
          <w:p w14:paraId="74A85EE3" w14:textId="77777777" w:rsidR="00CE6C4F" w:rsidRPr="00CE6C4F" w:rsidRDefault="00CE6C4F" w:rsidP="00CE6C4F">
            <w:pPr>
              <w:spacing w:after="200" w:line="276" w:lineRule="auto"/>
              <w:rPr>
                <w:rFonts w:asciiTheme="minorHAnsi" w:hAnsiTheme="minorHAnsi" w:cstheme="minorHAnsi"/>
              </w:rPr>
            </w:pPr>
          </w:p>
        </w:tc>
        <w:tc>
          <w:tcPr>
            <w:tcW w:w="2410" w:type="dxa"/>
          </w:tcPr>
          <w:p w14:paraId="7A4D24BF" w14:textId="77777777" w:rsidR="00CE6C4F" w:rsidRPr="00CE6C4F" w:rsidRDefault="00CE6C4F" w:rsidP="00CE6C4F">
            <w:pPr>
              <w:spacing w:after="200" w:line="276" w:lineRule="auto"/>
              <w:rPr>
                <w:rFonts w:asciiTheme="minorHAnsi" w:hAnsiTheme="minorHAnsi" w:cstheme="minorHAnsi"/>
              </w:rPr>
            </w:pPr>
          </w:p>
        </w:tc>
        <w:tc>
          <w:tcPr>
            <w:tcW w:w="1417" w:type="dxa"/>
          </w:tcPr>
          <w:p w14:paraId="7C879E02" w14:textId="77777777" w:rsidR="00CE6C4F" w:rsidRPr="00CE6C4F" w:rsidRDefault="00CE6C4F" w:rsidP="00CE6C4F">
            <w:pPr>
              <w:spacing w:after="200" w:line="276" w:lineRule="auto"/>
              <w:rPr>
                <w:rFonts w:asciiTheme="minorHAnsi" w:hAnsiTheme="minorHAnsi" w:cstheme="minorHAnsi"/>
              </w:rPr>
            </w:pPr>
          </w:p>
        </w:tc>
        <w:tc>
          <w:tcPr>
            <w:tcW w:w="992" w:type="dxa"/>
          </w:tcPr>
          <w:p w14:paraId="79C59ED8" w14:textId="77777777" w:rsidR="00CE6C4F" w:rsidRPr="00CE6C4F" w:rsidRDefault="00CE6C4F" w:rsidP="00CE6C4F">
            <w:pPr>
              <w:spacing w:after="200" w:line="276" w:lineRule="auto"/>
              <w:rPr>
                <w:rFonts w:asciiTheme="minorHAnsi" w:hAnsiTheme="minorHAnsi" w:cstheme="minorHAnsi"/>
              </w:rPr>
            </w:pPr>
          </w:p>
        </w:tc>
        <w:tc>
          <w:tcPr>
            <w:tcW w:w="567" w:type="dxa"/>
          </w:tcPr>
          <w:p w14:paraId="2D6BC8DE" w14:textId="77777777" w:rsidR="00CE6C4F" w:rsidRPr="00CE6C4F" w:rsidRDefault="00CE6C4F" w:rsidP="00CE6C4F">
            <w:pPr>
              <w:spacing w:after="200" w:line="276" w:lineRule="auto"/>
              <w:rPr>
                <w:rFonts w:asciiTheme="minorHAnsi" w:hAnsiTheme="minorHAnsi" w:cstheme="minorHAnsi"/>
              </w:rPr>
            </w:pPr>
          </w:p>
        </w:tc>
        <w:tc>
          <w:tcPr>
            <w:tcW w:w="567" w:type="dxa"/>
          </w:tcPr>
          <w:p w14:paraId="1B05C4FE" w14:textId="77777777" w:rsidR="00CE6C4F" w:rsidRPr="00CE6C4F" w:rsidRDefault="00CE6C4F" w:rsidP="00CE6C4F">
            <w:pPr>
              <w:spacing w:after="200" w:line="276" w:lineRule="auto"/>
              <w:rPr>
                <w:rFonts w:asciiTheme="minorHAnsi" w:hAnsiTheme="minorHAnsi" w:cstheme="minorHAnsi"/>
              </w:rPr>
            </w:pPr>
          </w:p>
        </w:tc>
        <w:tc>
          <w:tcPr>
            <w:tcW w:w="709" w:type="dxa"/>
          </w:tcPr>
          <w:p w14:paraId="4762FDAB" w14:textId="77777777" w:rsidR="00CE6C4F" w:rsidRPr="00CE6C4F" w:rsidRDefault="00CE6C4F" w:rsidP="00CE6C4F">
            <w:pPr>
              <w:spacing w:after="200" w:line="276" w:lineRule="auto"/>
              <w:rPr>
                <w:rFonts w:asciiTheme="minorHAnsi" w:hAnsiTheme="minorHAnsi" w:cstheme="minorHAnsi"/>
              </w:rPr>
            </w:pPr>
          </w:p>
        </w:tc>
        <w:tc>
          <w:tcPr>
            <w:tcW w:w="709" w:type="dxa"/>
          </w:tcPr>
          <w:p w14:paraId="3BAA6835" w14:textId="77777777" w:rsidR="00CE6C4F" w:rsidRPr="00CE6C4F" w:rsidRDefault="00CE6C4F" w:rsidP="00CE6C4F">
            <w:pPr>
              <w:spacing w:after="200" w:line="276" w:lineRule="auto"/>
              <w:rPr>
                <w:rFonts w:asciiTheme="minorHAnsi" w:hAnsiTheme="minorHAnsi" w:cstheme="minorHAnsi"/>
              </w:rPr>
            </w:pPr>
          </w:p>
        </w:tc>
        <w:tc>
          <w:tcPr>
            <w:tcW w:w="1179" w:type="dxa"/>
          </w:tcPr>
          <w:p w14:paraId="136C7FFD" w14:textId="77777777" w:rsidR="00CE6C4F" w:rsidRPr="00CE6C4F" w:rsidRDefault="00CE6C4F" w:rsidP="00CE6C4F">
            <w:pPr>
              <w:spacing w:after="200" w:line="276" w:lineRule="auto"/>
              <w:rPr>
                <w:rFonts w:asciiTheme="minorHAnsi" w:hAnsiTheme="minorHAnsi" w:cstheme="minorHAnsi"/>
              </w:rPr>
            </w:pPr>
          </w:p>
        </w:tc>
      </w:tr>
      <w:tr w:rsidR="00CE6C4F" w:rsidRPr="00CE6C4F" w14:paraId="658FBA2A" w14:textId="77777777" w:rsidTr="009C46B4">
        <w:tc>
          <w:tcPr>
            <w:tcW w:w="4673" w:type="dxa"/>
            <w:gridSpan w:val="3"/>
          </w:tcPr>
          <w:p w14:paraId="1D71489A"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1DFAF75E" w14:textId="77777777" w:rsidR="00CE6C4F" w:rsidRPr="00CE6C4F" w:rsidRDefault="00CE6C4F" w:rsidP="00CE6C4F">
            <w:pPr>
              <w:spacing w:after="200" w:line="276" w:lineRule="auto"/>
              <w:rPr>
                <w:rFonts w:asciiTheme="minorHAnsi" w:hAnsiTheme="minorHAnsi" w:cstheme="minorHAnsi"/>
              </w:rPr>
            </w:pPr>
          </w:p>
        </w:tc>
        <w:tc>
          <w:tcPr>
            <w:tcW w:w="567" w:type="dxa"/>
          </w:tcPr>
          <w:p w14:paraId="3FF08633" w14:textId="77777777" w:rsidR="00CE6C4F" w:rsidRPr="00CE6C4F" w:rsidRDefault="00CE6C4F" w:rsidP="00CE6C4F">
            <w:pPr>
              <w:spacing w:after="200" w:line="276" w:lineRule="auto"/>
              <w:rPr>
                <w:rFonts w:asciiTheme="minorHAnsi" w:hAnsiTheme="minorHAnsi" w:cstheme="minorHAnsi"/>
              </w:rPr>
            </w:pPr>
          </w:p>
        </w:tc>
        <w:tc>
          <w:tcPr>
            <w:tcW w:w="567" w:type="dxa"/>
          </w:tcPr>
          <w:p w14:paraId="09591D16" w14:textId="77777777" w:rsidR="00CE6C4F" w:rsidRPr="00CE6C4F" w:rsidRDefault="00CE6C4F" w:rsidP="00CE6C4F">
            <w:pPr>
              <w:spacing w:after="200" w:line="276" w:lineRule="auto"/>
              <w:rPr>
                <w:rFonts w:asciiTheme="minorHAnsi" w:hAnsiTheme="minorHAnsi" w:cstheme="minorHAnsi"/>
              </w:rPr>
            </w:pPr>
          </w:p>
        </w:tc>
        <w:tc>
          <w:tcPr>
            <w:tcW w:w="709" w:type="dxa"/>
          </w:tcPr>
          <w:p w14:paraId="3ABD7E34" w14:textId="77777777" w:rsidR="00CE6C4F" w:rsidRPr="00CE6C4F" w:rsidRDefault="00CE6C4F" w:rsidP="00CE6C4F">
            <w:pPr>
              <w:spacing w:after="200" w:line="276" w:lineRule="auto"/>
              <w:rPr>
                <w:rFonts w:asciiTheme="minorHAnsi" w:hAnsiTheme="minorHAnsi" w:cstheme="minorHAnsi"/>
              </w:rPr>
            </w:pPr>
          </w:p>
        </w:tc>
        <w:tc>
          <w:tcPr>
            <w:tcW w:w="709" w:type="dxa"/>
          </w:tcPr>
          <w:p w14:paraId="129F66FD" w14:textId="77777777" w:rsidR="00CE6C4F" w:rsidRPr="00CE6C4F" w:rsidRDefault="00CE6C4F" w:rsidP="00CE6C4F">
            <w:pPr>
              <w:spacing w:after="200" w:line="276" w:lineRule="auto"/>
              <w:rPr>
                <w:rFonts w:asciiTheme="minorHAnsi" w:hAnsiTheme="minorHAnsi" w:cstheme="minorHAnsi"/>
              </w:rPr>
            </w:pPr>
          </w:p>
        </w:tc>
        <w:tc>
          <w:tcPr>
            <w:tcW w:w="1179" w:type="dxa"/>
          </w:tcPr>
          <w:p w14:paraId="083EA013" w14:textId="77777777" w:rsidR="00CE6C4F" w:rsidRPr="00CE6C4F" w:rsidRDefault="00CE6C4F" w:rsidP="00CE6C4F">
            <w:pPr>
              <w:spacing w:after="200" w:line="276" w:lineRule="auto"/>
              <w:rPr>
                <w:rFonts w:asciiTheme="minorHAnsi" w:hAnsiTheme="minorHAnsi" w:cstheme="minorHAnsi"/>
              </w:rPr>
            </w:pPr>
          </w:p>
        </w:tc>
      </w:tr>
    </w:tbl>
    <w:p w14:paraId="55E5BF1D"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69E19DEA"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28" w:name="_Toc114226597"/>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15</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Sexto semestre</w:t>
      </w:r>
      <w:bookmarkEnd w:id="128"/>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2DC2D890" w14:textId="77777777" w:rsidTr="009C46B4">
        <w:trPr>
          <w:trHeight w:val="388"/>
        </w:trPr>
        <w:tc>
          <w:tcPr>
            <w:tcW w:w="846" w:type="dxa"/>
            <w:vMerge w:val="restart"/>
            <w:shd w:val="clear" w:color="auto" w:fill="AD3333"/>
            <w:vAlign w:val="center"/>
          </w:tcPr>
          <w:p w14:paraId="0F7406C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7135DCC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3A63DD9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2438CA4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31B549F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12E3040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2A1DAFE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4FF2B97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565823D9" w14:textId="77777777" w:rsidTr="009C46B4">
        <w:trPr>
          <w:trHeight w:val="388"/>
        </w:trPr>
        <w:tc>
          <w:tcPr>
            <w:tcW w:w="846" w:type="dxa"/>
            <w:vMerge/>
          </w:tcPr>
          <w:p w14:paraId="26FAD239"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7F5F9A3D"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11AD0595"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35BBDC80"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0306FD4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3E2E8FE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1B52D92D"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5462586E"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5BE75FEE" w14:textId="77777777" w:rsidR="00CE6C4F" w:rsidRPr="00CE6C4F" w:rsidRDefault="00CE6C4F" w:rsidP="00CE6C4F">
            <w:pPr>
              <w:spacing w:after="200" w:line="276" w:lineRule="auto"/>
              <w:rPr>
                <w:rFonts w:asciiTheme="minorHAnsi" w:hAnsiTheme="minorHAnsi" w:cstheme="minorHAnsi"/>
              </w:rPr>
            </w:pPr>
          </w:p>
        </w:tc>
      </w:tr>
      <w:tr w:rsidR="00CE6C4F" w:rsidRPr="00CE6C4F" w14:paraId="7C1641A5" w14:textId="77777777" w:rsidTr="009C46B4">
        <w:tc>
          <w:tcPr>
            <w:tcW w:w="846" w:type="dxa"/>
          </w:tcPr>
          <w:p w14:paraId="0E641560"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código de la asignatura)</w:t>
            </w:r>
          </w:p>
        </w:tc>
        <w:tc>
          <w:tcPr>
            <w:tcW w:w="2410" w:type="dxa"/>
          </w:tcPr>
          <w:p w14:paraId="3094B9AD"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54A3E55B"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2EA2C726" w14:textId="563AD6F3"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35BED6A5" w14:textId="1C196C3D"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753D499C" w14:textId="18D86414"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spellStart"/>
            <w:r w:rsidRPr="00CE6C4F">
              <w:rPr>
                <w:rFonts w:asciiTheme="minorHAnsi" w:hAnsiTheme="minorHAnsi" w:cstheme="minorHAnsi"/>
                <w:color w:val="00B0F0"/>
                <w:sz w:val="14"/>
                <w:lang w:val="pt-BR"/>
              </w:rPr>
              <w:t>practicas</w:t>
            </w:r>
            <w:proofErr w:type="spellEnd"/>
            <w:r w:rsidRPr="00CE6C4F">
              <w:rPr>
                <w:rFonts w:asciiTheme="minorHAnsi" w:hAnsiTheme="minorHAnsi" w:cstheme="minorHAnsi"/>
                <w:color w:val="00B0F0"/>
                <w:sz w:val="14"/>
                <w:lang w:val="pt-BR"/>
              </w:rPr>
              <w:t xml:space="preserve"> disciplina)</w:t>
            </w:r>
          </w:p>
        </w:tc>
        <w:tc>
          <w:tcPr>
            <w:tcW w:w="709" w:type="dxa"/>
          </w:tcPr>
          <w:p w14:paraId="4B3DE56D" w14:textId="26CC58A0"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contacto </w:t>
            </w:r>
            <w:proofErr w:type="spellStart"/>
            <w:r w:rsidRPr="00CE6C4F">
              <w:rPr>
                <w:rFonts w:asciiTheme="minorHAnsi" w:hAnsiTheme="minorHAnsi" w:cstheme="minorHAnsi"/>
                <w:color w:val="00B0F0"/>
                <w:sz w:val="14"/>
                <w:lang w:val="pt-BR"/>
              </w:rPr>
              <w:t>indirecto</w:t>
            </w:r>
            <w:proofErr w:type="spellEnd"/>
            <w:r w:rsidRPr="00CE6C4F">
              <w:rPr>
                <w:rFonts w:asciiTheme="minorHAnsi" w:hAnsiTheme="minorHAnsi" w:cstheme="minorHAnsi"/>
                <w:color w:val="00B0F0"/>
                <w:sz w:val="14"/>
                <w:lang w:val="pt-BR"/>
              </w:rPr>
              <w:t>)</w:t>
            </w:r>
          </w:p>
        </w:tc>
        <w:tc>
          <w:tcPr>
            <w:tcW w:w="709" w:type="dxa"/>
          </w:tcPr>
          <w:p w14:paraId="209754E6"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68A0CE46"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201925A2" w14:textId="77777777" w:rsidTr="009C46B4">
        <w:tc>
          <w:tcPr>
            <w:tcW w:w="846" w:type="dxa"/>
          </w:tcPr>
          <w:p w14:paraId="7CE15E8F" w14:textId="77777777" w:rsidR="00CE6C4F" w:rsidRPr="00CE6C4F" w:rsidRDefault="00CE6C4F" w:rsidP="00CE6C4F">
            <w:pPr>
              <w:spacing w:after="200" w:line="276" w:lineRule="auto"/>
              <w:rPr>
                <w:rFonts w:asciiTheme="minorHAnsi" w:hAnsiTheme="minorHAnsi" w:cstheme="minorHAnsi"/>
              </w:rPr>
            </w:pPr>
          </w:p>
        </w:tc>
        <w:tc>
          <w:tcPr>
            <w:tcW w:w="2410" w:type="dxa"/>
          </w:tcPr>
          <w:p w14:paraId="6CF58B75" w14:textId="77777777" w:rsidR="00CE6C4F" w:rsidRPr="00CE6C4F" w:rsidRDefault="00CE6C4F" w:rsidP="00CE6C4F">
            <w:pPr>
              <w:spacing w:after="200" w:line="276" w:lineRule="auto"/>
              <w:rPr>
                <w:rFonts w:asciiTheme="minorHAnsi" w:hAnsiTheme="minorHAnsi" w:cstheme="minorHAnsi"/>
              </w:rPr>
            </w:pPr>
          </w:p>
        </w:tc>
        <w:tc>
          <w:tcPr>
            <w:tcW w:w="1417" w:type="dxa"/>
          </w:tcPr>
          <w:p w14:paraId="22F3FCEB" w14:textId="77777777" w:rsidR="00CE6C4F" w:rsidRPr="00CE6C4F" w:rsidRDefault="00CE6C4F" w:rsidP="00CE6C4F">
            <w:pPr>
              <w:spacing w:after="200" w:line="276" w:lineRule="auto"/>
              <w:rPr>
                <w:rFonts w:asciiTheme="minorHAnsi" w:hAnsiTheme="minorHAnsi" w:cstheme="minorHAnsi"/>
              </w:rPr>
            </w:pPr>
          </w:p>
        </w:tc>
        <w:tc>
          <w:tcPr>
            <w:tcW w:w="992" w:type="dxa"/>
          </w:tcPr>
          <w:p w14:paraId="053A8F21" w14:textId="77777777" w:rsidR="00CE6C4F" w:rsidRPr="00CE6C4F" w:rsidRDefault="00CE6C4F" w:rsidP="00CE6C4F">
            <w:pPr>
              <w:spacing w:after="200" w:line="276" w:lineRule="auto"/>
              <w:rPr>
                <w:rFonts w:asciiTheme="minorHAnsi" w:hAnsiTheme="minorHAnsi" w:cstheme="minorHAnsi"/>
              </w:rPr>
            </w:pPr>
          </w:p>
        </w:tc>
        <w:tc>
          <w:tcPr>
            <w:tcW w:w="567" w:type="dxa"/>
          </w:tcPr>
          <w:p w14:paraId="32918A9A" w14:textId="77777777" w:rsidR="00CE6C4F" w:rsidRPr="00CE6C4F" w:rsidRDefault="00CE6C4F" w:rsidP="00CE6C4F">
            <w:pPr>
              <w:spacing w:after="200" w:line="276" w:lineRule="auto"/>
              <w:rPr>
                <w:rFonts w:asciiTheme="minorHAnsi" w:hAnsiTheme="minorHAnsi" w:cstheme="minorHAnsi"/>
              </w:rPr>
            </w:pPr>
          </w:p>
        </w:tc>
        <w:tc>
          <w:tcPr>
            <w:tcW w:w="567" w:type="dxa"/>
          </w:tcPr>
          <w:p w14:paraId="147F16D5" w14:textId="77777777" w:rsidR="00CE6C4F" w:rsidRPr="00CE6C4F" w:rsidRDefault="00CE6C4F" w:rsidP="00CE6C4F">
            <w:pPr>
              <w:spacing w:after="200" w:line="276" w:lineRule="auto"/>
              <w:rPr>
                <w:rFonts w:asciiTheme="minorHAnsi" w:hAnsiTheme="minorHAnsi" w:cstheme="minorHAnsi"/>
              </w:rPr>
            </w:pPr>
          </w:p>
        </w:tc>
        <w:tc>
          <w:tcPr>
            <w:tcW w:w="709" w:type="dxa"/>
          </w:tcPr>
          <w:p w14:paraId="6A9B9788" w14:textId="77777777" w:rsidR="00CE6C4F" w:rsidRPr="00CE6C4F" w:rsidRDefault="00CE6C4F" w:rsidP="00CE6C4F">
            <w:pPr>
              <w:spacing w:after="200" w:line="276" w:lineRule="auto"/>
              <w:rPr>
                <w:rFonts w:asciiTheme="minorHAnsi" w:hAnsiTheme="minorHAnsi" w:cstheme="minorHAnsi"/>
              </w:rPr>
            </w:pPr>
          </w:p>
        </w:tc>
        <w:tc>
          <w:tcPr>
            <w:tcW w:w="709" w:type="dxa"/>
          </w:tcPr>
          <w:p w14:paraId="6E113869" w14:textId="77777777" w:rsidR="00CE6C4F" w:rsidRPr="00CE6C4F" w:rsidRDefault="00CE6C4F" w:rsidP="00CE6C4F">
            <w:pPr>
              <w:spacing w:after="200" w:line="276" w:lineRule="auto"/>
              <w:rPr>
                <w:rFonts w:asciiTheme="minorHAnsi" w:hAnsiTheme="minorHAnsi" w:cstheme="minorHAnsi"/>
              </w:rPr>
            </w:pPr>
          </w:p>
        </w:tc>
        <w:tc>
          <w:tcPr>
            <w:tcW w:w="1179" w:type="dxa"/>
          </w:tcPr>
          <w:p w14:paraId="25AE0597" w14:textId="77777777" w:rsidR="00CE6C4F" w:rsidRPr="00CE6C4F" w:rsidRDefault="00CE6C4F" w:rsidP="00CE6C4F">
            <w:pPr>
              <w:spacing w:after="200" w:line="276" w:lineRule="auto"/>
              <w:rPr>
                <w:rFonts w:asciiTheme="minorHAnsi" w:hAnsiTheme="minorHAnsi" w:cstheme="minorHAnsi"/>
              </w:rPr>
            </w:pPr>
          </w:p>
        </w:tc>
      </w:tr>
      <w:tr w:rsidR="00CE6C4F" w:rsidRPr="00CE6C4F" w14:paraId="3AB85AA6" w14:textId="77777777" w:rsidTr="009C46B4">
        <w:tc>
          <w:tcPr>
            <w:tcW w:w="846" w:type="dxa"/>
          </w:tcPr>
          <w:p w14:paraId="7FC57F08" w14:textId="77777777" w:rsidR="00CE6C4F" w:rsidRPr="00CE6C4F" w:rsidRDefault="00CE6C4F" w:rsidP="00CE6C4F">
            <w:pPr>
              <w:spacing w:after="200" w:line="276" w:lineRule="auto"/>
              <w:rPr>
                <w:rFonts w:asciiTheme="minorHAnsi" w:hAnsiTheme="minorHAnsi" w:cstheme="minorHAnsi"/>
              </w:rPr>
            </w:pPr>
          </w:p>
        </w:tc>
        <w:tc>
          <w:tcPr>
            <w:tcW w:w="2410" w:type="dxa"/>
          </w:tcPr>
          <w:p w14:paraId="56A7452C" w14:textId="77777777" w:rsidR="00CE6C4F" w:rsidRPr="00CE6C4F" w:rsidRDefault="00CE6C4F" w:rsidP="00CE6C4F">
            <w:pPr>
              <w:spacing w:after="200" w:line="276" w:lineRule="auto"/>
              <w:rPr>
                <w:rFonts w:asciiTheme="minorHAnsi" w:hAnsiTheme="minorHAnsi" w:cstheme="minorHAnsi"/>
              </w:rPr>
            </w:pPr>
          </w:p>
        </w:tc>
        <w:tc>
          <w:tcPr>
            <w:tcW w:w="1417" w:type="dxa"/>
          </w:tcPr>
          <w:p w14:paraId="6A159F25" w14:textId="77777777" w:rsidR="00CE6C4F" w:rsidRPr="00CE6C4F" w:rsidRDefault="00CE6C4F" w:rsidP="00CE6C4F">
            <w:pPr>
              <w:spacing w:after="200" w:line="276" w:lineRule="auto"/>
              <w:rPr>
                <w:rFonts w:asciiTheme="minorHAnsi" w:hAnsiTheme="minorHAnsi" w:cstheme="minorHAnsi"/>
              </w:rPr>
            </w:pPr>
          </w:p>
        </w:tc>
        <w:tc>
          <w:tcPr>
            <w:tcW w:w="992" w:type="dxa"/>
          </w:tcPr>
          <w:p w14:paraId="5A873970" w14:textId="77777777" w:rsidR="00CE6C4F" w:rsidRPr="00CE6C4F" w:rsidRDefault="00CE6C4F" w:rsidP="00CE6C4F">
            <w:pPr>
              <w:spacing w:after="200" w:line="276" w:lineRule="auto"/>
              <w:rPr>
                <w:rFonts w:asciiTheme="minorHAnsi" w:hAnsiTheme="minorHAnsi" w:cstheme="minorHAnsi"/>
              </w:rPr>
            </w:pPr>
          </w:p>
        </w:tc>
        <w:tc>
          <w:tcPr>
            <w:tcW w:w="567" w:type="dxa"/>
          </w:tcPr>
          <w:p w14:paraId="10B36637" w14:textId="77777777" w:rsidR="00CE6C4F" w:rsidRPr="00CE6C4F" w:rsidRDefault="00CE6C4F" w:rsidP="00CE6C4F">
            <w:pPr>
              <w:spacing w:after="200" w:line="276" w:lineRule="auto"/>
              <w:rPr>
                <w:rFonts w:asciiTheme="minorHAnsi" w:hAnsiTheme="minorHAnsi" w:cstheme="minorHAnsi"/>
              </w:rPr>
            </w:pPr>
          </w:p>
        </w:tc>
        <w:tc>
          <w:tcPr>
            <w:tcW w:w="567" w:type="dxa"/>
          </w:tcPr>
          <w:p w14:paraId="4D650E5E" w14:textId="77777777" w:rsidR="00CE6C4F" w:rsidRPr="00CE6C4F" w:rsidRDefault="00CE6C4F" w:rsidP="00CE6C4F">
            <w:pPr>
              <w:spacing w:after="200" w:line="276" w:lineRule="auto"/>
              <w:rPr>
                <w:rFonts w:asciiTheme="minorHAnsi" w:hAnsiTheme="minorHAnsi" w:cstheme="minorHAnsi"/>
              </w:rPr>
            </w:pPr>
          </w:p>
        </w:tc>
        <w:tc>
          <w:tcPr>
            <w:tcW w:w="709" w:type="dxa"/>
          </w:tcPr>
          <w:p w14:paraId="38E50371" w14:textId="77777777" w:rsidR="00CE6C4F" w:rsidRPr="00CE6C4F" w:rsidRDefault="00CE6C4F" w:rsidP="00CE6C4F">
            <w:pPr>
              <w:spacing w:after="200" w:line="276" w:lineRule="auto"/>
              <w:rPr>
                <w:rFonts w:asciiTheme="minorHAnsi" w:hAnsiTheme="minorHAnsi" w:cstheme="minorHAnsi"/>
              </w:rPr>
            </w:pPr>
          </w:p>
        </w:tc>
        <w:tc>
          <w:tcPr>
            <w:tcW w:w="709" w:type="dxa"/>
          </w:tcPr>
          <w:p w14:paraId="44C1D0FB" w14:textId="77777777" w:rsidR="00CE6C4F" w:rsidRPr="00CE6C4F" w:rsidRDefault="00CE6C4F" w:rsidP="00CE6C4F">
            <w:pPr>
              <w:spacing w:after="200" w:line="276" w:lineRule="auto"/>
              <w:rPr>
                <w:rFonts w:asciiTheme="minorHAnsi" w:hAnsiTheme="minorHAnsi" w:cstheme="minorHAnsi"/>
              </w:rPr>
            </w:pPr>
          </w:p>
        </w:tc>
        <w:tc>
          <w:tcPr>
            <w:tcW w:w="1179" w:type="dxa"/>
          </w:tcPr>
          <w:p w14:paraId="5A7AF93C" w14:textId="77777777" w:rsidR="00CE6C4F" w:rsidRPr="00CE6C4F" w:rsidRDefault="00CE6C4F" w:rsidP="00CE6C4F">
            <w:pPr>
              <w:spacing w:after="200" w:line="276" w:lineRule="auto"/>
              <w:rPr>
                <w:rFonts w:asciiTheme="minorHAnsi" w:hAnsiTheme="minorHAnsi" w:cstheme="minorHAnsi"/>
              </w:rPr>
            </w:pPr>
          </w:p>
        </w:tc>
      </w:tr>
      <w:tr w:rsidR="00CE6C4F" w:rsidRPr="00CE6C4F" w14:paraId="09A48734" w14:textId="77777777" w:rsidTr="009C46B4">
        <w:tc>
          <w:tcPr>
            <w:tcW w:w="846" w:type="dxa"/>
          </w:tcPr>
          <w:p w14:paraId="4D7A62B4" w14:textId="77777777" w:rsidR="00CE6C4F" w:rsidRPr="00CE6C4F" w:rsidRDefault="00CE6C4F" w:rsidP="00CE6C4F">
            <w:pPr>
              <w:spacing w:after="200" w:line="276" w:lineRule="auto"/>
              <w:rPr>
                <w:rFonts w:asciiTheme="minorHAnsi" w:hAnsiTheme="minorHAnsi" w:cstheme="minorHAnsi"/>
              </w:rPr>
            </w:pPr>
          </w:p>
        </w:tc>
        <w:tc>
          <w:tcPr>
            <w:tcW w:w="2410" w:type="dxa"/>
          </w:tcPr>
          <w:p w14:paraId="6B296968" w14:textId="77777777" w:rsidR="00CE6C4F" w:rsidRPr="00CE6C4F" w:rsidRDefault="00CE6C4F" w:rsidP="00CE6C4F">
            <w:pPr>
              <w:spacing w:after="200" w:line="276" w:lineRule="auto"/>
              <w:rPr>
                <w:rFonts w:asciiTheme="minorHAnsi" w:hAnsiTheme="minorHAnsi" w:cstheme="minorHAnsi"/>
              </w:rPr>
            </w:pPr>
          </w:p>
        </w:tc>
        <w:tc>
          <w:tcPr>
            <w:tcW w:w="1417" w:type="dxa"/>
          </w:tcPr>
          <w:p w14:paraId="2EBDA8B4" w14:textId="77777777" w:rsidR="00CE6C4F" w:rsidRPr="00CE6C4F" w:rsidRDefault="00CE6C4F" w:rsidP="00CE6C4F">
            <w:pPr>
              <w:spacing w:after="200" w:line="276" w:lineRule="auto"/>
              <w:rPr>
                <w:rFonts w:asciiTheme="minorHAnsi" w:hAnsiTheme="minorHAnsi" w:cstheme="minorHAnsi"/>
              </w:rPr>
            </w:pPr>
          </w:p>
        </w:tc>
        <w:tc>
          <w:tcPr>
            <w:tcW w:w="992" w:type="dxa"/>
          </w:tcPr>
          <w:p w14:paraId="3CFDC6DA" w14:textId="77777777" w:rsidR="00CE6C4F" w:rsidRPr="00CE6C4F" w:rsidRDefault="00CE6C4F" w:rsidP="00CE6C4F">
            <w:pPr>
              <w:spacing w:after="200" w:line="276" w:lineRule="auto"/>
              <w:rPr>
                <w:rFonts w:asciiTheme="minorHAnsi" w:hAnsiTheme="minorHAnsi" w:cstheme="minorHAnsi"/>
              </w:rPr>
            </w:pPr>
          </w:p>
        </w:tc>
        <w:tc>
          <w:tcPr>
            <w:tcW w:w="567" w:type="dxa"/>
          </w:tcPr>
          <w:p w14:paraId="6EC25B48" w14:textId="77777777" w:rsidR="00CE6C4F" w:rsidRPr="00CE6C4F" w:rsidRDefault="00CE6C4F" w:rsidP="00CE6C4F">
            <w:pPr>
              <w:spacing w:after="200" w:line="276" w:lineRule="auto"/>
              <w:rPr>
                <w:rFonts w:asciiTheme="minorHAnsi" w:hAnsiTheme="minorHAnsi" w:cstheme="minorHAnsi"/>
              </w:rPr>
            </w:pPr>
          </w:p>
        </w:tc>
        <w:tc>
          <w:tcPr>
            <w:tcW w:w="567" w:type="dxa"/>
          </w:tcPr>
          <w:p w14:paraId="3134BAF0" w14:textId="77777777" w:rsidR="00CE6C4F" w:rsidRPr="00CE6C4F" w:rsidRDefault="00CE6C4F" w:rsidP="00CE6C4F">
            <w:pPr>
              <w:spacing w:after="200" w:line="276" w:lineRule="auto"/>
              <w:rPr>
                <w:rFonts w:asciiTheme="minorHAnsi" w:hAnsiTheme="minorHAnsi" w:cstheme="minorHAnsi"/>
              </w:rPr>
            </w:pPr>
          </w:p>
        </w:tc>
        <w:tc>
          <w:tcPr>
            <w:tcW w:w="709" w:type="dxa"/>
          </w:tcPr>
          <w:p w14:paraId="4EF464AD" w14:textId="77777777" w:rsidR="00CE6C4F" w:rsidRPr="00CE6C4F" w:rsidRDefault="00CE6C4F" w:rsidP="00CE6C4F">
            <w:pPr>
              <w:spacing w:after="200" w:line="276" w:lineRule="auto"/>
              <w:rPr>
                <w:rFonts w:asciiTheme="minorHAnsi" w:hAnsiTheme="minorHAnsi" w:cstheme="minorHAnsi"/>
              </w:rPr>
            </w:pPr>
          </w:p>
        </w:tc>
        <w:tc>
          <w:tcPr>
            <w:tcW w:w="709" w:type="dxa"/>
          </w:tcPr>
          <w:p w14:paraId="10C7125F" w14:textId="77777777" w:rsidR="00CE6C4F" w:rsidRPr="00CE6C4F" w:rsidRDefault="00CE6C4F" w:rsidP="00CE6C4F">
            <w:pPr>
              <w:spacing w:after="200" w:line="276" w:lineRule="auto"/>
              <w:rPr>
                <w:rFonts w:asciiTheme="minorHAnsi" w:hAnsiTheme="minorHAnsi" w:cstheme="minorHAnsi"/>
              </w:rPr>
            </w:pPr>
          </w:p>
        </w:tc>
        <w:tc>
          <w:tcPr>
            <w:tcW w:w="1179" w:type="dxa"/>
          </w:tcPr>
          <w:p w14:paraId="401891F7" w14:textId="77777777" w:rsidR="00CE6C4F" w:rsidRPr="00CE6C4F" w:rsidRDefault="00CE6C4F" w:rsidP="00CE6C4F">
            <w:pPr>
              <w:spacing w:after="200" w:line="276" w:lineRule="auto"/>
              <w:rPr>
                <w:rFonts w:asciiTheme="minorHAnsi" w:hAnsiTheme="minorHAnsi" w:cstheme="minorHAnsi"/>
              </w:rPr>
            </w:pPr>
          </w:p>
        </w:tc>
      </w:tr>
      <w:tr w:rsidR="00CE6C4F" w:rsidRPr="00CE6C4F" w14:paraId="4309DDA8" w14:textId="77777777" w:rsidTr="009C46B4">
        <w:tc>
          <w:tcPr>
            <w:tcW w:w="846" w:type="dxa"/>
          </w:tcPr>
          <w:p w14:paraId="07E37A89" w14:textId="77777777" w:rsidR="00CE6C4F" w:rsidRPr="00CE6C4F" w:rsidRDefault="00CE6C4F" w:rsidP="00CE6C4F">
            <w:pPr>
              <w:spacing w:after="200" w:line="276" w:lineRule="auto"/>
              <w:rPr>
                <w:rFonts w:asciiTheme="minorHAnsi" w:hAnsiTheme="minorHAnsi" w:cstheme="minorHAnsi"/>
              </w:rPr>
            </w:pPr>
          </w:p>
        </w:tc>
        <w:tc>
          <w:tcPr>
            <w:tcW w:w="2410" w:type="dxa"/>
          </w:tcPr>
          <w:p w14:paraId="3CE0866D" w14:textId="77777777" w:rsidR="00CE6C4F" w:rsidRPr="00CE6C4F" w:rsidRDefault="00CE6C4F" w:rsidP="00CE6C4F">
            <w:pPr>
              <w:spacing w:after="200" w:line="276" w:lineRule="auto"/>
              <w:rPr>
                <w:rFonts w:asciiTheme="minorHAnsi" w:hAnsiTheme="minorHAnsi" w:cstheme="minorHAnsi"/>
              </w:rPr>
            </w:pPr>
          </w:p>
        </w:tc>
        <w:tc>
          <w:tcPr>
            <w:tcW w:w="1417" w:type="dxa"/>
          </w:tcPr>
          <w:p w14:paraId="0C91E755" w14:textId="77777777" w:rsidR="00CE6C4F" w:rsidRPr="00CE6C4F" w:rsidRDefault="00CE6C4F" w:rsidP="00CE6C4F">
            <w:pPr>
              <w:spacing w:after="200" w:line="276" w:lineRule="auto"/>
              <w:rPr>
                <w:rFonts w:asciiTheme="minorHAnsi" w:hAnsiTheme="minorHAnsi" w:cstheme="minorHAnsi"/>
              </w:rPr>
            </w:pPr>
          </w:p>
        </w:tc>
        <w:tc>
          <w:tcPr>
            <w:tcW w:w="992" w:type="dxa"/>
          </w:tcPr>
          <w:p w14:paraId="5464524A" w14:textId="77777777" w:rsidR="00CE6C4F" w:rsidRPr="00CE6C4F" w:rsidRDefault="00CE6C4F" w:rsidP="00CE6C4F">
            <w:pPr>
              <w:spacing w:after="200" w:line="276" w:lineRule="auto"/>
              <w:rPr>
                <w:rFonts w:asciiTheme="minorHAnsi" w:hAnsiTheme="minorHAnsi" w:cstheme="minorHAnsi"/>
              </w:rPr>
            </w:pPr>
          </w:p>
        </w:tc>
        <w:tc>
          <w:tcPr>
            <w:tcW w:w="567" w:type="dxa"/>
          </w:tcPr>
          <w:p w14:paraId="27B5B361" w14:textId="77777777" w:rsidR="00CE6C4F" w:rsidRPr="00CE6C4F" w:rsidRDefault="00CE6C4F" w:rsidP="00CE6C4F">
            <w:pPr>
              <w:spacing w:after="200" w:line="276" w:lineRule="auto"/>
              <w:rPr>
                <w:rFonts w:asciiTheme="minorHAnsi" w:hAnsiTheme="minorHAnsi" w:cstheme="minorHAnsi"/>
              </w:rPr>
            </w:pPr>
          </w:p>
        </w:tc>
        <w:tc>
          <w:tcPr>
            <w:tcW w:w="567" w:type="dxa"/>
          </w:tcPr>
          <w:p w14:paraId="00AF698F" w14:textId="77777777" w:rsidR="00CE6C4F" w:rsidRPr="00CE6C4F" w:rsidRDefault="00CE6C4F" w:rsidP="00CE6C4F">
            <w:pPr>
              <w:spacing w:after="200" w:line="276" w:lineRule="auto"/>
              <w:rPr>
                <w:rFonts w:asciiTheme="minorHAnsi" w:hAnsiTheme="minorHAnsi" w:cstheme="minorHAnsi"/>
              </w:rPr>
            </w:pPr>
          </w:p>
        </w:tc>
        <w:tc>
          <w:tcPr>
            <w:tcW w:w="709" w:type="dxa"/>
          </w:tcPr>
          <w:p w14:paraId="647133D7" w14:textId="77777777" w:rsidR="00CE6C4F" w:rsidRPr="00CE6C4F" w:rsidRDefault="00CE6C4F" w:rsidP="00CE6C4F">
            <w:pPr>
              <w:spacing w:after="200" w:line="276" w:lineRule="auto"/>
              <w:rPr>
                <w:rFonts w:asciiTheme="minorHAnsi" w:hAnsiTheme="minorHAnsi" w:cstheme="minorHAnsi"/>
              </w:rPr>
            </w:pPr>
          </w:p>
        </w:tc>
        <w:tc>
          <w:tcPr>
            <w:tcW w:w="709" w:type="dxa"/>
          </w:tcPr>
          <w:p w14:paraId="65DEB557" w14:textId="77777777" w:rsidR="00CE6C4F" w:rsidRPr="00CE6C4F" w:rsidRDefault="00CE6C4F" w:rsidP="00CE6C4F">
            <w:pPr>
              <w:spacing w:after="200" w:line="276" w:lineRule="auto"/>
              <w:rPr>
                <w:rFonts w:asciiTheme="minorHAnsi" w:hAnsiTheme="minorHAnsi" w:cstheme="minorHAnsi"/>
              </w:rPr>
            </w:pPr>
          </w:p>
        </w:tc>
        <w:tc>
          <w:tcPr>
            <w:tcW w:w="1179" w:type="dxa"/>
          </w:tcPr>
          <w:p w14:paraId="2BDFC809" w14:textId="77777777" w:rsidR="00CE6C4F" w:rsidRPr="00CE6C4F" w:rsidRDefault="00CE6C4F" w:rsidP="00CE6C4F">
            <w:pPr>
              <w:spacing w:after="200" w:line="276" w:lineRule="auto"/>
              <w:rPr>
                <w:rFonts w:asciiTheme="minorHAnsi" w:hAnsiTheme="minorHAnsi" w:cstheme="minorHAnsi"/>
              </w:rPr>
            </w:pPr>
          </w:p>
        </w:tc>
      </w:tr>
      <w:tr w:rsidR="00CE6C4F" w:rsidRPr="00CE6C4F" w14:paraId="5330FC45" w14:textId="77777777" w:rsidTr="009C46B4">
        <w:tc>
          <w:tcPr>
            <w:tcW w:w="846" w:type="dxa"/>
          </w:tcPr>
          <w:p w14:paraId="6C894E72" w14:textId="77777777" w:rsidR="00CE6C4F" w:rsidRPr="00CE6C4F" w:rsidRDefault="00CE6C4F" w:rsidP="00CE6C4F">
            <w:pPr>
              <w:spacing w:after="200" w:line="276" w:lineRule="auto"/>
              <w:rPr>
                <w:rFonts w:asciiTheme="minorHAnsi" w:hAnsiTheme="minorHAnsi" w:cstheme="minorHAnsi"/>
              </w:rPr>
            </w:pPr>
          </w:p>
        </w:tc>
        <w:tc>
          <w:tcPr>
            <w:tcW w:w="2410" w:type="dxa"/>
          </w:tcPr>
          <w:p w14:paraId="6A935223" w14:textId="77777777" w:rsidR="00CE6C4F" w:rsidRPr="00CE6C4F" w:rsidRDefault="00CE6C4F" w:rsidP="00CE6C4F">
            <w:pPr>
              <w:spacing w:after="200" w:line="276" w:lineRule="auto"/>
              <w:rPr>
                <w:rFonts w:asciiTheme="minorHAnsi" w:hAnsiTheme="minorHAnsi" w:cstheme="minorHAnsi"/>
              </w:rPr>
            </w:pPr>
          </w:p>
        </w:tc>
        <w:tc>
          <w:tcPr>
            <w:tcW w:w="1417" w:type="dxa"/>
          </w:tcPr>
          <w:p w14:paraId="30C30A1E" w14:textId="77777777" w:rsidR="00CE6C4F" w:rsidRPr="00CE6C4F" w:rsidRDefault="00CE6C4F" w:rsidP="00CE6C4F">
            <w:pPr>
              <w:spacing w:after="200" w:line="276" w:lineRule="auto"/>
              <w:rPr>
                <w:rFonts w:asciiTheme="minorHAnsi" w:hAnsiTheme="minorHAnsi" w:cstheme="minorHAnsi"/>
              </w:rPr>
            </w:pPr>
          </w:p>
        </w:tc>
        <w:tc>
          <w:tcPr>
            <w:tcW w:w="992" w:type="dxa"/>
          </w:tcPr>
          <w:p w14:paraId="4567EEF9" w14:textId="77777777" w:rsidR="00CE6C4F" w:rsidRPr="00CE6C4F" w:rsidRDefault="00CE6C4F" w:rsidP="00CE6C4F">
            <w:pPr>
              <w:spacing w:after="200" w:line="276" w:lineRule="auto"/>
              <w:rPr>
                <w:rFonts w:asciiTheme="minorHAnsi" w:hAnsiTheme="minorHAnsi" w:cstheme="minorHAnsi"/>
              </w:rPr>
            </w:pPr>
          </w:p>
        </w:tc>
        <w:tc>
          <w:tcPr>
            <w:tcW w:w="567" w:type="dxa"/>
          </w:tcPr>
          <w:p w14:paraId="3F47AAA3" w14:textId="77777777" w:rsidR="00CE6C4F" w:rsidRPr="00CE6C4F" w:rsidRDefault="00CE6C4F" w:rsidP="00CE6C4F">
            <w:pPr>
              <w:spacing w:after="200" w:line="276" w:lineRule="auto"/>
              <w:rPr>
                <w:rFonts w:asciiTheme="minorHAnsi" w:hAnsiTheme="minorHAnsi" w:cstheme="minorHAnsi"/>
              </w:rPr>
            </w:pPr>
          </w:p>
        </w:tc>
        <w:tc>
          <w:tcPr>
            <w:tcW w:w="567" w:type="dxa"/>
          </w:tcPr>
          <w:p w14:paraId="3B6A036F" w14:textId="77777777" w:rsidR="00CE6C4F" w:rsidRPr="00CE6C4F" w:rsidRDefault="00CE6C4F" w:rsidP="00CE6C4F">
            <w:pPr>
              <w:spacing w:after="200" w:line="276" w:lineRule="auto"/>
              <w:rPr>
                <w:rFonts w:asciiTheme="minorHAnsi" w:hAnsiTheme="minorHAnsi" w:cstheme="minorHAnsi"/>
              </w:rPr>
            </w:pPr>
          </w:p>
        </w:tc>
        <w:tc>
          <w:tcPr>
            <w:tcW w:w="709" w:type="dxa"/>
          </w:tcPr>
          <w:p w14:paraId="6D129974" w14:textId="77777777" w:rsidR="00CE6C4F" w:rsidRPr="00CE6C4F" w:rsidRDefault="00CE6C4F" w:rsidP="00CE6C4F">
            <w:pPr>
              <w:spacing w:after="200" w:line="276" w:lineRule="auto"/>
              <w:rPr>
                <w:rFonts w:asciiTheme="minorHAnsi" w:hAnsiTheme="minorHAnsi" w:cstheme="minorHAnsi"/>
              </w:rPr>
            </w:pPr>
          </w:p>
        </w:tc>
        <w:tc>
          <w:tcPr>
            <w:tcW w:w="709" w:type="dxa"/>
          </w:tcPr>
          <w:p w14:paraId="7D95F910" w14:textId="77777777" w:rsidR="00CE6C4F" w:rsidRPr="00CE6C4F" w:rsidRDefault="00CE6C4F" w:rsidP="00CE6C4F">
            <w:pPr>
              <w:spacing w:after="200" w:line="276" w:lineRule="auto"/>
              <w:rPr>
                <w:rFonts w:asciiTheme="minorHAnsi" w:hAnsiTheme="minorHAnsi" w:cstheme="minorHAnsi"/>
              </w:rPr>
            </w:pPr>
          </w:p>
        </w:tc>
        <w:tc>
          <w:tcPr>
            <w:tcW w:w="1179" w:type="dxa"/>
          </w:tcPr>
          <w:p w14:paraId="7D80D9D0" w14:textId="77777777" w:rsidR="00CE6C4F" w:rsidRPr="00CE6C4F" w:rsidRDefault="00CE6C4F" w:rsidP="00CE6C4F">
            <w:pPr>
              <w:spacing w:after="200" w:line="276" w:lineRule="auto"/>
              <w:rPr>
                <w:rFonts w:asciiTheme="minorHAnsi" w:hAnsiTheme="minorHAnsi" w:cstheme="minorHAnsi"/>
              </w:rPr>
            </w:pPr>
          </w:p>
        </w:tc>
      </w:tr>
      <w:tr w:rsidR="00CE6C4F" w:rsidRPr="00CE6C4F" w14:paraId="2DEF70BF" w14:textId="77777777" w:rsidTr="009C46B4">
        <w:tc>
          <w:tcPr>
            <w:tcW w:w="4673" w:type="dxa"/>
            <w:gridSpan w:val="3"/>
          </w:tcPr>
          <w:p w14:paraId="194AB8B6"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629CE932" w14:textId="77777777" w:rsidR="00CE6C4F" w:rsidRPr="00CE6C4F" w:rsidRDefault="00CE6C4F" w:rsidP="00CE6C4F">
            <w:pPr>
              <w:spacing w:after="200" w:line="276" w:lineRule="auto"/>
              <w:rPr>
                <w:rFonts w:asciiTheme="minorHAnsi" w:hAnsiTheme="minorHAnsi" w:cstheme="minorHAnsi"/>
              </w:rPr>
            </w:pPr>
          </w:p>
        </w:tc>
        <w:tc>
          <w:tcPr>
            <w:tcW w:w="567" w:type="dxa"/>
          </w:tcPr>
          <w:p w14:paraId="38AAFD27" w14:textId="77777777" w:rsidR="00CE6C4F" w:rsidRPr="00CE6C4F" w:rsidRDefault="00CE6C4F" w:rsidP="00CE6C4F">
            <w:pPr>
              <w:spacing w:after="200" w:line="276" w:lineRule="auto"/>
              <w:rPr>
                <w:rFonts w:asciiTheme="minorHAnsi" w:hAnsiTheme="minorHAnsi" w:cstheme="minorHAnsi"/>
              </w:rPr>
            </w:pPr>
          </w:p>
        </w:tc>
        <w:tc>
          <w:tcPr>
            <w:tcW w:w="567" w:type="dxa"/>
          </w:tcPr>
          <w:p w14:paraId="12BEA0C8" w14:textId="77777777" w:rsidR="00CE6C4F" w:rsidRPr="00CE6C4F" w:rsidRDefault="00CE6C4F" w:rsidP="00CE6C4F">
            <w:pPr>
              <w:spacing w:after="200" w:line="276" w:lineRule="auto"/>
              <w:rPr>
                <w:rFonts w:asciiTheme="minorHAnsi" w:hAnsiTheme="minorHAnsi" w:cstheme="minorHAnsi"/>
              </w:rPr>
            </w:pPr>
          </w:p>
        </w:tc>
        <w:tc>
          <w:tcPr>
            <w:tcW w:w="709" w:type="dxa"/>
          </w:tcPr>
          <w:p w14:paraId="362AC371" w14:textId="77777777" w:rsidR="00CE6C4F" w:rsidRPr="00CE6C4F" w:rsidRDefault="00CE6C4F" w:rsidP="00CE6C4F">
            <w:pPr>
              <w:spacing w:after="200" w:line="276" w:lineRule="auto"/>
              <w:rPr>
                <w:rFonts w:asciiTheme="minorHAnsi" w:hAnsiTheme="minorHAnsi" w:cstheme="minorHAnsi"/>
              </w:rPr>
            </w:pPr>
          </w:p>
        </w:tc>
        <w:tc>
          <w:tcPr>
            <w:tcW w:w="709" w:type="dxa"/>
          </w:tcPr>
          <w:p w14:paraId="21989507" w14:textId="77777777" w:rsidR="00CE6C4F" w:rsidRPr="00CE6C4F" w:rsidRDefault="00CE6C4F" w:rsidP="00CE6C4F">
            <w:pPr>
              <w:spacing w:after="200" w:line="276" w:lineRule="auto"/>
              <w:rPr>
                <w:rFonts w:asciiTheme="minorHAnsi" w:hAnsiTheme="minorHAnsi" w:cstheme="minorHAnsi"/>
              </w:rPr>
            </w:pPr>
          </w:p>
        </w:tc>
        <w:tc>
          <w:tcPr>
            <w:tcW w:w="1179" w:type="dxa"/>
          </w:tcPr>
          <w:p w14:paraId="7599F240" w14:textId="77777777" w:rsidR="00CE6C4F" w:rsidRPr="00CE6C4F" w:rsidRDefault="00CE6C4F" w:rsidP="00CE6C4F">
            <w:pPr>
              <w:spacing w:after="200" w:line="276" w:lineRule="auto"/>
              <w:rPr>
                <w:rFonts w:asciiTheme="minorHAnsi" w:hAnsiTheme="minorHAnsi" w:cstheme="minorHAnsi"/>
              </w:rPr>
            </w:pPr>
          </w:p>
        </w:tc>
      </w:tr>
    </w:tbl>
    <w:p w14:paraId="55C50DA7"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03A99757"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29" w:name="_Toc114226598"/>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16</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Séptimo semestre</w:t>
      </w:r>
      <w:bookmarkEnd w:id="129"/>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3FE4D637" w14:textId="77777777" w:rsidTr="009C46B4">
        <w:trPr>
          <w:trHeight w:val="388"/>
        </w:trPr>
        <w:tc>
          <w:tcPr>
            <w:tcW w:w="846" w:type="dxa"/>
            <w:vMerge w:val="restart"/>
            <w:shd w:val="clear" w:color="auto" w:fill="AD3333"/>
            <w:vAlign w:val="center"/>
          </w:tcPr>
          <w:p w14:paraId="1C1F85A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00570F1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26EBB54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3B958A2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72E1047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3D74C8A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4441B74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28221DF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3DCCB81D" w14:textId="77777777" w:rsidTr="009C46B4">
        <w:trPr>
          <w:trHeight w:val="388"/>
        </w:trPr>
        <w:tc>
          <w:tcPr>
            <w:tcW w:w="846" w:type="dxa"/>
            <w:vMerge/>
          </w:tcPr>
          <w:p w14:paraId="48FAC004"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56A53098"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1A461A94"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0E764DB3"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6B8F8CC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7D1812A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1F901CE2"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76B0D4F4"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78E68016" w14:textId="77777777" w:rsidR="00CE6C4F" w:rsidRPr="00CE6C4F" w:rsidRDefault="00CE6C4F" w:rsidP="00CE6C4F">
            <w:pPr>
              <w:spacing w:after="200" w:line="276" w:lineRule="auto"/>
              <w:rPr>
                <w:rFonts w:asciiTheme="minorHAnsi" w:hAnsiTheme="minorHAnsi" w:cstheme="minorHAnsi"/>
              </w:rPr>
            </w:pPr>
          </w:p>
        </w:tc>
      </w:tr>
      <w:tr w:rsidR="00CE6C4F" w:rsidRPr="00CE6C4F" w14:paraId="42753A2D" w14:textId="77777777" w:rsidTr="009C46B4">
        <w:tc>
          <w:tcPr>
            <w:tcW w:w="846" w:type="dxa"/>
          </w:tcPr>
          <w:p w14:paraId="71C00E91"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código de la asignatura)</w:t>
            </w:r>
          </w:p>
        </w:tc>
        <w:tc>
          <w:tcPr>
            <w:tcW w:w="2410" w:type="dxa"/>
          </w:tcPr>
          <w:p w14:paraId="6FFBCF4D"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2A4CBC47"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5CDFBAA5" w14:textId="668D7F98"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0E083764" w14:textId="02BE8BB4"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6C41BCEF" w14:textId="6708E1EC"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de horas praticas disciplina)</w:t>
            </w:r>
          </w:p>
        </w:tc>
        <w:tc>
          <w:tcPr>
            <w:tcW w:w="709" w:type="dxa"/>
          </w:tcPr>
          <w:p w14:paraId="30FA1336" w14:textId="79A0FDA5"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de horas contacto indireto)</w:t>
            </w:r>
          </w:p>
        </w:tc>
        <w:tc>
          <w:tcPr>
            <w:tcW w:w="709" w:type="dxa"/>
          </w:tcPr>
          <w:p w14:paraId="04BFD829"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4ED452B1"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5BFE26EA" w14:textId="77777777" w:rsidTr="009C46B4">
        <w:tc>
          <w:tcPr>
            <w:tcW w:w="846" w:type="dxa"/>
          </w:tcPr>
          <w:p w14:paraId="26459D13" w14:textId="77777777" w:rsidR="00CE6C4F" w:rsidRPr="00CE6C4F" w:rsidRDefault="00CE6C4F" w:rsidP="00CE6C4F">
            <w:pPr>
              <w:spacing w:after="200" w:line="276" w:lineRule="auto"/>
              <w:rPr>
                <w:rFonts w:asciiTheme="minorHAnsi" w:hAnsiTheme="minorHAnsi" w:cstheme="minorHAnsi"/>
              </w:rPr>
            </w:pPr>
          </w:p>
        </w:tc>
        <w:tc>
          <w:tcPr>
            <w:tcW w:w="2410" w:type="dxa"/>
          </w:tcPr>
          <w:p w14:paraId="57A7BBBE" w14:textId="77777777" w:rsidR="00CE6C4F" w:rsidRPr="00CE6C4F" w:rsidRDefault="00CE6C4F" w:rsidP="00CE6C4F">
            <w:pPr>
              <w:spacing w:after="200" w:line="276" w:lineRule="auto"/>
              <w:rPr>
                <w:rFonts w:asciiTheme="minorHAnsi" w:hAnsiTheme="minorHAnsi" w:cstheme="minorHAnsi"/>
              </w:rPr>
            </w:pPr>
          </w:p>
        </w:tc>
        <w:tc>
          <w:tcPr>
            <w:tcW w:w="1417" w:type="dxa"/>
          </w:tcPr>
          <w:p w14:paraId="58DA39B2" w14:textId="77777777" w:rsidR="00CE6C4F" w:rsidRPr="00CE6C4F" w:rsidRDefault="00CE6C4F" w:rsidP="00CE6C4F">
            <w:pPr>
              <w:spacing w:after="200" w:line="276" w:lineRule="auto"/>
              <w:rPr>
                <w:rFonts w:asciiTheme="minorHAnsi" w:hAnsiTheme="minorHAnsi" w:cstheme="minorHAnsi"/>
              </w:rPr>
            </w:pPr>
          </w:p>
        </w:tc>
        <w:tc>
          <w:tcPr>
            <w:tcW w:w="992" w:type="dxa"/>
          </w:tcPr>
          <w:p w14:paraId="46E43B0E" w14:textId="77777777" w:rsidR="00CE6C4F" w:rsidRPr="00CE6C4F" w:rsidRDefault="00CE6C4F" w:rsidP="00CE6C4F">
            <w:pPr>
              <w:spacing w:after="200" w:line="276" w:lineRule="auto"/>
              <w:rPr>
                <w:rFonts w:asciiTheme="minorHAnsi" w:hAnsiTheme="minorHAnsi" w:cstheme="minorHAnsi"/>
              </w:rPr>
            </w:pPr>
          </w:p>
        </w:tc>
        <w:tc>
          <w:tcPr>
            <w:tcW w:w="567" w:type="dxa"/>
          </w:tcPr>
          <w:p w14:paraId="3CBA5650" w14:textId="77777777" w:rsidR="00CE6C4F" w:rsidRPr="00CE6C4F" w:rsidRDefault="00CE6C4F" w:rsidP="00CE6C4F">
            <w:pPr>
              <w:spacing w:after="200" w:line="276" w:lineRule="auto"/>
              <w:rPr>
                <w:rFonts w:asciiTheme="minorHAnsi" w:hAnsiTheme="minorHAnsi" w:cstheme="minorHAnsi"/>
              </w:rPr>
            </w:pPr>
          </w:p>
        </w:tc>
        <w:tc>
          <w:tcPr>
            <w:tcW w:w="567" w:type="dxa"/>
          </w:tcPr>
          <w:p w14:paraId="538E06D0" w14:textId="77777777" w:rsidR="00CE6C4F" w:rsidRPr="00CE6C4F" w:rsidRDefault="00CE6C4F" w:rsidP="00CE6C4F">
            <w:pPr>
              <w:spacing w:after="200" w:line="276" w:lineRule="auto"/>
              <w:rPr>
                <w:rFonts w:asciiTheme="minorHAnsi" w:hAnsiTheme="minorHAnsi" w:cstheme="minorHAnsi"/>
              </w:rPr>
            </w:pPr>
          </w:p>
        </w:tc>
        <w:tc>
          <w:tcPr>
            <w:tcW w:w="709" w:type="dxa"/>
          </w:tcPr>
          <w:p w14:paraId="0AA84BE8" w14:textId="77777777" w:rsidR="00CE6C4F" w:rsidRPr="00CE6C4F" w:rsidRDefault="00CE6C4F" w:rsidP="00CE6C4F">
            <w:pPr>
              <w:spacing w:after="200" w:line="276" w:lineRule="auto"/>
              <w:rPr>
                <w:rFonts w:asciiTheme="minorHAnsi" w:hAnsiTheme="minorHAnsi" w:cstheme="minorHAnsi"/>
              </w:rPr>
            </w:pPr>
          </w:p>
        </w:tc>
        <w:tc>
          <w:tcPr>
            <w:tcW w:w="709" w:type="dxa"/>
          </w:tcPr>
          <w:p w14:paraId="7574BDCC" w14:textId="77777777" w:rsidR="00CE6C4F" w:rsidRPr="00CE6C4F" w:rsidRDefault="00CE6C4F" w:rsidP="00CE6C4F">
            <w:pPr>
              <w:spacing w:after="200" w:line="276" w:lineRule="auto"/>
              <w:rPr>
                <w:rFonts w:asciiTheme="minorHAnsi" w:hAnsiTheme="minorHAnsi" w:cstheme="minorHAnsi"/>
              </w:rPr>
            </w:pPr>
          </w:p>
        </w:tc>
        <w:tc>
          <w:tcPr>
            <w:tcW w:w="1179" w:type="dxa"/>
          </w:tcPr>
          <w:p w14:paraId="1AA235FF" w14:textId="77777777" w:rsidR="00CE6C4F" w:rsidRPr="00CE6C4F" w:rsidRDefault="00CE6C4F" w:rsidP="00CE6C4F">
            <w:pPr>
              <w:spacing w:after="200" w:line="276" w:lineRule="auto"/>
              <w:rPr>
                <w:rFonts w:asciiTheme="minorHAnsi" w:hAnsiTheme="minorHAnsi" w:cstheme="minorHAnsi"/>
              </w:rPr>
            </w:pPr>
          </w:p>
        </w:tc>
      </w:tr>
      <w:tr w:rsidR="00CE6C4F" w:rsidRPr="00CE6C4F" w14:paraId="1BCC0864" w14:textId="77777777" w:rsidTr="009C46B4">
        <w:tc>
          <w:tcPr>
            <w:tcW w:w="846" w:type="dxa"/>
          </w:tcPr>
          <w:p w14:paraId="4027D073" w14:textId="77777777" w:rsidR="00CE6C4F" w:rsidRPr="00CE6C4F" w:rsidRDefault="00CE6C4F" w:rsidP="00CE6C4F">
            <w:pPr>
              <w:spacing w:after="200" w:line="276" w:lineRule="auto"/>
              <w:rPr>
                <w:rFonts w:asciiTheme="minorHAnsi" w:hAnsiTheme="minorHAnsi" w:cstheme="minorHAnsi"/>
              </w:rPr>
            </w:pPr>
          </w:p>
        </w:tc>
        <w:tc>
          <w:tcPr>
            <w:tcW w:w="2410" w:type="dxa"/>
          </w:tcPr>
          <w:p w14:paraId="5274A5C4" w14:textId="77777777" w:rsidR="00CE6C4F" w:rsidRPr="00CE6C4F" w:rsidRDefault="00CE6C4F" w:rsidP="00CE6C4F">
            <w:pPr>
              <w:spacing w:after="200" w:line="276" w:lineRule="auto"/>
              <w:rPr>
                <w:rFonts w:asciiTheme="minorHAnsi" w:hAnsiTheme="minorHAnsi" w:cstheme="minorHAnsi"/>
              </w:rPr>
            </w:pPr>
          </w:p>
        </w:tc>
        <w:tc>
          <w:tcPr>
            <w:tcW w:w="1417" w:type="dxa"/>
          </w:tcPr>
          <w:p w14:paraId="60082FCF" w14:textId="77777777" w:rsidR="00CE6C4F" w:rsidRPr="00CE6C4F" w:rsidRDefault="00CE6C4F" w:rsidP="00CE6C4F">
            <w:pPr>
              <w:spacing w:after="200" w:line="276" w:lineRule="auto"/>
              <w:rPr>
                <w:rFonts w:asciiTheme="minorHAnsi" w:hAnsiTheme="minorHAnsi" w:cstheme="minorHAnsi"/>
              </w:rPr>
            </w:pPr>
          </w:p>
        </w:tc>
        <w:tc>
          <w:tcPr>
            <w:tcW w:w="992" w:type="dxa"/>
          </w:tcPr>
          <w:p w14:paraId="351F0FB6" w14:textId="77777777" w:rsidR="00CE6C4F" w:rsidRPr="00CE6C4F" w:rsidRDefault="00CE6C4F" w:rsidP="00CE6C4F">
            <w:pPr>
              <w:spacing w:after="200" w:line="276" w:lineRule="auto"/>
              <w:rPr>
                <w:rFonts w:asciiTheme="minorHAnsi" w:hAnsiTheme="minorHAnsi" w:cstheme="minorHAnsi"/>
              </w:rPr>
            </w:pPr>
          </w:p>
        </w:tc>
        <w:tc>
          <w:tcPr>
            <w:tcW w:w="567" w:type="dxa"/>
          </w:tcPr>
          <w:p w14:paraId="03AA8818" w14:textId="77777777" w:rsidR="00CE6C4F" w:rsidRPr="00CE6C4F" w:rsidRDefault="00CE6C4F" w:rsidP="00CE6C4F">
            <w:pPr>
              <w:spacing w:after="200" w:line="276" w:lineRule="auto"/>
              <w:rPr>
                <w:rFonts w:asciiTheme="minorHAnsi" w:hAnsiTheme="minorHAnsi" w:cstheme="minorHAnsi"/>
              </w:rPr>
            </w:pPr>
          </w:p>
        </w:tc>
        <w:tc>
          <w:tcPr>
            <w:tcW w:w="567" w:type="dxa"/>
          </w:tcPr>
          <w:p w14:paraId="4033C56E" w14:textId="77777777" w:rsidR="00CE6C4F" w:rsidRPr="00CE6C4F" w:rsidRDefault="00CE6C4F" w:rsidP="00CE6C4F">
            <w:pPr>
              <w:spacing w:after="200" w:line="276" w:lineRule="auto"/>
              <w:rPr>
                <w:rFonts w:asciiTheme="minorHAnsi" w:hAnsiTheme="minorHAnsi" w:cstheme="minorHAnsi"/>
              </w:rPr>
            </w:pPr>
          </w:p>
        </w:tc>
        <w:tc>
          <w:tcPr>
            <w:tcW w:w="709" w:type="dxa"/>
          </w:tcPr>
          <w:p w14:paraId="1D29D618" w14:textId="77777777" w:rsidR="00CE6C4F" w:rsidRPr="00CE6C4F" w:rsidRDefault="00CE6C4F" w:rsidP="00CE6C4F">
            <w:pPr>
              <w:spacing w:after="200" w:line="276" w:lineRule="auto"/>
              <w:rPr>
                <w:rFonts w:asciiTheme="minorHAnsi" w:hAnsiTheme="minorHAnsi" w:cstheme="minorHAnsi"/>
              </w:rPr>
            </w:pPr>
          </w:p>
        </w:tc>
        <w:tc>
          <w:tcPr>
            <w:tcW w:w="709" w:type="dxa"/>
          </w:tcPr>
          <w:p w14:paraId="690714FB" w14:textId="77777777" w:rsidR="00CE6C4F" w:rsidRPr="00CE6C4F" w:rsidRDefault="00CE6C4F" w:rsidP="00CE6C4F">
            <w:pPr>
              <w:spacing w:after="200" w:line="276" w:lineRule="auto"/>
              <w:rPr>
                <w:rFonts w:asciiTheme="minorHAnsi" w:hAnsiTheme="minorHAnsi" w:cstheme="minorHAnsi"/>
              </w:rPr>
            </w:pPr>
          </w:p>
        </w:tc>
        <w:tc>
          <w:tcPr>
            <w:tcW w:w="1179" w:type="dxa"/>
          </w:tcPr>
          <w:p w14:paraId="4FBCDF36" w14:textId="77777777" w:rsidR="00CE6C4F" w:rsidRPr="00CE6C4F" w:rsidRDefault="00CE6C4F" w:rsidP="00CE6C4F">
            <w:pPr>
              <w:spacing w:after="200" w:line="276" w:lineRule="auto"/>
              <w:rPr>
                <w:rFonts w:asciiTheme="minorHAnsi" w:hAnsiTheme="minorHAnsi" w:cstheme="minorHAnsi"/>
              </w:rPr>
            </w:pPr>
          </w:p>
        </w:tc>
      </w:tr>
      <w:tr w:rsidR="00CE6C4F" w:rsidRPr="00CE6C4F" w14:paraId="264C868A" w14:textId="77777777" w:rsidTr="009C46B4">
        <w:tc>
          <w:tcPr>
            <w:tcW w:w="846" w:type="dxa"/>
          </w:tcPr>
          <w:p w14:paraId="7D6A9BC6" w14:textId="77777777" w:rsidR="00CE6C4F" w:rsidRPr="00CE6C4F" w:rsidRDefault="00CE6C4F" w:rsidP="00CE6C4F">
            <w:pPr>
              <w:spacing w:after="200" w:line="276" w:lineRule="auto"/>
              <w:rPr>
                <w:rFonts w:asciiTheme="minorHAnsi" w:hAnsiTheme="minorHAnsi" w:cstheme="minorHAnsi"/>
              </w:rPr>
            </w:pPr>
          </w:p>
        </w:tc>
        <w:tc>
          <w:tcPr>
            <w:tcW w:w="2410" w:type="dxa"/>
          </w:tcPr>
          <w:p w14:paraId="7DE6E4A6" w14:textId="77777777" w:rsidR="00CE6C4F" w:rsidRPr="00CE6C4F" w:rsidRDefault="00CE6C4F" w:rsidP="00CE6C4F">
            <w:pPr>
              <w:spacing w:after="200" w:line="276" w:lineRule="auto"/>
              <w:rPr>
                <w:rFonts w:asciiTheme="minorHAnsi" w:hAnsiTheme="minorHAnsi" w:cstheme="minorHAnsi"/>
              </w:rPr>
            </w:pPr>
          </w:p>
        </w:tc>
        <w:tc>
          <w:tcPr>
            <w:tcW w:w="1417" w:type="dxa"/>
          </w:tcPr>
          <w:p w14:paraId="1DDEBFE6" w14:textId="77777777" w:rsidR="00CE6C4F" w:rsidRPr="00CE6C4F" w:rsidRDefault="00CE6C4F" w:rsidP="00CE6C4F">
            <w:pPr>
              <w:spacing w:after="200" w:line="276" w:lineRule="auto"/>
              <w:rPr>
                <w:rFonts w:asciiTheme="minorHAnsi" w:hAnsiTheme="minorHAnsi" w:cstheme="minorHAnsi"/>
              </w:rPr>
            </w:pPr>
          </w:p>
        </w:tc>
        <w:tc>
          <w:tcPr>
            <w:tcW w:w="992" w:type="dxa"/>
          </w:tcPr>
          <w:p w14:paraId="05749D52" w14:textId="77777777" w:rsidR="00CE6C4F" w:rsidRPr="00CE6C4F" w:rsidRDefault="00CE6C4F" w:rsidP="00CE6C4F">
            <w:pPr>
              <w:spacing w:after="200" w:line="276" w:lineRule="auto"/>
              <w:rPr>
                <w:rFonts w:asciiTheme="minorHAnsi" w:hAnsiTheme="minorHAnsi" w:cstheme="minorHAnsi"/>
              </w:rPr>
            </w:pPr>
          </w:p>
        </w:tc>
        <w:tc>
          <w:tcPr>
            <w:tcW w:w="567" w:type="dxa"/>
          </w:tcPr>
          <w:p w14:paraId="65C40032" w14:textId="77777777" w:rsidR="00CE6C4F" w:rsidRPr="00CE6C4F" w:rsidRDefault="00CE6C4F" w:rsidP="00CE6C4F">
            <w:pPr>
              <w:spacing w:after="200" w:line="276" w:lineRule="auto"/>
              <w:rPr>
                <w:rFonts w:asciiTheme="minorHAnsi" w:hAnsiTheme="minorHAnsi" w:cstheme="minorHAnsi"/>
              </w:rPr>
            </w:pPr>
          </w:p>
        </w:tc>
        <w:tc>
          <w:tcPr>
            <w:tcW w:w="567" w:type="dxa"/>
          </w:tcPr>
          <w:p w14:paraId="2B485ADA" w14:textId="77777777" w:rsidR="00CE6C4F" w:rsidRPr="00CE6C4F" w:rsidRDefault="00CE6C4F" w:rsidP="00CE6C4F">
            <w:pPr>
              <w:spacing w:after="200" w:line="276" w:lineRule="auto"/>
              <w:rPr>
                <w:rFonts w:asciiTheme="minorHAnsi" w:hAnsiTheme="minorHAnsi" w:cstheme="minorHAnsi"/>
              </w:rPr>
            </w:pPr>
          </w:p>
        </w:tc>
        <w:tc>
          <w:tcPr>
            <w:tcW w:w="709" w:type="dxa"/>
          </w:tcPr>
          <w:p w14:paraId="11D22B20" w14:textId="77777777" w:rsidR="00CE6C4F" w:rsidRPr="00CE6C4F" w:rsidRDefault="00CE6C4F" w:rsidP="00CE6C4F">
            <w:pPr>
              <w:spacing w:after="200" w:line="276" w:lineRule="auto"/>
              <w:rPr>
                <w:rFonts w:asciiTheme="minorHAnsi" w:hAnsiTheme="minorHAnsi" w:cstheme="minorHAnsi"/>
              </w:rPr>
            </w:pPr>
          </w:p>
        </w:tc>
        <w:tc>
          <w:tcPr>
            <w:tcW w:w="709" w:type="dxa"/>
          </w:tcPr>
          <w:p w14:paraId="46CD1A81" w14:textId="77777777" w:rsidR="00CE6C4F" w:rsidRPr="00CE6C4F" w:rsidRDefault="00CE6C4F" w:rsidP="00CE6C4F">
            <w:pPr>
              <w:spacing w:after="200" w:line="276" w:lineRule="auto"/>
              <w:rPr>
                <w:rFonts w:asciiTheme="minorHAnsi" w:hAnsiTheme="minorHAnsi" w:cstheme="minorHAnsi"/>
              </w:rPr>
            </w:pPr>
          </w:p>
        </w:tc>
        <w:tc>
          <w:tcPr>
            <w:tcW w:w="1179" w:type="dxa"/>
          </w:tcPr>
          <w:p w14:paraId="457EA353" w14:textId="77777777" w:rsidR="00CE6C4F" w:rsidRPr="00CE6C4F" w:rsidRDefault="00CE6C4F" w:rsidP="00CE6C4F">
            <w:pPr>
              <w:spacing w:after="200" w:line="276" w:lineRule="auto"/>
              <w:rPr>
                <w:rFonts w:asciiTheme="minorHAnsi" w:hAnsiTheme="minorHAnsi" w:cstheme="minorHAnsi"/>
              </w:rPr>
            </w:pPr>
          </w:p>
        </w:tc>
      </w:tr>
      <w:tr w:rsidR="00CE6C4F" w:rsidRPr="00CE6C4F" w14:paraId="2446962B" w14:textId="77777777" w:rsidTr="009C46B4">
        <w:tc>
          <w:tcPr>
            <w:tcW w:w="846" w:type="dxa"/>
          </w:tcPr>
          <w:p w14:paraId="60D21860" w14:textId="77777777" w:rsidR="00CE6C4F" w:rsidRPr="00CE6C4F" w:rsidRDefault="00CE6C4F" w:rsidP="00CE6C4F">
            <w:pPr>
              <w:spacing w:after="200" w:line="276" w:lineRule="auto"/>
              <w:rPr>
                <w:rFonts w:asciiTheme="minorHAnsi" w:hAnsiTheme="minorHAnsi" w:cstheme="minorHAnsi"/>
              </w:rPr>
            </w:pPr>
          </w:p>
        </w:tc>
        <w:tc>
          <w:tcPr>
            <w:tcW w:w="2410" w:type="dxa"/>
          </w:tcPr>
          <w:p w14:paraId="76FDF636" w14:textId="77777777" w:rsidR="00CE6C4F" w:rsidRPr="00CE6C4F" w:rsidRDefault="00CE6C4F" w:rsidP="00CE6C4F">
            <w:pPr>
              <w:spacing w:after="200" w:line="276" w:lineRule="auto"/>
              <w:rPr>
                <w:rFonts w:asciiTheme="minorHAnsi" w:hAnsiTheme="minorHAnsi" w:cstheme="minorHAnsi"/>
              </w:rPr>
            </w:pPr>
          </w:p>
        </w:tc>
        <w:tc>
          <w:tcPr>
            <w:tcW w:w="1417" w:type="dxa"/>
          </w:tcPr>
          <w:p w14:paraId="07DB5F92" w14:textId="77777777" w:rsidR="00CE6C4F" w:rsidRPr="00CE6C4F" w:rsidRDefault="00CE6C4F" w:rsidP="00CE6C4F">
            <w:pPr>
              <w:spacing w:after="200" w:line="276" w:lineRule="auto"/>
              <w:rPr>
                <w:rFonts w:asciiTheme="minorHAnsi" w:hAnsiTheme="minorHAnsi" w:cstheme="minorHAnsi"/>
              </w:rPr>
            </w:pPr>
          </w:p>
        </w:tc>
        <w:tc>
          <w:tcPr>
            <w:tcW w:w="992" w:type="dxa"/>
          </w:tcPr>
          <w:p w14:paraId="05EE1186" w14:textId="77777777" w:rsidR="00CE6C4F" w:rsidRPr="00CE6C4F" w:rsidRDefault="00CE6C4F" w:rsidP="00CE6C4F">
            <w:pPr>
              <w:spacing w:after="200" w:line="276" w:lineRule="auto"/>
              <w:rPr>
                <w:rFonts w:asciiTheme="minorHAnsi" w:hAnsiTheme="minorHAnsi" w:cstheme="minorHAnsi"/>
              </w:rPr>
            </w:pPr>
          </w:p>
        </w:tc>
        <w:tc>
          <w:tcPr>
            <w:tcW w:w="567" w:type="dxa"/>
          </w:tcPr>
          <w:p w14:paraId="1922FEF9" w14:textId="77777777" w:rsidR="00CE6C4F" w:rsidRPr="00CE6C4F" w:rsidRDefault="00CE6C4F" w:rsidP="00CE6C4F">
            <w:pPr>
              <w:spacing w:after="200" w:line="276" w:lineRule="auto"/>
              <w:rPr>
                <w:rFonts w:asciiTheme="minorHAnsi" w:hAnsiTheme="minorHAnsi" w:cstheme="minorHAnsi"/>
              </w:rPr>
            </w:pPr>
          </w:p>
        </w:tc>
        <w:tc>
          <w:tcPr>
            <w:tcW w:w="567" w:type="dxa"/>
          </w:tcPr>
          <w:p w14:paraId="6E9C6042" w14:textId="77777777" w:rsidR="00CE6C4F" w:rsidRPr="00CE6C4F" w:rsidRDefault="00CE6C4F" w:rsidP="00CE6C4F">
            <w:pPr>
              <w:spacing w:after="200" w:line="276" w:lineRule="auto"/>
              <w:rPr>
                <w:rFonts w:asciiTheme="minorHAnsi" w:hAnsiTheme="minorHAnsi" w:cstheme="minorHAnsi"/>
              </w:rPr>
            </w:pPr>
          </w:p>
        </w:tc>
        <w:tc>
          <w:tcPr>
            <w:tcW w:w="709" w:type="dxa"/>
          </w:tcPr>
          <w:p w14:paraId="0025C0F6" w14:textId="77777777" w:rsidR="00CE6C4F" w:rsidRPr="00CE6C4F" w:rsidRDefault="00CE6C4F" w:rsidP="00CE6C4F">
            <w:pPr>
              <w:spacing w:after="200" w:line="276" w:lineRule="auto"/>
              <w:rPr>
                <w:rFonts w:asciiTheme="minorHAnsi" w:hAnsiTheme="minorHAnsi" w:cstheme="minorHAnsi"/>
              </w:rPr>
            </w:pPr>
          </w:p>
        </w:tc>
        <w:tc>
          <w:tcPr>
            <w:tcW w:w="709" w:type="dxa"/>
          </w:tcPr>
          <w:p w14:paraId="43684FF2" w14:textId="77777777" w:rsidR="00CE6C4F" w:rsidRPr="00CE6C4F" w:rsidRDefault="00CE6C4F" w:rsidP="00CE6C4F">
            <w:pPr>
              <w:spacing w:after="200" w:line="276" w:lineRule="auto"/>
              <w:rPr>
                <w:rFonts w:asciiTheme="minorHAnsi" w:hAnsiTheme="minorHAnsi" w:cstheme="minorHAnsi"/>
              </w:rPr>
            </w:pPr>
          </w:p>
        </w:tc>
        <w:tc>
          <w:tcPr>
            <w:tcW w:w="1179" w:type="dxa"/>
          </w:tcPr>
          <w:p w14:paraId="13CFC1B2" w14:textId="77777777" w:rsidR="00CE6C4F" w:rsidRPr="00CE6C4F" w:rsidRDefault="00CE6C4F" w:rsidP="00CE6C4F">
            <w:pPr>
              <w:spacing w:after="200" w:line="276" w:lineRule="auto"/>
              <w:rPr>
                <w:rFonts w:asciiTheme="minorHAnsi" w:hAnsiTheme="minorHAnsi" w:cstheme="minorHAnsi"/>
              </w:rPr>
            </w:pPr>
          </w:p>
        </w:tc>
      </w:tr>
      <w:tr w:rsidR="00CE6C4F" w:rsidRPr="00CE6C4F" w14:paraId="54B3EAA7" w14:textId="77777777" w:rsidTr="009C46B4">
        <w:tc>
          <w:tcPr>
            <w:tcW w:w="846" w:type="dxa"/>
          </w:tcPr>
          <w:p w14:paraId="42FBB48E" w14:textId="77777777" w:rsidR="00CE6C4F" w:rsidRPr="00CE6C4F" w:rsidRDefault="00CE6C4F" w:rsidP="00CE6C4F">
            <w:pPr>
              <w:spacing w:after="200" w:line="276" w:lineRule="auto"/>
              <w:rPr>
                <w:rFonts w:asciiTheme="minorHAnsi" w:hAnsiTheme="minorHAnsi" w:cstheme="minorHAnsi"/>
              </w:rPr>
            </w:pPr>
          </w:p>
        </w:tc>
        <w:tc>
          <w:tcPr>
            <w:tcW w:w="2410" w:type="dxa"/>
          </w:tcPr>
          <w:p w14:paraId="4D4A899F" w14:textId="77777777" w:rsidR="00CE6C4F" w:rsidRPr="00CE6C4F" w:rsidRDefault="00CE6C4F" w:rsidP="00CE6C4F">
            <w:pPr>
              <w:spacing w:after="200" w:line="276" w:lineRule="auto"/>
              <w:rPr>
                <w:rFonts w:asciiTheme="minorHAnsi" w:hAnsiTheme="minorHAnsi" w:cstheme="minorHAnsi"/>
              </w:rPr>
            </w:pPr>
          </w:p>
        </w:tc>
        <w:tc>
          <w:tcPr>
            <w:tcW w:w="1417" w:type="dxa"/>
          </w:tcPr>
          <w:p w14:paraId="3F8E7107" w14:textId="77777777" w:rsidR="00CE6C4F" w:rsidRPr="00CE6C4F" w:rsidRDefault="00CE6C4F" w:rsidP="00CE6C4F">
            <w:pPr>
              <w:spacing w:after="200" w:line="276" w:lineRule="auto"/>
              <w:rPr>
                <w:rFonts w:asciiTheme="minorHAnsi" w:hAnsiTheme="minorHAnsi" w:cstheme="minorHAnsi"/>
              </w:rPr>
            </w:pPr>
          </w:p>
        </w:tc>
        <w:tc>
          <w:tcPr>
            <w:tcW w:w="992" w:type="dxa"/>
          </w:tcPr>
          <w:p w14:paraId="5692F255" w14:textId="77777777" w:rsidR="00CE6C4F" w:rsidRPr="00CE6C4F" w:rsidRDefault="00CE6C4F" w:rsidP="00CE6C4F">
            <w:pPr>
              <w:spacing w:after="200" w:line="276" w:lineRule="auto"/>
              <w:rPr>
                <w:rFonts w:asciiTheme="minorHAnsi" w:hAnsiTheme="minorHAnsi" w:cstheme="minorHAnsi"/>
              </w:rPr>
            </w:pPr>
          </w:p>
        </w:tc>
        <w:tc>
          <w:tcPr>
            <w:tcW w:w="567" w:type="dxa"/>
          </w:tcPr>
          <w:p w14:paraId="5E678A15" w14:textId="77777777" w:rsidR="00CE6C4F" w:rsidRPr="00CE6C4F" w:rsidRDefault="00CE6C4F" w:rsidP="00CE6C4F">
            <w:pPr>
              <w:spacing w:after="200" w:line="276" w:lineRule="auto"/>
              <w:rPr>
                <w:rFonts w:asciiTheme="minorHAnsi" w:hAnsiTheme="minorHAnsi" w:cstheme="minorHAnsi"/>
              </w:rPr>
            </w:pPr>
          </w:p>
        </w:tc>
        <w:tc>
          <w:tcPr>
            <w:tcW w:w="567" w:type="dxa"/>
          </w:tcPr>
          <w:p w14:paraId="4529345A" w14:textId="77777777" w:rsidR="00CE6C4F" w:rsidRPr="00CE6C4F" w:rsidRDefault="00CE6C4F" w:rsidP="00CE6C4F">
            <w:pPr>
              <w:spacing w:after="200" w:line="276" w:lineRule="auto"/>
              <w:rPr>
                <w:rFonts w:asciiTheme="minorHAnsi" w:hAnsiTheme="minorHAnsi" w:cstheme="minorHAnsi"/>
              </w:rPr>
            </w:pPr>
          </w:p>
        </w:tc>
        <w:tc>
          <w:tcPr>
            <w:tcW w:w="709" w:type="dxa"/>
          </w:tcPr>
          <w:p w14:paraId="58CA29AD" w14:textId="77777777" w:rsidR="00CE6C4F" w:rsidRPr="00CE6C4F" w:rsidRDefault="00CE6C4F" w:rsidP="00CE6C4F">
            <w:pPr>
              <w:spacing w:after="200" w:line="276" w:lineRule="auto"/>
              <w:rPr>
                <w:rFonts w:asciiTheme="minorHAnsi" w:hAnsiTheme="minorHAnsi" w:cstheme="minorHAnsi"/>
              </w:rPr>
            </w:pPr>
          </w:p>
        </w:tc>
        <w:tc>
          <w:tcPr>
            <w:tcW w:w="709" w:type="dxa"/>
          </w:tcPr>
          <w:p w14:paraId="5EADA88A" w14:textId="77777777" w:rsidR="00CE6C4F" w:rsidRPr="00CE6C4F" w:rsidRDefault="00CE6C4F" w:rsidP="00CE6C4F">
            <w:pPr>
              <w:spacing w:after="200" w:line="276" w:lineRule="auto"/>
              <w:rPr>
                <w:rFonts w:asciiTheme="minorHAnsi" w:hAnsiTheme="minorHAnsi" w:cstheme="minorHAnsi"/>
              </w:rPr>
            </w:pPr>
          </w:p>
        </w:tc>
        <w:tc>
          <w:tcPr>
            <w:tcW w:w="1179" w:type="dxa"/>
          </w:tcPr>
          <w:p w14:paraId="4727960A" w14:textId="77777777" w:rsidR="00CE6C4F" w:rsidRPr="00CE6C4F" w:rsidRDefault="00CE6C4F" w:rsidP="00CE6C4F">
            <w:pPr>
              <w:spacing w:after="200" w:line="276" w:lineRule="auto"/>
              <w:rPr>
                <w:rFonts w:asciiTheme="minorHAnsi" w:hAnsiTheme="minorHAnsi" w:cstheme="minorHAnsi"/>
              </w:rPr>
            </w:pPr>
          </w:p>
        </w:tc>
      </w:tr>
      <w:tr w:rsidR="00CE6C4F" w:rsidRPr="00CE6C4F" w14:paraId="5DED0BA3" w14:textId="77777777" w:rsidTr="009C46B4">
        <w:tc>
          <w:tcPr>
            <w:tcW w:w="4673" w:type="dxa"/>
            <w:gridSpan w:val="3"/>
          </w:tcPr>
          <w:p w14:paraId="153DED86"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03CDF3E4" w14:textId="77777777" w:rsidR="00CE6C4F" w:rsidRPr="00CE6C4F" w:rsidRDefault="00CE6C4F" w:rsidP="00CE6C4F">
            <w:pPr>
              <w:spacing w:after="200" w:line="276" w:lineRule="auto"/>
              <w:rPr>
                <w:rFonts w:asciiTheme="minorHAnsi" w:hAnsiTheme="minorHAnsi" w:cstheme="minorHAnsi"/>
              </w:rPr>
            </w:pPr>
          </w:p>
        </w:tc>
        <w:tc>
          <w:tcPr>
            <w:tcW w:w="567" w:type="dxa"/>
          </w:tcPr>
          <w:p w14:paraId="0F122CE0" w14:textId="77777777" w:rsidR="00CE6C4F" w:rsidRPr="00CE6C4F" w:rsidRDefault="00CE6C4F" w:rsidP="00CE6C4F">
            <w:pPr>
              <w:spacing w:after="200" w:line="276" w:lineRule="auto"/>
              <w:rPr>
                <w:rFonts w:asciiTheme="minorHAnsi" w:hAnsiTheme="minorHAnsi" w:cstheme="minorHAnsi"/>
              </w:rPr>
            </w:pPr>
          </w:p>
        </w:tc>
        <w:tc>
          <w:tcPr>
            <w:tcW w:w="567" w:type="dxa"/>
          </w:tcPr>
          <w:p w14:paraId="475045F2" w14:textId="77777777" w:rsidR="00CE6C4F" w:rsidRPr="00CE6C4F" w:rsidRDefault="00CE6C4F" w:rsidP="00CE6C4F">
            <w:pPr>
              <w:spacing w:after="200" w:line="276" w:lineRule="auto"/>
              <w:rPr>
                <w:rFonts w:asciiTheme="minorHAnsi" w:hAnsiTheme="minorHAnsi" w:cstheme="minorHAnsi"/>
              </w:rPr>
            </w:pPr>
          </w:p>
        </w:tc>
        <w:tc>
          <w:tcPr>
            <w:tcW w:w="709" w:type="dxa"/>
          </w:tcPr>
          <w:p w14:paraId="6D983412" w14:textId="77777777" w:rsidR="00CE6C4F" w:rsidRPr="00CE6C4F" w:rsidRDefault="00CE6C4F" w:rsidP="00CE6C4F">
            <w:pPr>
              <w:spacing w:after="200" w:line="276" w:lineRule="auto"/>
              <w:rPr>
                <w:rFonts w:asciiTheme="minorHAnsi" w:hAnsiTheme="minorHAnsi" w:cstheme="minorHAnsi"/>
              </w:rPr>
            </w:pPr>
          </w:p>
        </w:tc>
        <w:tc>
          <w:tcPr>
            <w:tcW w:w="709" w:type="dxa"/>
          </w:tcPr>
          <w:p w14:paraId="03128A9B" w14:textId="77777777" w:rsidR="00CE6C4F" w:rsidRPr="00CE6C4F" w:rsidRDefault="00CE6C4F" w:rsidP="00CE6C4F">
            <w:pPr>
              <w:spacing w:after="200" w:line="276" w:lineRule="auto"/>
              <w:rPr>
                <w:rFonts w:asciiTheme="minorHAnsi" w:hAnsiTheme="minorHAnsi" w:cstheme="minorHAnsi"/>
              </w:rPr>
            </w:pPr>
          </w:p>
        </w:tc>
        <w:tc>
          <w:tcPr>
            <w:tcW w:w="1179" w:type="dxa"/>
          </w:tcPr>
          <w:p w14:paraId="795C1DB8" w14:textId="77777777" w:rsidR="00CE6C4F" w:rsidRPr="00CE6C4F" w:rsidRDefault="00CE6C4F" w:rsidP="00CE6C4F">
            <w:pPr>
              <w:spacing w:after="200" w:line="276" w:lineRule="auto"/>
              <w:rPr>
                <w:rFonts w:asciiTheme="minorHAnsi" w:hAnsiTheme="minorHAnsi" w:cstheme="minorHAnsi"/>
              </w:rPr>
            </w:pPr>
          </w:p>
        </w:tc>
      </w:tr>
    </w:tbl>
    <w:p w14:paraId="69E45D6E"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78E13068"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30" w:name="_Toc114226599"/>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17</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Octavo semestre</w:t>
      </w:r>
      <w:bookmarkEnd w:id="130"/>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7D590B5A" w14:textId="77777777" w:rsidTr="009C46B4">
        <w:trPr>
          <w:trHeight w:val="388"/>
        </w:trPr>
        <w:tc>
          <w:tcPr>
            <w:tcW w:w="846" w:type="dxa"/>
            <w:vMerge w:val="restart"/>
            <w:shd w:val="clear" w:color="auto" w:fill="AD3333"/>
            <w:vAlign w:val="center"/>
          </w:tcPr>
          <w:p w14:paraId="720AF1C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28E9493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18AA7D3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5F91EC8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7C2C29E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4550262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2ED3CE9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0EA8D0A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2E8957BD" w14:textId="77777777" w:rsidTr="009C46B4">
        <w:trPr>
          <w:trHeight w:val="388"/>
        </w:trPr>
        <w:tc>
          <w:tcPr>
            <w:tcW w:w="846" w:type="dxa"/>
            <w:vMerge/>
          </w:tcPr>
          <w:p w14:paraId="5C156B7D"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3CC9748D"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17890C68"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7FADBAAF"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46DFC1A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1115546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7A549FE1"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1B86631E"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0D952A6D" w14:textId="77777777" w:rsidR="00CE6C4F" w:rsidRPr="00CE6C4F" w:rsidRDefault="00CE6C4F" w:rsidP="00CE6C4F">
            <w:pPr>
              <w:spacing w:after="200" w:line="276" w:lineRule="auto"/>
              <w:rPr>
                <w:rFonts w:asciiTheme="minorHAnsi" w:hAnsiTheme="minorHAnsi" w:cstheme="minorHAnsi"/>
              </w:rPr>
            </w:pPr>
          </w:p>
        </w:tc>
      </w:tr>
      <w:tr w:rsidR="00CE6C4F" w:rsidRPr="00CE6C4F" w14:paraId="58510850" w14:textId="77777777" w:rsidTr="009C46B4">
        <w:tc>
          <w:tcPr>
            <w:tcW w:w="846" w:type="dxa"/>
          </w:tcPr>
          <w:p w14:paraId="65F7B3B7"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lastRenderedPageBreak/>
              <w:t>(Escribir el código de la asignatura)</w:t>
            </w:r>
          </w:p>
        </w:tc>
        <w:tc>
          <w:tcPr>
            <w:tcW w:w="2410" w:type="dxa"/>
          </w:tcPr>
          <w:p w14:paraId="6AB66D50"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738C7D3C"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6FAD6B91" w14:textId="2DE8FBBF"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6B0494C8" w14:textId="6F78D75B"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29CCA748" w14:textId="0DD9BEC8"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de horas praticas disciplina)</w:t>
            </w:r>
          </w:p>
        </w:tc>
        <w:tc>
          <w:tcPr>
            <w:tcW w:w="709" w:type="dxa"/>
          </w:tcPr>
          <w:p w14:paraId="2B3A3AEB" w14:textId="34141FFB"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de horas contacto indireto)</w:t>
            </w:r>
          </w:p>
        </w:tc>
        <w:tc>
          <w:tcPr>
            <w:tcW w:w="709" w:type="dxa"/>
          </w:tcPr>
          <w:p w14:paraId="73F300F7"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4C78FB64"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3E0724EF" w14:textId="77777777" w:rsidTr="009C46B4">
        <w:tc>
          <w:tcPr>
            <w:tcW w:w="846" w:type="dxa"/>
          </w:tcPr>
          <w:p w14:paraId="37B8CEDD" w14:textId="77777777" w:rsidR="00CE6C4F" w:rsidRPr="00CE6C4F" w:rsidRDefault="00CE6C4F" w:rsidP="00CE6C4F">
            <w:pPr>
              <w:spacing w:after="200" w:line="276" w:lineRule="auto"/>
              <w:rPr>
                <w:rFonts w:asciiTheme="minorHAnsi" w:hAnsiTheme="minorHAnsi" w:cstheme="minorHAnsi"/>
              </w:rPr>
            </w:pPr>
          </w:p>
        </w:tc>
        <w:tc>
          <w:tcPr>
            <w:tcW w:w="2410" w:type="dxa"/>
          </w:tcPr>
          <w:p w14:paraId="47E4BA0B" w14:textId="77777777" w:rsidR="00CE6C4F" w:rsidRPr="00CE6C4F" w:rsidRDefault="00CE6C4F" w:rsidP="00CE6C4F">
            <w:pPr>
              <w:spacing w:after="200" w:line="276" w:lineRule="auto"/>
              <w:rPr>
                <w:rFonts w:asciiTheme="minorHAnsi" w:hAnsiTheme="minorHAnsi" w:cstheme="minorHAnsi"/>
              </w:rPr>
            </w:pPr>
          </w:p>
        </w:tc>
        <w:tc>
          <w:tcPr>
            <w:tcW w:w="1417" w:type="dxa"/>
          </w:tcPr>
          <w:p w14:paraId="2CC215F5" w14:textId="77777777" w:rsidR="00CE6C4F" w:rsidRPr="00CE6C4F" w:rsidRDefault="00CE6C4F" w:rsidP="00CE6C4F">
            <w:pPr>
              <w:spacing w:after="200" w:line="276" w:lineRule="auto"/>
              <w:rPr>
                <w:rFonts w:asciiTheme="minorHAnsi" w:hAnsiTheme="minorHAnsi" w:cstheme="minorHAnsi"/>
              </w:rPr>
            </w:pPr>
          </w:p>
        </w:tc>
        <w:tc>
          <w:tcPr>
            <w:tcW w:w="992" w:type="dxa"/>
          </w:tcPr>
          <w:p w14:paraId="2CD1294D" w14:textId="77777777" w:rsidR="00CE6C4F" w:rsidRPr="00CE6C4F" w:rsidRDefault="00CE6C4F" w:rsidP="00CE6C4F">
            <w:pPr>
              <w:spacing w:after="200" w:line="276" w:lineRule="auto"/>
              <w:rPr>
                <w:rFonts w:asciiTheme="minorHAnsi" w:hAnsiTheme="minorHAnsi" w:cstheme="minorHAnsi"/>
              </w:rPr>
            </w:pPr>
          </w:p>
        </w:tc>
        <w:tc>
          <w:tcPr>
            <w:tcW w:w="567" w:type="dxa"/>
          </w:tcPr>
          <w:p w14:paraId="6F2A4BE2" w14:textId="77777777" w:rsidR="00CE6C4F" w:rsidRPr="00CE6C4F" w:rsidRDefault="00CE6C4F" w:rsidP="00CE6C4F">
            <w:pPr>
              <w:spacing w:after="200" w:line="276" w:lineRule="auto"/>
              <w:rPr>
                <w:rFonts w:asciiTheme="minorHAnsi" w:hAnsiTheme="minorHAnsi" w:cstheme="minorHAnsi"/>
              </w:rPr>
            </w:pPr>
          </w:p>
        </w:tc>
        <w:tc>
          <w:tcPr>
            <w:tcW w:w="567" w:type="dxa"/>
          </w:tcPr>
          <w:p w14:paraId="44ADFFEF" w14:textId="77777777" w:rsidR="00CE6C4F" w:rsidRPr="00CE6C4F" w:rsidRDefault="00CE6C4F" w:rsidP="00CE6C4F">
            <w:pPr>
              <w:spacing w:after="200" w:line="276" w:lineRule="auto"/>
              <w:rPr>
                <w:rFonts w:asciiTheme="minorHAnsi" w:hAnsiTheme="minorHAnsi" w:cstheme="minorHAnsi"/>
              </w:rPr>
            </w:pPr>
          </w:p>
        </w:tc>
        <w:tc>
          <w:tcPr>
            <w:tcW w:w="709" w:type="dxa"/>
          </w:tcPr>
          <w:p w14:paraId="62403DC7" w14:textId="77777777" w:rsidR="00CE6C4F" w:rsidRPr="00CE6C4F" w:rsidRDefault="00CE6C4F" w:rsidP="00CE6C4F">
            <w:pPr>
              <w:spacing w:after="200" w:line="276" w:lineRule="auto"/>
              <w:rPr>
                <w:rFonts w:asciiTheme="minorHAnsi" w:hAnsiTheme="minorHAnsi" w:cstheme="minorHAnsi"/>
              </w:rPr>
            </w:pPr>
          </w:p>
        </w:tc>
        <w:tc>
          <w:tcPr>
            <w:tcW w:w="709" w:type="dxa"/>
          </w:tcPr>
          <w:p w14:paraId="558EDFD9" w14:textId="77777777" w:rsidR="00CE6C4F" w:rsidRPr="00CE6C4F" w:rsidRDefault="00CE6C4F" w:rsidP="00CE6C4F">
            <w:pPr>
              <w:spacing w:after="200" w:line="276" w:lineRule="auto"/>
              <w:rPr>
                <w:rFonts w:asciiTheme="minorHAnsi" w:hAnsiTheme="minorHAnsi" w:cstheme="minorHAnsi"/>
              </w:rPr>
            </w:pPr>
          </w:p>
        </w:tc>
        <w:tc>
          <w:tcPr>
            <w:tcW w:w="1179" w:type="dxa"/>
          </w:tcPr>
          <w:p w14:paraId="652E5887" w14:textId="77777777" w:rsidR="00CE6C4F" w:rsidRPr="00CE6C4F" w:rsidRDefault="00CE6C4F" w:rsidP="00CE6C4F">
            <w:pPr>
              <w:spacing w:after="200" w:line="276" w:lineRule="auto"/>
              <w:rPr>
                <w:rFonts w:asciiTheme="minorHAnsi" w:hAnsiTheme="minorHAnsi" w:cstheme="minorHAnsi"/>
              </w:rPr>
            </w:pPr>
          </w:p>
        </w:tc>
      </w:tr>
      <w:tr w:rsidR="00CE6C4F" w:rsidRPr="00CE6C4F" w14:paraId="5A54B481" w14:textId="77777777" w:rsidTr="009C46B4">
        <w:tc>
          <w:tcPr>
            <w:tcW w:w="846" w:type="dxa"/>
          </w:tcPr>
          <w:p w14:paraId="3320C243" w14:textId="77777777" w:rsidR="00CE6C4F" w:rsidRPr="00CE6C4F" w:rsidRDefault="00CE6C4F" w:rsidP="00CE6C4F">
            <w:pPr>
              <w:spacing w:after="200" w:line="276" w:lineRule="auto"/>
              <w:rPr>
                <w:rFonts w:asciiTheme="minorHAnsi" w:hAnsiTheme="minorHAnsi" w:cstheme="minorHAnsi"/>
              </w:rPr>
            </w:pPr>
          </w:p>
        </w:tc>
        <w:tc>
          <w:tcPr>
            <w:tcW w:w="2410" w:type="dxa"/>
          </w:tcPr>
          <w:p w14:paraId="0AC94B3A" w14:textId="77777777" w:rsidR="00CE6C4F" w:rsidRPr="00CE6C4F" w:rsidRDefault="00CE6C4F" w:rsidP="00CE6C4F">
            <w:pPr>
              <w:spacing w:after="200" w:line="276" w:lineRule="auto"/>
              <w:rPr>
                <w:rFonts w:asciiTheme="minorHAnsi" w:hAnsiTheme="minorHAnsi" w:cstheme="minorHAnsi"/>
              </w:rPr>
            </w:pPr>
          </w:p>
        </w:tc>
        <w:tc>
          <w:tcPr>
            <w:tcW w:w="1417" w:type="dxa"/>
          </w:tcPr>
          <w:p w14:paraId="67579D1A" w14:textId="77777777" w:rsidR="00CE6C4F" w:rsidRPr="00CE6C4F" w:rsidRDefault="00CE6C4F" w:rsidP="00CE6C4F">
            <w:pPr>
              <w:spacing w:after="200" w:line="276" w:lineRule="auto"/>
              <w:rPr>
                <w:rFonts w:asciiTheme="minorHAnsi" w:hAnsiTheme="minorHAnsi" w:cstheme="minorHAnsi"/>
              </w:rPr>
            </w:pPr>
          </w:p>
        </w:tc>
        <w:tc>
          <w:tcPr>
            <w:tcW w:w="992" w:type="dxa"/>
          </w:tcPr>
          <w:p w14:paraId="2732CEA8" w14:textId="77777777" w:rsidR="00CE6C4F" w:rsidRPr="00CE6C4F" w:rsidRDefault="00CE6C4F" w:rsidP="00CE6C4F">
            <w:pPr>
              <w:spacing w:after="200" w:line="276" w:lineRule="auto"/>
              <w:rPr>
                <w:rFonts w:asciiTheme="minorHAnsi" w:hAnsiTheme="minorHAnsi" w:cstheme="minorHAnsi"/>
              </w:rPr>
            </w:pPr>
          </w:p>
        </w:tc>
        <w:tc>
          <w:tcPr>
            <w:tcW w:w="567" w:type="dxa"/>
          </w:tcPr>
          <w:p w14:paraId="632EBF32" w14:textId="77777777" w:rsidR="00CE6C4F" w:rsidRPr="00CE6C4F" w:rsidRDefault="00CE6C4F" w:rsidP="00CE6C4F">
            <w:pPr>
              <w:spacing w:after="200" w:line="276" w:lineRule="auto"/>
              <w:rPr>
                <w:rFonts w:asciiTheme="minorHAnsi" w:hAnsiTheme="minorHAnsi" w:cstheme="minorHAnsi"/>
              </w:rPr>
            </w:pPr>
          </w:p>
        </w:tc>
        <w:tc>
          <w:tcPr>
            <w:tcW w:w="567" w:type="dxa"/>
          </w:tcPr>
          <w:p w14:paraId="1369DBE6" w14:textId="77777777" w:rsidR="00CE6C4F" w:rsidRPr="00CE6C4F" w:rsidRDefault="00CE6C4F" w:rsidP="00CE6C4F">
            <w:pPr>
              <w:spacing w:after="200" w:line="276" w:lineRule="auto"/>
              <w:rPr>
                <w:rFonts w:asciiTheme="minorHAnsi" w:hAnsiTheme="minorHAnsi" w:cstheme="minorHAnsi"/>
              </w:rPr>
            </w:pPr>
          </w:p>
        </w:tc>
        <w:tc>
          <w:tcPr>
            <w:tcW w:w="709" w:type="dxa"/>
          </w:tcPr>
          <w:p w14:paraId="5F25CE42" w14:textId="77777777" w:rsidR="00CE6C4F" w:rsidRPr="00CE6C4F" w:rsidRDefault="00CE6C4F" w:rsidP="00CE6C4F">
            <w:pPr>
              <w:spacing w:after="200" w:line="276" w:lineRule="auto"/>
              <w:rPr>
                <w:rFonts w:asciiTheme="minorHAnsi" w:hAnsiTheme="minorHAnsi" w:cstheme="minorHAnsi"/>
              </w:rPr>
            </w:pPr>
          </w:p>
        </w:tc>
        <w:tc>
          <w:tcPr>
            <w:tcW w:w="709" w:type="dxa"/>
          </w:tcPr>
          <w:p w14:paraId="4866B3A9" w14:textId="77777777" w:rsidR="00CE6C4F" w:rsidRPr="00CE6C4F" w:rsidRDefault="00CE6C4F" w:rsidP="00CE6C4F">
            <w:pPr>
              <w:spacing w:after="200" w:line="276" w:lineRule="auto"/>
              <w:rPr>
                <w:rFonts w:asciiTheme="minorHAnsi" w:hAnsiTheme="minorHAnsi" w:cstheme="minorHAnsi"/>
              </w:rPr>
            </w:pPr>
          </w:p>
        </w:tc>
        <w:tc>
          <w:tcPr>
            <w:tcW w:w="1179" w:type="dxa"/>
          </w:tcPr>
          <w:p w14:paraId="270733A3" w14:textId="77777777" w:rsidR="00CE6C4F" w:rsidRPr="00CE6C4F" w:rsidRDefault="00CE6C4F" w:rsidP="00CE6C4F">
            <w:pPr>
              <w:spacing w:after="200" w:line="276" w:lineRule="auto"/>
              <w:rPr>
                <w:rFonts w:asciiTheme="minorHAnsi" w:hAnsiTheme="minorHAnsi" w:cstheme="minorHAnsi"/>
              </w:rPr>
            </w:pPr>
          </w:p>
        </w:tc>
      </w:tr>
      <w:tr w:rsidR="00CE6C4F" w:rsidRPr="00CE6C4F" w14:paraId="56012CF3" w14:textId="77777777" w:rsidTr="009C46B4">
        <w:tc>
          <w:tcPr>
            <w:tcW w:w="846" w:type="dxa"/>
          </w:tcPr>
          <w:p w14:paraId="7E9D8CDB" w14:textId="77777777" w:rsidR="00CE6C4F" w:rsidRPr="00CE6C4F" w:rsidRDefault="00CE6C4F" w:rsidP="00CE6C4F">
            <w:pPr>
              <w:spacing w:after="200" w:line="276" w:lineRule="auto"/>
              <w:rPr>
                <w:rFonts w:asciiTheme="minorHAnsi" w:hAnsiTheme="minorHAnsi" w:cstheme="minorHAnsi"/>
              </w:rPr>
            </w:pPr>
          </w:p>
        </w:tc>
        <w:tc>
          <w:tcPr>
            <w:tcW w:w="2410" w:type="dxa"/>
          </w:tcPr>
          <w:p w14:paraId="7D319F25" w14:textId="77777777" w:rsidR="00CE6C4F" w:rsidRPr="00CE6C4F" w:rsidRDefault="00CE6C4F" w:rsidP="00CE6C4F">
            <w:pPr>
              <w:spacing w:after="200" w:line="276" w:lineRule="auto"/>
              <w:rPr>
                <w:rFonts w:asciiTheme="minorHAnsi" w:hAnsiTheme="minorHAnsi" w:cstheme="minorHAnsi"/>
              </w:rPr>
            </w:pPr>
          </w:p>
        </w:tc>
        <w:tc>
          <w:tcPr>
            <w:tcW w:w="1417" w:type="dxa"/>
          </w:tcPr>
          <w:p w14:paraId="73B35CBA" w14:textId="77777777" w:rsidR="00CE6C4F" w:rsidRPr="00CE6C4F" w:rsidRDefault="00CE6C4F" w:rsidP="00CE6C4F">
            <w:pPr>
              <w:spacing w:after="200" w:line="276" w:lineRule="auto"/>
              <w:rPr>
                <w:rFonts w:asciiTheme="minorHAnsi" w:hAnsiTheme="minorHAnsi" w:cstheme="minorHAnsi"/>
              </w:rPr>
            </w:pPr>
          </w:p>
        </w:tc>
        <w:tc>
          <w:tcPr>
            <w:tcW w:w="992" w:type="dxa"/>
          </w:tcPr>
          <w:p w14:paraId="42F94960" w14:textId="77777777" w:rsidR="00CE6C4F" w:rsidRPr="00CE6C4F" w:rsidRDefault="00CE6C4F" w:rsidP="00CE6C4F">
            <w:pPr>
              <w:spacing w:after="200" w:line="276" w:lineRule="auto"/>
              <w:rPr>
                <w:rFonts w:asciiTheme="minorHAnsi" w:hAnsiTheme="minorHAnsi" w:cstheme="minorHAnsi"/>
              </w:rPr>
            </w:pPr>
          </w:p>
        </w:tc>
        <w:tc>
          <w:tcPr>
            <w:tcW w:w="567" w:type="dxa"/>
          </w:tcPr>
          <w:p w14:paraId="7080C0D0" w14:textId="77777777" w:rsidR="00CE6C4F" w:rsidRPr="00CE6C4F" w:rsidRDefault="00CE6C4F" w:rsidP="00CE6C4F">
            <w:pPr>
              <w:spacing w:after="200" w:line="276" w:lineRule="auto"/>
              <w:rPr>
                <w:rFonts w:asciiTheme="minorHAnsi" w:hAnsiTheme="minorHAnsi" w:cstheme="minorHAnsi"/>
              </w:rPr>
            </w:pPr>
          </w:p>
        </w:tc>
        <w:tc>
          <w:tcPr>
            <w:tcW w:w="567" w:type="dxa"/>
          </w:tcPr>
          <w:p w14:paraId="1671DCB5" w14:textId="77777777" w:rsidR="00CE6C4F" w:rsidRPr="00CE6C4F" w:rsidRDefault="00CE6C4F" w:rsidP="00CE6C4F">
            <w:pPr>
              <w:spacing w:after="200" w:line="276" w:lineRule="auto"/>
              <w:rPr>
                <w:rFonts w:asciiTheme="minorHAnsi" w:hAnsiTheme="minorHAnsi" w:cstheme="minorHAnsi"/>
              </w:rPr>
            </w:pPr>
          </w:p>
        </w:tc>
        <w:tc>
          <w:tcPr>
            <w:tcW w:w="709" w:type="dxa"/>
          </w:tcPr>
          <w:p w14:paraId="292CCA05" w14:textId="77777777" w:rsidR="00CE6C4F" w:rsidRPr="00CE6C4F" w:rsidRDefault="00CE6C4F" w:rsidP="00CE6C4F">
            <w:pPr>
              <w:spacing w:after="200" w:line="276" w:lineRule="auto"/>
              <w:rPr>
                <w:rFonts w:asciiTheme="minorHAnsi" w:hAnsiTheme="minorHAnsi" w:cstheme="minorHAnsi"/>
              </w:rPr>
            </w:pPr>
          </w:p>
        </w:tc>
        <w:tc>
          <w:tcPr>
            <w:tcW w:w="709" w:type="dxa"/>
          </w:tcPr>
          <w:p w14:paraId="364EF97C" w14:textId="77777777" w:rsidR="00CE6C4F" w:rsidRPr="00CE6C4F" w:rsidRDefault="00CE6C4F" w:rsidP="00CE6C4F">
            <w:pPr>
              <w:spacing w:after="200" w:line="276" w:lineRule="auto"/>
              <w:rPr>
                <w:rFonts w:asciiTheme="minorHAnsi" w:hAnsiTheme="minorHAnsi" w:cstheme="minorHAnsi"/>
              </w:rPr>
            </w:pPr>
          </w:p>
        </w:tc>
        <w:tc>
          <w:tcPr>
            <w:tcW w:w="1179" w:type="dxa"/>
          </w:tcPr>
          <w:p w14:paraId="0EC5D175" w14:textId="77777777" w:rsidR="00CE6C4F" w:rsidRPr="00CE6C4F" w:rsidRDefault="00CE6C4F" w:rsidP="00CE6C4F">
            <w:pPr>
              <w:spacing w:after="200" w:line="276" w:lineRule="auto"/>
              <w:rPr>
                <w:rFonts w:asciiTheme="minorHAnsi" w:hAnsiTheme="minorHAnsi" w:cstheme="minorHAnsi"/>
              </w:rPr>
            </w:pPr>
          </w:p>
        </w:tc>
      </w:tr>
      <w:tr w:rsidR="00CE6C4F" w:rsidRPr="00CE6C4F" w14:paraId="1CACC81D" w14:textId="77777777" w:rsidTr="009C46B4">
        <w:tc>
          <w:tcPr>
            <w:tcW w:w="846" w:type="dxa"/>
          </w:tcPr>
          <w:p w14:paraId="06265001" w14:textId="77777777" w:rsidR="00CE6C4F" w:rsidRPr="00CE6C4F" w:rsidRDefault="00CE6C4F" w:rsidP="00CE6C4F">
            <w:pPr>
              <w:spacing w:after="200" w:line="276" w:lineRule="auto"/>
              <w:rPr>
                <w:rFonts w:asciiTheme="minorHAnsi" w:hAnsiTheme="minorHAnsi" w:cstheme="minorHAnsi"/>
              </w:rPr>
            </w:pPr>
          </w:p>
        </w:tc>
        <w:tc>
          <w:tcPr>
            <w:tcW w:w="2410" w:type="dxa"/>
          </w:tcPr>
          <w:p w14:paraId="06D7F528" w14:textId="77777777" w:rsidR="00CE6C4F" w:rsidRPr="00CE6C4F" w:rsidRDefault="00CE6C4F" w:rsidP="00CE6C4F">
            <w:pPr>
              <w:spacing w:after="200" w:line="276" w:lineRule="auto"/>
              <w:rPr>
                <w:rFonts w:asciiTheme="minorHAnsi" w:hAnsiTheme="minorHAnsi" w:cstheme="minorHAnsi"/>
              </w:rPr>
            </w:pPr>
          </w:p>
        </w:tc>
        <w:tc>
          <w:tcPr>
            <w:tcW w:w="1417" w:type="dxa"/>
          </w:tcPr>
          <w:p w14:paraId="25E4BB40" w14:textId="77777777" w:rsidR="00CE6C4F" w:rsidRPr="00CE6C4F" w:rsidRDefault="00CE6C4F" w:rsidP="00CE6C4F">
            <w:pPr>
              <w:spacing w:after="200" w:line="276" w:lineRule="auto"/>
              <w:rPr>
                <w:rFonts w:asciiTheme="minorHAnsi" w:hAnsiTheme="minorHAnsi" w:cstheme="minorHAnsi"/>
              </w:rPr>
            </w:pPr>
          </w:p>
        </w:tc>
        <w:tc>
          <w:tcPr>
            <w:tcW w:w="992" w:type="dxa"/>
          </w:tcPr>
          <w:p w14:paraId="52F0572C" w14:textId="77777777" w:rsidR="00CE6C4F" w:rsidRPr="00CE6C4F" w:rsidRDefault="00CE6C4F" w:rsidP="00CE6C4F">
            <w:pPr>
              <w:spacing w:after="200" w:line="276" w:lineRule="auto"/>
              <w:rPr>
                <w:rFonts w:asciiTheme="minorHAnsi" w:hAnsiTheme="minorHAnsi" w:cstheme="minorHAnsi"/>
              </w:rPr>
            </w:pPr>
          </w:p>
        </w:tc>
        <w:tc>
          <w:tcPr>
            <w:tcW w:w="567" w:type="dxa"/>
          </w:tcPr>
          <w:p w14:paraId="694D136A" w14:textId="77777777" w:rsidR="00CE6C4F" w:rsidRPr="00CE6C4F" w:rsidRDefault="00CE6C4F" w:rsidP="00CE6C4F">
            <w:pPr>
              <w:spacing w:after="200" w:line="276" w:lineRule="auto"/>
              <w:rPr>
                <w:rFonts w:asciiTheme="minorHAnsi" w:hAnsiTheme="minorHAnsi" w:cstheme="minorHAnsi"/>
              </w:rPr>
            </w:pPr>
          </w:p>
        </w:tc>
        <w:tc>
          <w:tcPr>
            <w:tcW w:w="567" w:type="dxa"/>
          </w:tcPr>
          <w:p w14:paraId="4CEEC0F1" w14:textId="77777777" w:rsidR="00CE6C4F" w:rsidRPr="00CE6C4F" w:rsidRDefault="00CE6C4F" w:rsidP="00CE6C4F">
            <w:pPr>
              <w:spacing w:after="200" w:line="276" w:lineRule="auto"/>
              <w:rPr>
                <w:rFonts w:asciiTheme="minorHAnsi" w:hAnsiTheme="minorHAnsi" w:cstheme="minorHAnsi"/>
              </w:rPr>
            </w:pPr>
          </w:p>
        </w:tc>
        <w:tc>
          <w:tcPr>
            <w:tcW w:w="709" w:type="dxa"/>
          </w:tcPr>
          <w:p w14:paraId="7E6CCBEB" w14:textId="77777777" w:rsidR="00CE6C4F" w:rsidRPr="00CE6C4F" w:rsidRDefault="00CE6C4F" w:rsidP="00CE6C4F">
            <w:pPr>
              <w:spacing w:after="200" w:line="276" w:lineRule="auto"/>
              <w:rPr>
                <w:rFonts w:asciiTheme="minorHAnsi" w:hAnsiTheme="minorHAnsi" w:cstheme="minorHAnsi"/>
              </w:rPr>
            </w:pPr>
          </w:p>
        </w:tc>
        <w:tc>
          <w:tcPr>
            <w:tcW w:w="709" w:type="dxa"/>
          </w:tcPr>
          <w:p w14:paraId="2ED7E591" w14:textId="77777777" w:rsidR="00CE6C4F" w:rsidRPr="00CE6C4F" w:rsidRDefault="00CE6C4F" w:rsidP="00CE6C4F">
            <w:pPr>
              <w:spacing w:after="200" w:line="276" w:lineRule="auto"/>
              <w:rPr>
                <w:rFonts w:asciiTheme="minorHAnsi" w:hAnsiTheme="minorHAnsi" w:cstheme="minorHAnsi"/>
              </w:rPr>
            </w:pPr>
          </w:p>
        </w:tc>
        <w:tc>
          <w:tcPr>
            <w:tcW w:w="1179" w:type="dxa"/>
          </w:tcPr>
          <w:p w14:paraId="2B8EB46F" w14:textId="77777777" w:rsidR="00CE6C4F" w:rsidRPr="00CE6C4F" w:rsidRDefault="00CE6C4F" w:rsidP="00CE6C4F">
            <w:pPr>
              <w:spacing w:after="200" w:line="276" w:lineRule="auto"/>
              <w:rPr>
                <w:rFonts w:asciiTheme="minorHAnsi" w:hAnsiTheme="minorHAnsi" w:cstheme="minorHAnsi"/>
              </w:rPr>
            </w:pPr>
          </w:p>
        </w:tc>
      </w:tr>
      <w:tr w:rsidR="00CE6C4F" w:rsidRPr="00CE6C4F" w14:paraId="2FE07F18" w14:textId="77777777" w:rsidTr="009C46B4">
        <w:tc>
          <w:tcPr>
            <w:tcW w:w="846" w:type="dxa"/>
          </w:tcPr>
          <w:p w14:paraId="2B85C672" w14:textId="77777777" w:rsidR="00CE6C4F" w:rsidRPr="00CE6C4F" w:rsidRDefault="00CE6C4F" w:rsidP="00CE6C4F">
            <w:pPr>
              <w:spacing w:after="200" w:line="276" w:lineRule="auto"/>
              <w:rPr>
                <w:rFonts w:asciiTheme="minorHAnsi" w:hAnsiTheme="minorHAnsi" w:cstheme="minorHAnsi"/>
              </w:rPr>
            </w:pPr>
          </w:p>
        </w:tc>
        <w:tc>
          <w:tcPr>
            <w:tcW w:w="2410" w:type="dxa"/>
          </w:tcPr>
          <w:p w14:paraId="461AC8F3" w14:textId="77777777" w:rsidR="00CE6C4F" w:rsidRPr="00CE6C4F" w:rsidRDefault="00CE6C4F" w:rsidP="00CE6C4F">
            <w:pPr>
              <w:spacing w:after="200" w:line="276" w:lineRule="auto"/>
              <w:rPr>
                <w:rFonts w:asciiTheme="minorHAnsi" w:hAnsiTheme="minorHAnsi" w:cstheme="minorHAnsi"/>
              </w:rPr>
            </w:pPr>
          </w:p>
        </w:tc>
        <w:tc>
          <w:tcPr>
            <w:tcW w:w="1417" w:type="dxa"/>
          </w:tcPr>
          <w:p w14:paraId="0C9BDB56" w14:textId="77777777" w:rsidR="00CE6C4F" w:rsidRPr="00CE6C4F" w:rsidRDefault="00CE6C4F" w:rsidP="00CE6C4F">
            <w:pPr>
              <w:spacing w:after="200" w:line="276" w:lineRule="auto"/>
              <w:rPr>
                <w:rFonts w:asciiTheme="minorHAnsi" w:hAnsiTheme="minorHAnsi" w:cstheme="minorHAnsi"/>
              </w:rPr>
            </w:pPr>
          </w:p>
        </w:tc>
        <w:tc>
          <w:tcPr>
            <w:tcW w:w="992" w:type="dxa"/>
          </w:tcPr>
          <w:p w14:paraId="523A298A" w14:textId="77777777" w:rsidR="00CE6C4F" w:rsidRPr="00CE6C4F" w:rsidRDefault="00CE6C4F" w:rsidP="00CE6C4F">
            <w:pPr>
              <w:spacing w:after="200" w:line="276" w:lineRule="auto"/>
              <w:rPr>
                <w:rFonts w:asciiTheme="minorHAnsi" w:hAnsiTheme="minorHAnsi" w:cstheme="minorHAnsi"/>
              </w:rPr>
            </w:pPr>
          </w:p>
        </w:tc>
        <w:tc>
          <w:tcPr>
            <w:tcW w:w="567" w:type="dxa"/>
          </w:tcPr>
          <w:p w14:paraId="1C586EEC" w14:textId="77777777" w:rsidR="00CE6C4F" w:rsidRPr="00CE6C4F" w:rsidRDefault="00CE6C4F" w:rsidP="00CE6C4F">
            <w:pPr>
              <w:spacing w:after="200" w:line="276" w:lineRule="auto"/>
              <w:rPr>
                <w:rFonts w:asciiTheme="minorHAnsi" w:hAnsiTheme="minorHAnsi" w:cstheme="minorHAnsi"/>
              </w:rPr>
            </w:pPr>
          </w:p>
        </w:tc>
        <w:tc>
          <w:tcPr>
            <w:tcW w:w="567" w:type="dxa"/>
          </w:tcPr>
          <w:p w14:paraId="07A41AC5" w14:textId="77777777" w:rsidR="00CE6C4F" w:rsidRPr="00CE6C4F" w:rsidRDefault="00CE6C4F" w:rsidP="00CE6C4F">
            <w:pPr>
              <w:spacing w:after="200" w:line="276" w:lineRule="auto"/>
              <w:rPr>
                <w:rFonts w:asciiTheme="minorHAnsi" w:hAnsiTheme="minorHAnsi" w:cstheme="minorHAnsi"/>
              </w:rPr>
            </w:pPr>
          </w:p>
        </w:tc>
        <w:tc>
          <w:tcPr>
            <w:tcW w:w="709" w:type="dxa"/>
          </w:tcPr>
          <w:p w14:paraId="3DA3B289" w14:textId="77777777" w:rsidR="00CE6C4F" w:rsidRPr="00CE6C4F" w:rsidRDefault="00CE6C4F" w:rsidP="00CE6C4F">
            <w:pPr>
              <w:spacing w:after="200" w:line="276" w:lineRule="auto"/>
              <w:rPr>
                <w:rFonts w:asciiTheme="minorHAnsi" w:hAnsiTheme="minorHAnsi" w:cstheme="minorHAnsi"/>
              </w:rPr>
            </w:pPr>
          </w:p>
        </w:tc>
        <w:tc>
          <w:tcPr>
            <w:tcW w:w="709" w:type="dxa"/>
          </w:tcPr>
          <w:p w14:paraId="4C0509BC" w14:textId="77777777" w:rsidR="00CE6C4F" w:rsidRPr="00CE6C4F" w:rsidRDefault="00CE6C4F" w:rsidP="00CE6C4F">
            <w:pPr>
              <w:spacing w:after="200" w:line="276" w:lineRule="auto"/>
              <w:rPr>
                <w:rFonts w:asciiTheme="minorHAnsi" w:hAnsiTheme="minorHAnsi" w:cstheme="minorHAnsi"/>
              </w:rPr>
            </w:pPr>
          </w:p>
        </w:tc>
        <w:tc>
          <w:tcPr>
            <w:tcW w:w="1179" w:type="dxa"/>
          </w:tcPr>
          <w:p w14:paraId="78535493" w14:textId="77777777" w:rsidR="00CE6C4F" w:rsidRPr="00CE6C4F" w:rsidRDefault="00CE6C4F" w:rsidP="00CE6C4F">
            <w:pPr>
              <w:spacing w:after="200" w:line="276" w:lineRule="auto"/>
              <w:rPr>
                <w:rFonts w:asciiTheme="minorHAnsi" w:hAnsiTheme="minorHAnsi" w:cstheme="minorHAnsi"/>
              </w:rPr>
            </w:pPr>
          </w:p>
        </w:tc>
      </w:tr>
      <w:tr w:rsidR="00CE6C4F" w:rsidRPr="00CE6C4F" w14:paraId="6FF7482F" w14:textId="77777777" w:rsidTr="009C46B4">
        <w:tc>
          <w:tcPr>
            <w:tcW w:w="4673" w:type="dxa"/>
            <w:gridSpan w:val="3"/>
          </w:tcPr>
          <w:p w14:paraId="52788094"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73E984D4" w14:textId="77777777" w:rsidR="00CE6C4F" w:rsidRPr="00CE6C4F" w:rsidRDefault="00CE6C4F" w:rsidP="00CE6C4F">
            <w:pPr>
              <w:spacing w:after="200" w:line="276" w:lineRule="auto"/>
              <w:rPr>
                <w:rFonts w:asciiTheme="minorHAnsi" w:hAnsiTheme="minorHAnsi" w:cstheme="minorHAnsi"/>
              </w:rPr>
            </w:pPr>
          </w:p>
        </w:tc>
        <w:tc>
          <w:tcPr>
            <w:tcW w:w="567" w:type="dxa"/>
          </w:tcPr>
          <w:p w14:paraId="6099BBC4" w14:textId="77777777" w:rsidR="00CE6C4F" w:rsidRPr="00CE6C4F" w:rsidRDefault="00CE6C4F" w:rsidP="00CE6C4F">
            <w:pPr>
              <w:spacing w:after="200" w:line="276" w:lineRule="auto"/>
              <w:rPr>
                <w:rFonts w:asciiTheme="minorHAnsi" w:hAnsiTheme="minorHAnsi" w:cstheme="minorHAnsi"/>
              </w:rPr>
            </w:pPr>
          </w:p>
        </w:tc>
        <w:tc>
          <w:tcPr>
            <w:tcW w:w="567" w:type="dxa"/>
          </w:tcPr>
          <w:p w14:paraId="04C526B3" w14:textId="77777777" w:rsidR="00CE6C4F" w:rsidRPr="00CE6C4F" w:rsidRDefault="00CE6C4F" w:rsidP="00CE6C4F">
            <w:pPr>
              <w:spacing w:after="200" w:line="276" w:lineRule="auto"/>
              <w:rPr>
                <w:rFonts w:asciiTheme="minorHAnsi" w:hAnsiTheme="minorHAnsi" w:cstheme="minorHAnsi"/>
              </w:rPr>
            </w:pPr>
          </w:p>
        </w:tc>
        <w:tc>
          <w:tcPr>
            <w:tcW w:w="709" w:type="dxa"/>
          </w:tcPr>
          <w:p w14:paraId="1A6A4200" w14:textId="77777777" w:rsidR="00CE6C4F" w:rsidRPr="00CE6C4F" w:rsidRDefault="00CE6C4F" w:rsidP="00CE6C4F">
            <w:pPr>
              <w:spacing w:after="200" w:line="276" w:lineRule="auto"/>
              <w:rPr>
                <w:rFonts w:asciiTheme="minorHAnsi" w:hAnsiTheme="minorHAnsi" w:cstheme="minorHAnsi"/>
              </w:rPr>
            </w:pPr>
          </w:p>
        </w:tc>
        <w:tc>
          <w:tcPr>
            <w:tcW w:w="709" w:type="dxa"/>
          </w:tcPr>
          <w:p w14:paraId="7972AA7A" w14:textId="77777777" w:rsidR="00CE6C4F" w:rsidRPr="00CE6C4F" w:rsidRDefault="00CE6C4F" w:rsidP="00CE6C4F">
            <w:pPr>
              <w:spacing w:after="200" w:line="276" w:lineRule="auto"/>
              <w:rPr>
                <w:rFonts w:asciiTheme="minorHAnsi" w:hAnsiTheme="minorHAnsi" w:cstheme="minorHAnsi"/>
              </w:rPr>
            </w:pPr>
          </w:p>
        </w:tc>
        <w:tc>
          <w:tcPr>
            <w:tcW w:w="1179" w:type="dxa"/>
          </w:tcPr>
          <w:p w14:paraId="3F02F82A" w14:textId="77777777" w:rsidR="00CE6C4F" w:rsidRPr="00CE6C4F" w:rsidRDefault="00CE6C4F" w:rsidP="00CE6C4F">
            <w:pPr>
              <w:spacing w:after="200" w:line="276" w:lineRule="auto"/>
              <w:rPr>
                <w:rFonts w:asciiTheme="minorHAnsi" w:hAnsiTheme="minorHAnsi" w:cstheme="minorHAnsi"/>
              </w:rPr>
            </w:pPr>
          </w:p>
        </w:tc>
      </w:tr>
    </w:tbl>
    <w:p w14:paraId="7C99269C"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1A6B3279"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31" w:name="_Toc114226600"/>
      <w:r w:rsidRPr="00CE6C4F">
        <w:rPr>
          <w:rFonts w:asciiTheme="minorHAnsi" w:hAnsiTheme="minorHAnsi" w:cstheme="minorHAnsi"/>
          <w:b/>
          <w:iCs/>
          <w:color w:val="000000" w:themeColor="text1"/>
        </w:rPr>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18</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Noveno semestre</w:t>
      </w:r>
      <w:bookmarkEnd w:id="131"/>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157C74AC" w14:textId="77777777" w:rsidTr="009C46B4">
        <w:trPr>
          <w:trHeight w:val="388"/>
        </w:trPr>
        <w:tc>
          <w:tcPr>
            <w:tcW w:w="846" w:type="dxa"/>
            <w:vMerge w:val="restart"/>
            <w:shd w:val="clear" w:color="auto" w:fill="AD3333"/>
            <w:vAlign w:val="center"/>
          </w:tcPr>
          <w:p w14:paraId="1D7C12E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3BEE755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4619999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5F26657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5F103D4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0D0AE67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7637523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435B028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2BE6104A" w14:textId="77777777" w:rsidTr="009C46B4">
        <w:trPr>
          <w:trHeight w:val="388"/>
        </w:trPr>
        <w:tc>
          <w:tcPr>
            <w:tcW w:w="846" w:type="dxa"/>
            <w:vMerge/>
          </w:tcPr>
          <w:p w14:paraId="6294A17B"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7B03D1F5"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5C9AA1E2"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33413AF0"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687EC8E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62ED225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3E4B9C87"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75C0CBF8"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005DDCA3" w14:textId="77777777" w:rsidR="00CE6C4F" w:rsidRPr="00CE6C4F" w:rsidRDefault="00CE6C4F" w:rsidP="00CE6C4F">
            <w:pPr>
              <w:spacing w:after="200" w:line="276" w:lineRule="auto"/>
              <w:rPr>
                <w:rFonts w:asciiTheme="minorHAnsi" w:hAnsiTheme="minorHAnsi" w:cstheme="minorHAnsi"/>
              </w:rPr>
            </w:pPr>
          </w:p>
        </w:tc>
      </w:tr>
      <w:tr w:rsidR="00CE6C4F" w:rsidRPr="00CE6C4F" w14:paraId="78B151A6" w14:textId="77777777" w:rsidTr="009C46B4">
        <w:tc>
          <w:tcPr>
            <w:tcW w:w="846" w:type="dxa"/>
          </w:tcPr>
          <w:p w14:paraId="340BADC4"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código de la asignatura)</w:t>
            </w:r>
          </w:p>
        </w:tc>
        <w:tc>
          <w:tcPr>
            <w:tcW w:w="2410" w:type="dxa"/>
          </w:tcPr>
          <w:p w14:paraId="3F1619FC"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4DEFB3F5"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7FD7AEEB" w14:textId="55F0B590"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105E6350" w14:textId="4F3CC02F"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1014A3F2" w14:textId="38243A9E"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spellStart"/>
            <w:r w:rsidRPr="00CE6C4F">
              <w:rPr>
                <w:rFonts w:asciiTheme="minorHAnsi" w:hAnsiTheme="minorHAnsi" w:cstheme="minorHAnsi"/>
                <w:color w:val="00B0F0"/>
                <w:sz w:val="14"/>
                <w:lang w:val="pt-BR"/>
              </w:rPr>
              <w:t>practicas</w:t>
            </w:r>
            <w:proofErr w:type="spellEnd"/>
            <w:r w:rsidRPr="00CE6C4F">
              <w:rPr>
                <w:rFonts w:asciiTheme="minorHAnsi" w:hAnsiTheme="minorHAnsi" w:cstheme="minorHAnsi"/>
                <w:color w:val="00B0F0"/>
                <w:sz w:val="14"/>
                <w:lang w:val="pt-BR"/>
              </w:rPr>
              <w:t xml:space="preserve"> disciplina)</w:t>
            </w:r>
          </w:p>
        </w:tc>
        <w:tc>
          <w:tcPr>
            <w:tcW w:w="709" w:type="dxa"/>
          </w:tcPr>
          <w:p w14:paraId="02E23104" w14:textId="7ACE402B"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contacto </w:t>
            </w:r>
            <w:proofErr w:type="spellStart"/>
            <w:r w:rsidRPr="00CE6C4F">
              <w:rPr>
                <w:rFonts w:asciiTheme="minorHAnsi" w:hAnsiTheme="minorHAnsi" w:cstheme="minorHAnsi"/>
                <w:color w:val="00B0F0"/>
                <w:sz w:val="14"/>
                <w:lang w:val="pt-BR"/>
              </w:rPr>
              <w:t>indirecto</w:t>
            </w:r>
            <w:proofErr w:type="spellEnd"/>
            <w:r w:rsidRPr="00CE6C4F">
              <w:rPr>
                <w:rFonts w:asciiTheme="minorHAnsi" w:hAnsiTheme="minorHAnsi" w:cstheme="minorHAnsi"/>
                <w:color w:val="00B0F0"/>
                <w:sz w:val="14"/>
                <w:lang w:val="pt-BR"/>
              </w:rPr>
              <w:t>)</w:t>
            </w:r>
          </w:p>
        </w:tc>
        <w:tc>
          <w:tcPr>
            <w:tcW w:w="709" w:type="dxa"/>
          </w:tcPr>
          <w:p w14:paraId="3A7F1F79"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39E74791"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0344F19B" w14:textId="77777777" w:rsidTr="009C46B4">
        <w:tc>
          <w:tcPr>
            <w:tcW w:w="846" w:type="dxa"/>
          </w:tcPr>
          <w:p w14:paraId="4596548D" w14:textId="77777777" w:rsidR="00CE6C4F" w:rsidRPr="00CE6C4F" w:rsidRDefault="00CE6C4F" w:rsidP="00CE6C4F">
            <w:pPr>
              <w:spacing w:after="200" w:line="276" w:lineRule="auto"/>
              <w:rPr>
                <w:rFonts w:asciiTheme="minorHAnsi" w:hAnsiTheme="minorHAnsi" w:cstheme="minorHAnsi"/>
              </w:rPr>
            </w:pPr>
          </w:p>
        </w:tc>
        <w:tc>
          <w:tcPr>
            <w:tcW w:w="2410" w:type="dxa"/>
          </w:tcPr>
          <w:p w14:paraId="333679D1" w14:textId="77777777" w:rsidR="00CE6C4F" w:rsidRPr="00CE6C4F" w:rsidRDefault="00CE6C4F" w:rsidP="00CE6C4F">
            <w:pPr>
              <w:spacing w:after="200" w:line="276" w:lineRule="auto"/>
              <w:rPr>
                <w:rFonts w:asciiTheme="minorHAnsi" w:hAnsiTheme="minorHAnsi" w:cstheme="minorHAnsi"/>
              </w:rPr>
            </w:pPr>
          </w:p>
        </w:tc>
        <w:tc>
          <w:tcPr>
            <w:tcW w:w="1417" w:type="dxa"/>
          </w:tcPr>
          <w:p w14:paraId="4BEC2389" w14:textId="77777777" w:rsidR="00CE6C4F" w:rsidRPr="00CE6C4F" w:rsidRDefault="00CE6C4F" w:rsidP="00CE6C4F">
            <w:pPr>
              <w:spacing w:after="200" w:line="276" w:lineRule="auto"/>
              <w:rPr>
                <w:rFonts w:asciiTheme="minorHAnsi" w:hAnsiTheme="minorHAnsi" w:cstheme="minorHAnsi"/>
              </w:rPr>
            </w:pPr>
          </w:p>
        </w:tc>
        <w:tc>
          <w:tcPr>
            <w:tcW w:w="992" w:type="dxa"/>
          </w:tcPr>
          <w:p w14:paraId="3D1C2C17" w14:textId="77777777" w:rsidR="00CE6C4F" w:rsidRPr="00CE6C4F" w:rsidRDefault="00CE6C4F" w:rsidP="00CE6C4F">
            <w:pPr>
              <w:spacing w:after="200" w:line="276" w:lineRule="auto"/>
              <w:rPr>
                <w:rFonts w:asciiTheme="minorHAnsi" w:hAnsiTheme="minorHAnsi" w:cstheme="minorHAnsi"/>
              </w:rPr>
            </w:pPr>
          </w:p>
        </w:tc>
        <w:tc>
          <w:tcPr>
            <w:tcW w:w="567" w:type="dxa"/>
          </w:tcPr>
          <w:p w14:paraId="7CD448B7" w14:textId="77777777" w:rsidR="00CE6C4F" w:rsidRPr="00CE6C4F" w:rsidRDefault="00CE6C4F" w:rsidP="00CE6C4F">
            <w:pPr>
              <w:spacing w:after="200" w:line="276" w:lineRule="auto"/>
              <w:rPr>
                <w:rFonts w:asciiTheme="minorHAnsi" w:hAnsiTheme="minorHAnsi" w:cstheme="minorHAnsi"/>
              </w:rPr>
            </w:pPr>
          </w:p>
        </w:tc>
        <w:tc>
          <w:tcPr>
            <w:tcW w:w="567" w:type="dxa"/>
          </w:tcPr>
          <w:p w14:paraId="76F696ED" w14:textId="77777777" w:rsidR="00CE6C4F" w:rsidRPr="00CE6C4F" w:rsidRDefault="00CE6C4F" w:rsidP="00CE6C4F">
            <w:pPr>
              <w:spacing w:after="200" w:line="276" w:lineRule="auto"/>
              <w:rPr>
                <w:rFonts w:asciiTheme="minorHAnsi" w:hAnsiTheme="minorHAnsi" w:cstheme="minorHAnsi"/>
              </w:rPr>
            </w:pPr>
          </w:p>
        </w:tc>
        <w:tc>
          <w:tcPr>
            <w:tcW w:w="709" w:type="dxa"/>
          </w:tcPr>
          <w:p w14:paraId="6D090B70" w14:textId="77777777" w:rsidR="00CE6C4F" w:rsidRPr="00CE6C4F" w:rsidRDefault="00CE6C4F" w:rsidP="00CE6C4F">
            <w:pPr>
              <w:spacing w:after="200" w:line="276" w:lineRule="auto"/>
              <w:rPr>
                <w:rFonts w:asciiTheme="minorHAnsi" w:hAnsiTheme="minorHAnsi" w:cstheme="minorHAnsi"/>
              </w:rPr>
            </w:pPr>
          </w:p>
        </w:tc>
        <w:tc>
          <w:tcPr>
            <w:tcW w:w="709" w:type="dxa"/>
          </w:tcPr>
          <w:p w14:paraId="0F08C5F2" w14:textId="77777777" w:rsidR="00CE6C4F" w:rsidRPr="00CE6C4F" w:rsidRDefault="00CE6C4F" w:rsidP="00CE6C4F">
            <w:pPr>
              <w:spacing w:after="200" w:line="276" w:lineRule="auto"/>
              <w:rPr>
                <w:rFonts w:asciiTheme="minorHAnsi" w:hAnsiTheme="minorHAnsi" w:cstheme="minorHAnsi"/>
              </w:rPr>
            </w:pPr>
          </w:p>
        </w:tc>
        <w:tc>
          <w:tcPr>
            <w:tcW w:w="1179" w:type="dxa"/>
          </w:tcPr>
          <w:p w14:paraId="5E9E8AF0" w14:textId="77777777" w:rsidR="00CE6C4F" w:rsidRPr="00CE6C4F" w:rsidRDefault="00CE6C4F" w:rsidP="00CE6C4F">
            <w:pPr>
              <w:spacing w:after="200" w:line="276" w:lineRule="auto"/>
              <w:rPr>
                <w:rFonts w:asciiTheme="minorHAnsi" w:hAnsiTheme="minorHAnsi" w:cstheme="minorHAnsi"/>
              </w:rPr>
            </w:pPr>
          </w:p>
        </w:tc>
      </w:tr>
      <w:tr w:rsidR="00CE6C4F" w:rsidRPr="00CE6C4F" w14:paraId="2319DC4A" w14:textId="77777777" w:rsidTr="009C46B4">
        <w:tc>
          <w:tcPr>
            <w:tcW w:w="846" w:type="dxa"/>
          </w:tcPr>
          <w:p w14:paraId="06F587AD" w14:textId="77777777" w:rsidR="00CE6C4F" w:rsidRPr="00CE6C4F" w:rsidRDefault="00CE6C4F" w:rsidP="00CE6C4F">
            <w:pPr>
              <w:spacing w:after="200" w:line="276" w:lineRule="auto"/>
              <w:rPr>
                <w:rFonts w:asciiTheme="minorHAnsi" w:hAnsiTheme="minorHAnsi" w:cstheme="minorHAnsi"/>
              </w:rPr>
            </w:pPr>
          </w:p>
        </w:tc>
        <w:tc>
          <w:tcPr>
            <w:tcW w:w="2410" w:type="dxa"/>
          </w:tcPr>
          <w:p w14:paraId="1462AC74" w14:textId="77777777" w:rsidR="00CE6C4F" w:rsidRPr="00CE6C4F" w:rsidRDefault="00CE6C4F" w:rsidP="00CE6C4F">
            <w:pPr>
              <w:spacing w:after="200" w:line="276" w:lineRule="auto"/>
              <w:rPr>
                <w:rFonts w:asciiTheme="minorHAnsi" w:hAnsiTheme="minorHAnsi" w:cstheme="minorHAnsi"/>
              </w:rPr>
            </w:pPr>
          </w:p>
        </w:tc>
        <w:tc>
          <w:tcPr>
            <w:tcW w:w="1417" w:type="dxa"/>
          </w:tcPr>
          <w:p w14:paraId="287E95E1" w14:textId="77777777" w:rsidR="00CE6C4F" w:rsidRPr="00CE6C4F" w:rsidRDefault="00CE6C4F" w:rsidP="00CE6C4F">
            <w:pPr>
              <w:spacing w:after="200" w:line="276" w:lineRule="auto"/>
              <w:rPr>
                <w:rFonts w:asciiTheme="minorHAnsi" w:hAnsiTheme="minorHAnsi" w:cstheme="minorHAnsi"/>
              </w:rPr>
            </w:pPr>
          </w:p>
        </w:tc>
        <w:tc>
          <w:tcPr>
            <w:tcW w:w="992" w:type="dxa"/>
          </w:tcPr>
          <w:p w14:paraId="1B48A8BA" w14:textId="77777777" w:rsidR="00CE6C4F" w:rsidRPr="00CE6C4F" w:rsidRDefault="00CE6C4F" w:rsidP="00CE6C4F">
            <w:pPr>
              <w:spacing w:after="200" w:line="276" w:lineRule="auto"/>
              <w:rPr>
                <w:rFonts w:asciiTheme="minorHAnsi" w:hAnsiTheme="minorHAnsi" w:cstheme="minorHAnsi"/>
              </w:rPr>
            </w:pPr>
          </w:p>
        </w:tc>
        <w:tc>
          <w:tcPr>
            <w:tcW w:w="567" w:type="dxa"/>
          </w:tcPr>
          <w:p w14:paraId="4D7DAA71" w14:textId="77777777" w:rsidR="00CE6C4F" w:rsidRPr="00CE6C4F" w:rsidRDefault="00CE6C4F" w:rsidP="00CE6C4F">
            <w:pPr>
              <w:spacing w:after="200" w:line="276" w:lineRule="auto"/>
              <w:rPr>
                <w:rFonts w:asciiTheme="minorHAnsi" w:hAnsiTheme="minorHAnsi" w:cstheme="minorHAnsi"/>
              </w:rPr>
            </w:pPr>
          </w:p>
        </w:tc>
        <w:tc>
          <w:tcPr>
            <w:tcW w:w="567" w:type="dxa"/>
          </w:tcPr>
          <w:p w14:paraId="6900A274" w14:textId="77777777" w:rsidR="00CE6C4F" w:rsidRPr="00CE6C4F" w:rsidRDefault="00CE6C4F" w:rsidP="00CE6C4F">
            <w:pPr>
              <w:spacing w:after="200" w:line="276" w:lineRule="auto"/>
              <w:rPr>
                <w:rFonts w:asciiTheme="minorHAnsi" w:hAnsiTheme="minorHAnsi" w:cstheme="minorHAnsi"/>
              </w:rPr>
            </w:pPr>
          </w:p>
        </w:tc>
        <w:tc>
          <w:tcPr>
            <w:tcW w:w="709" w:type="dxa"/>
          </w:tcPr>
          <w:p w14:paraId="586525CA" w14:textId="77777777" w:rsidR="00CE6C4F" w:rsidRPr="00CE6C4F" w:rsidRDefault="00CE6C4F" w:rsidP="00CE6C4F">
            <w:pPr>
              <w:spacing w:after="200" w:line="276" w:lineRule="auto"/>
              <w:rPr>
                <w:rFonts w:asciiTheme="minorHAnsi" w:hAnsiTheme="minorHAnsi" w:cstheme="minorHAnsi"/>
              </w:rPr>
            </w:pPr>
          </w:p>
        </w:tc>
        <w:tc>
          <w:tcPr>
            <w:tcW w:w="709" w:type="dxa"/>
          </w:tcPr>
          <w:p w14:paraId="3B679491" w14:textId="77777777" w:rsidR="00CE6C4F" w:rsidRPr="00CE6C4F" w:rsidRDefault="00CE6C4F" w:rsidP="00CE6C4F">
            <w:pPr>
              <w:spacing w:after="200" w:line="276" w:lineRule="auto"/>
              <w:rPr>
                <w:rFonts w:asciiTheme="minorHAnsi" w:hAnsiTheme="minorHAnsi" w:cstheme="minorHAnsi"/>
              </w:rPr>
            </w:pPr>
          </w:p>
        </w:tc>
        <w:tc>
          <w:tcPr>
            <w:tcW w:w="1179" w:type="dxa"/>
          </w:tcPr>
          <w:p w14:paraId="0FBB64E2" w14:textId="77777777" w:rsidR="00CE6C4F" w:rsidRPr="00CE6C4F" w:rsidRDefault="00CE6C4F" w:rsidP="00CE6C4F">
            <w:pPr>
              <w:spacing w:after="200" w:line="276" w:lineRule="auto"/>
              <w:rPr>
                <w:rFonts w:asciiTheme="minorHAnsi" w:hAnsiTheme="minorHAnsi" w:cstheme="minorHAnsi"/>
              </w:rPr>
            </w:pPr>
          </w:p>
        </w:tc>
      </w:tr>
      <w:tr w:rsidR="00CE6C4F" w:rsidRPr="00CE6C4F" w14:paraId="797B23FA" w14:textId="77777777" w:rsidTr="009C46B4">
        <w:tc>
          <w:tcPr>
            <w:tcW w:w="846" w:type="dxa"/>
          </w:tcPr>
          <w:p w14:paraId="3224C07A" w14:textId="77777777" w:rsidR="00CE6C4F" w:rsidRPr="00CE6C4F" w:rsidRDefault="00CE6C4F" w:rsidP="00CE6C4F">
            <w:pPr>
              <w:spacing w:after="200" w:line="276" w:lineRule="auto"/>
              <w:rPr>
                <w:rFonts w:asciiTheme="minorHAnsi" w:hAnsiTheme="minorHAnsi" w:cstheme="minorHAnsi"/>
              </w:rPr>
            </w:pPr>
          </w:p>
        </w:tc>
        <w:tc>
          <w:tcPr>
            <w:tcW w:w="2410" w:type="dxa"/>
          </w:tcPr>
          <w:p w14:paraId="46F8C7A2" w14:textId="77777777" w:rsidR="00CE6C4F" w:rsidRPr="00CE6C4F" w:rsidRDefault="00CE6C4F" w:rsidP="00CE6C4F">
            <w:pPr>
              <w:spacing w:after="200" w:line="276" w:lineRule="auto"/>
              <w:rPr>
                <w:rFonts w:asciiTheme="minorHAnsi" w:hAnsiTheme="minorHAnsi" w:cstheme="minorHAnsi"/>
              </w:rPr>
            </w:pPr>
          </w:p>
        </w:tc>
        <w:tc>
          <w:tcPr>
            <w:tcW w:w="1417" w:type="dxa"/>
          </w:tcPr>
          <w:p w14:paraId="510F7E59" w14:textId="77777777" w:rsidR="00CE6C4F" w:rsidRPr="00CE6C4F" w:rsidRDefault="00CE6C4F" w:rsidP="00CE6C4F">
            <w:pPr>
              <w:spacing w:after="200" w:line="276" w:lineRule="auto"/>
              <w:rPr>
                <w:rFonts w:asciiTheme="minorHAnsi" w:hAnsiTheme="minorHAnsi" w:cstheme="minorHAnsi"/>
              </w:rPr>
            </w:pPr>
          </w:p>
        </w:tc>
        <w:tc>
          <w:tcPr>
            <w:tcW w:w="992" w:type="dxa"/>
          </w:tcPr>
          <w:p w14:paraId="5A6EF6C5" w14:textId="77777777" w:rsidR="00CE6C4F" w:rsidRPr="00CE6C4F" w:rsidRDefault="00CE6C4F" w:rsidP="00CE6C4F">
            <w:pPr>
              <w:spacing w:after="200" w:line="276" w:lineRule="auto"/>
              <w:rPr>
                <w:rFonts w:asciiTheme="minorHAnsi" w:hAnsiTheme="minorHAnsi" w:cstheme="minorHAnsi"/>
              </w:rPr>
            </w:pPr>
          </w:p>
        </w:tc>
        <w:tc>
          <w:tcPr>
            <w:tcW w:w="567" w:type="dxa"/>
          </w:tcPr>
          <w:p w14:paraId="6DFDC69E" w14:textId="77777777" w:rsidR="00CE6C4F" w:rsidRPr="00CE6C4F" w:rsidRDefault="00CE6C4F" w:rsidP="00CE6C4F">
            <w:pPr>
              <w:spacing w:after="200" w:line="276" w:lineRule="auto"/>
              <w:rPr>
                <w:rFonts w:asciiTheme="minorHAnsi" w:hAnsiTheme="minorHAnsi" w:cstheme="minorHAnsi"/>
              </w:rPr>
            </w:pPr>
          </w:p>
        </w:tc>
        <w:tc>
          <w:tcPr>
            <w:tcW w:w="567" w:type="dxa"/>
          </w:tcPr>
          <w:p w14:paraId="3BB9A08C" w14:textId="77777777" w:rsidR="00CE6C4F" w:rsidRPr="00CE6C4F" w:rsidRDefault="00CE6C4F" w:rsidP="00CE6C4F">
            <w:pPr>
              <w:spacing w:after="200" w:line="276" w:lineRule="auto"/>
              <w:rPr>
                <w:rFonts w:asciiTheme="minorHAnsi" w:hAnsiTheme="minorHAnsi" w:cstheme="minorHAnsi"/>
              </w:rPr>
            </w:pPr>
          </w:p>
        </w:tc>
        <w:tc>
          <w:tcPr>
            <w:tcW w:w="709" w:type="dxa"/>
          </w:tcPr>
          <w:p w14:paraId="5B50EC28" w14:textId="77777777" w:rsidR="00CE6C4F" w:rsidRPr="00CE6C4F" w:rsidRDefault="00CE6C4F" w:rsidP="00CE6C4F">
            <w:pPr>
              <w:spacing w:after="200" w:line="276" w:lineRule="auto"/>
              <w:rPr>
                <w:rFonts w:asciiTheme="minorHAnsi" w:hAnsiTheme="minorHAnsi" w:cstheme="minorHAnsi"/>
              </w:rPr>
            </w:pPr>
          </w:p>
        </w:tc>
        <w:tc>
          <w:tcPr>
            <w:tcW w:w="709" w:type="dxa"/>
          </w:tcPr>
          <w:p w14:paraId="4A809771" w14:textId="77777777" w:rsidR="00CE6C4F" w:rsidRPr="00CE6C4F" w:rsidRDefault="00CE6C4F" w:rsidP="00CE6C4F">
            <w:pPr>
              <w:spacing w:after="200" w:line="276" w:lineRule="auto"/>
              <w:rPr>
                <w:rFonts w:asciiTheme="minorHAnsi" w:hAnsiTheme="minorHAnsi" w:cstheme="minorHAnsi"/>
              </w:rPr>
            </w:pPr>
          </w:p>
        </w:tc>
        <w:tc>
          <w:tcPr>
            <w:tcW w:w="1179" w:type="dxa"/>
          </w:tcPr>
          <w:p w14:paraId="423EACE2" w14:textId="77777777" w:rsidR="00CE6C4F" w:rsidRPr="00CE6C4F" w:rsidRDefault="00CE6C4F" w:rsidP="00CE6C4F">
            <w:pPr>
              <w:spacing w:after="200" w:line="276" w:lineRule="auto"/>
              <w:rPr>
                <w:rFonts w:asciiTheme="minorHAnsi" w:hAnsiTheme="minorHAnsi" w:cstheme="minorHAnsi"/>
              </w:rPr>
            </w:pPr>
          </w:p>
        </w:tc>
      </w:tr>
      <w:tr w:rsidR="00CE6C4F" w:rsidRPr="00CE6C4F" w14:paraId="3B35332D" w14:textId="77777777" w:rsidTr="009C46B4">
        <w:tc>
          <w:tcPr>
            <w:tcW w:w="846" w:type="dxa"/>
          </w:tcPr>
          <w:p w14:paraId="042031C6" w14:textId="77777777" w:rsidR="00CE6C4F" w:rsidRPr="00CE6C4F" w:rsidRDefault="00CE6C4F" w:rsidP="00CE6C4F">
            <w:pPr>
              <w:spacing w:after="200" w:line="276" w:lineRule="auto"/>
              <w:rPr>
                <w:rFonts w:asciiTheme="minorHAnsi" w:hAnsiTheme="minorHAnsi" w:cstheme="minorHAnsi"/>
              </w:rPr>
            </w:pPr>
          </w:p>
        </w:tc>
        <w:tc>
          <w:tcPr>
            <w:tcW w:w="2410" w:type="dxa"/>
          </w:tcPr>
          <w:p w14:paraId="62222775" w14:textId="77777777" w:rsidR="00CE6C4F" w:rsidRPr="00CE6C4F" w:rsidRDefault="00CE6C4F" w:rsidP="00CE6C4F">
            <w:pPr>
              <w:spacing w:after="200" w:line="276" w:lineRule="auto"/>
              <w:rPr>
                <w:rFonts w:asciiTheme="minorHAnsi" w:hAnsiTheme="minorHAnsi" w:cstheme="minorHAnsi"/>
              </w:rPr>
            </w:pPr>
          </w:p>
        </w:tc>
        <w:tc>
          <w:tcPr>
            <w:tcW w:w="1417" w:type="dxa"/>
          </w:tcPr>
          <w:p w14:paraId="5350ABFD" w14:textId="77777777" w:rsidR="00CE6C4F" w:rsidRPr="00CE6C4F" w:rsidRDefault="00CE6C4F" w:rsidP="00CE6C4F">
            <w:pPr>
              <w:spacing w:after="200" w:line="276" w:lineRule="auto"/>
              <w:rPr>
                <w:rFonts w:asciiTheme="minorHAnsi" w:hAnsiTheme="minorHAnsi" w:cstheme="minorHAnsi"/>
              </w:rPr>
            </w:pPr>
          </w:p>
        </w:tc>
        <w:tc>
          <w:tcPr>
            <w:tcW w:w="992" w:type="dxa"/>
          </w:tcPr>
          <w:p w14:paraId="58E2E5BF" w14:textId="77777777" w:rsidR="00CE6C4F" w:rsidRPr="00CE6C4F" w:rsidRDefault="00CE6C4F" w:rsidP="00CE6C4F">
            <w:pPr>
              <w:spacing w:after="200" w:line="276" w:lineRule="auto"/>
              <w:rPr>
                <w:rFonts w:asciiTheme="minorHAnsi" w:hAnsiTheme="minorHAnsi" w:cstheme="minorHAnsi"/>
              </w:rPr>
            </w:pPr>
          </w:p>
        </w:tc>
        <w:tc>
          <w:tcPr>
            <w:tcW w:w="567" w:type="dxa"/>
          </w:tcPr>
          <w:p w14:paraId="1394AC40" w14:textId="77777777" w:rsidR="00CE6C4F" w:rsidRPr="00CE6C4F" w:rsidRDefault="00CE6C4F" w:rsidP="00CE6C4F">
            <w:pPr>
              <w:spacing w:after="200" w:line="276" w:lineRule="auto"/>
              <w:rPr>
                <w:rFonts w:asciiTheme="minorHAnsi" w:hAnsiTheme="minorHAnsi" w:cstheme="minorHAnsi"/>
              </w:rPr>
            </w:pPr>
          </w:p>
        </w:tc>
        <w:tc>
          <w:tcPr>
            <w:tcW w:w="567" w:type="dxa"/>
          </w:tcPr>
          <w:p w14:paraId="49A0E140" w14:textId="77777777" w:rsidR="00CE6C4F" w:rsidRPr="00CE6C4F" w:rsidRDefault="00CE6C4F" w:rsidP="00CE6C4F">
            <w:pPr>
              <w:spacing w:after="200" w:line="276" w:lineRule="auto"/>
              <w:rPr>
                <w:rFonts w:asciiTheme="minorHAnsi" w:hAnsiTheme="minorHAnsi" w:cstheme="minorHAnsi"/>
              </w:rPr>
            </w:pPr>
          </w:p>
        </w:tc>
        <w:tc>
          <w:tcPr>
            <w:tcW w:w="709" w:type="dxa"/>
          </w:tcPr>
          <w:p w14:paraId="3BEE3176" w14:textId="77777777" w:rsidR="00CE6C4F" w:rsidRPr="00CE6C4F" w:rsidRDefault="00CE6C4F" w:rsidP="00CE6C4F">
            <w:pPr>
              <w:spacing w:after="200" w:line="276" w:lineRule="auto"/>
              <w:rPr>
                <w:rFonts w:asciiTheme="minorHAnsi" w:hAnsiTheme="minorHAnsi" w:cstheme="minorHAnsi"/>
              </w:rPr>
            </w:pPr>
          </w:p>
        </w:tc>
        <w:tc>
          <w:tcPr>
            <w:tcW w:w="709" w:type="dxa"/>
          </w:tcPr>
          <w:p w14:paraId="3BEC5435" w14:textId="77777777" w:rsidR="00CE6C4F" w:rsidRPr="00CE6C4F" w:rsidRDefault="00CE6C4F" w:rsidP="00CE6C4F">
            <w:pPr>
              <w:spacing w:after="200" w:line="276" w:lineRule="auto"/>
              <w:rPr>
                <w:rFonts w:asciiTheme="minorHAnsi" w:hAnsiTheme="minorHAnsi" w:cstheme="minorHAnsi"/>
              </w:rPr>
            </w:pPr>
          </w:p>
        </w:tc>
        <w:tc>
          <w:tcPr>
            <w:tcW w:w="1179" w:type="dxa"/>
          </w:tcPr>
          <w:p w14:paraId="74675502" w14:textId="77777777" w:rsidR="00CE6C4F" w:rsidRPr="00CE6C4F" w:rsidRDefault="00CE6C4F" w:rsidP="00CE6C4F">
            <w:pPr>
              <w:spacing w:after="200" w:line="276" w:lineRule="auto"/>
              <w:rPr>
                <w:rFonts w:asciiTheme="minorHAnsi" w:hAnsiTheme="minorHAnsi" w:cstheme="minorHAnsi"/>
              </w:rPr>
            </w:pPr>
          </w:p>
        </w:tc>
      </w:tr>
      <w:tr w:rsidR="00CE6C4F" w:rsidRPr="00CE6C4F" w14:paraId="7D249DC6" w14:textId="77777777" w:rsidTr="009C46B4">
        <w:tc>
          <w:tcPr>
            <w:tcW w:w="846" w:type="dxa"/>
          </w:tcPr>
          <w:p w14:paraId="02F90C29" w14:textId="77777777" w:rsidR="00CE6C4F" w:rsidRPr="00CE6C4F" w:rsidRDefault="00CE6C4F" w:rsidP="00CE6C4F">
            <w:pPr>
              <w:spacing w:after="200" w:line="276" w:lineRule="auto"/>
              <w:rPr>
                <w:rFonts w:asciiTheme="minorHAnsi" w:hAnsiTheme="minorHAnsi" w:cstheme="minorHAnsi"/>
              </w:rPr>
            </w:pPr>
          </w:p>
        </w:tc>
        <w:tc>
          <w:tcPr>
            <w:tcW w:w="2410" w:type="dxa"/>
          </w:tcPr>
          <w:p w14:paraId="275426F6" w14:textId="77777777" w:rsidR="00CE6C4F" w:rsidRPr="00CE6C4F" w:rsidRDefault="00CE6C4F" w:rsidP="00CE6C4F">
            <w:pPr>
              <w:spacing w:after="200" w:line="276" w:lineRule="auto"/>
              <w:rPr>
                <w:rFonts w:asciiTheme="minorHAnsi" w:hAnsiTheme="minorHAnsi" w:cstheme="minorHAnsi"/>
              </w:rPr>
            </w:pPr>
          </w:p>
        </w:tc>
        <w:tc>
          <w:tcPr>
            <w:tcW w:w="1417" w:type="dxa"/>
          </w:tcPr>
          <w:p w14:paraId="62676955" w14:textId="77777777" w:rsidR="00CE6C4F" w:rsidRPr="00CE6C4F" w:rsidRDefault="00CE6C4F" w:rsidP="00CE6C4F">
            <w:pPr>
              <w:spacing w:after="200" w:line="276" w:lineRule="auto"/>
              <w:rPr>
                <w:rFonts w:asciiTheme="minorHAnsi" w:hAnsiTheme="minorHAnsi" w:cstheme="minorHAnsi"/>
              </w:rPr>
            </w:pPr>
          </w:p>
        </w:tc>
        <w:tc>
          <w:tcPr>
            <w:tcW w:w="992" w:type="dxa"/>
          </w:tcPr>
          <w:p w14:paraId="3440DB0A" w14:textId="77777777" w:rsidR="00CE6C4F" w:rsidRPr="00CE6C4F" w:rsidRDefault="00CE6C4F" w:rsidP="00CE6C4F">
            <w:pPr>
              <w:spacing w:after="200" w:line="276" w:lineRule="auto"/>
              <w:rPr>
                <w:rFonts w:asciiTheme="minorHAnsi" w:hAnsiTheme="minorHAnsi" w:cstheme="minorHAnsi"/>
              </w:rPr>
            </w:pPr>
          </w:p>
        </w:tc>
        <w:tc>
          <w:tcPr>
            <w:tcW w:w="567" w:type="dxa"/>
          </w:tcPr>
          <w:p w14:paraId="371FDD75" w14:textId="77777777" w:rsidR="00CE6C4F" w:rsidRPr="00CE6C4F" w:rsidRDefault="00CE6C4F" w:rsidP="00CE6C4F">
            <w:pPr>
              <w:spacing w:after="200" w:line="276" w:lineRule="auto"/>
              <w:rPr>
                <w:rFonts w:asciiTheme="minorHAnsi" w:hAnsiTheme="minorHAnsi" w:cstheme="minorHAnsi"/>
              </w:rPr>
            </w:pPr>
          </w:p>
        </w:tc>
        <w:tc>
          <w:tcPr>
            <w:tcW w:w="567" w:type="dxa"/>
          </w:tcPr>
          <w:p w14:paraId="5C7FAEA3" w14:textId="77777777" w:rsidR="00CE6C4F" w:rsidRPr="00CE6C4F" w:rsidRDefault="00CE6C4F" w:rsidP="00CE6C4F">
            <w:pPr>
              <w:spacing w:after="200" w:line="276" w:lineRule="auto"/>
              <w:rPr>
                <w:rFonts w:asciiTheme="minorHAnsi" w:hAnsiTheme="minorHAnsi" w:cstheme="minorHAnsi"/>
              </w:rPr>
            </w:pPr>
          </w:p>
        </w:tc>
        <w:tc>
          <w:tcPr>
            <w:tcW w:w="709" w:type="dxa"/>
          </w:tcPr>
          <w:p w14:paraId="295B9AF4" w14:textId="77777777" w:rsidR="00CE6C4F" w:rsidRPr="00CE6C4F" w:rsidRDefault="00CE6C4F" w:rsidP="00CE6C4F">
            <w:pPr>
              <w:spacing w:after="200" w:line="276" w:lineRule="auto"/>
              <w:rPr>
                <w:rFonts w:asciiTheme="minorHAnsi" w:hAnsiTheme="minorHAnsi" w:cstheme="minorHAnsi"/>
              </w:rPr>
            </w:pPr>
          </w:p>
        </w:tc>
        <w:tc>
          <w:tcPr>
            <w:tcW w:w="709" w:type="dxa"/>
          </w:tcPr>
          <w:p w14:paraId="3A544028" w14:textId="77777777" w:rsidR="00CE6C4F" w:rsidRPr="00CE6C4F" w:rsidRDefault="00CE6C4F" w:rsidP="00CE6C4F">
            <w:pPr>
              <w:spacing w:after="200" w:line="276" w:lineRule="auto"/>
              <w:rPr>
                <w:rFonts w:asciiTheme="minorHAnsi" w:hAnsiTheme="minorHAnsi" w:cstheme="minorHAnsi"/>
              </w:rPr>
            </w:pPr>
          </w:p>
        </w:tc>
        <w:tc>
          <w:tcPr>
            <w:tcW w:w="1179" w:type="dxa"/>
          </w:tcPr>
          <w:p w14:paraId="4D2E1D3D" w14:textId="77777777" w:rsidR="00CE6C4F" w:rsidRPr="00CE6C4F" w:rsidRDefault="00CE6C4F" w:rsidP="00CE6C4F">
            <w:pPr>
              <w:spacing w:after="200" w:line="276" w:lineRule="auto"/>
              <w:rPr>
                <w:rFonts w:asciiTheme="minorHAnsi" w:hAnsiTheme="minorHAnsi" w:cstheme="minorHAnsi"/>
              </w:rPr>
            </w:pPr>
          </w:p>
        </w:tc>
      </w:tr>
      <w:tr w:rsidR="00CE6C4F" w:rsidRPr="00CE6C4F" w14:paraId="5CBDD402" w14:textId="77777777" w:rsidTr="009C46B4">
        <w:tc>
          <w:tcPr>
            <w:tcW w:w="4673" w:type="dxa"/>
            <w:gridSpan w:val="3"/>
          </w:tcPr>
          <w:p w14:paraId="00C5B55C"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3BCB4AC9" w14:textId="77777777" w:rsidR="00CE6C4F" w:rsidRPr="00CE6C4F" w:rsidRDefault="00CE6C4F" w:rsidP="00CE6C4F">
            <w:pPr>
              <w:spacing w:after="200" w:line="276" w:lineRule="auto"/>
              <w:rPr>
                <w:rFonts w:asciiTheme="minorHAnsi" w:hAnsiTheme="minorHAnsi" w:cstheme="minorHAnsi"/>
              </w:rPr>
            </w:pPr>
          </w:p>
        </w:tc>
        <w:tc>
          <w:tcPr>
            <w:tcW w:w="567" w:type="dxa"/>
          </w:tcPr>
          <w:p w14:paraId="0100DBFD" w14:textId="77777777" w:rsidR="00CE6C4F" w:rsidRPr="00CE6C4F" w:rsidRDefault="00CE6C4F" w:rsidP="00CE6C4F">
            <w:pPr>
              <w:spacing w:after="200" w:line="276" w:lineRule="auto"/>
              <w:rPr>
                <w:rFonts w:asciiTheme="minorHAnsi" w:hAnsiTheme="minorHAnsi" w:cstheme="minorHAnsi"/>
              </w:rPr>
            </w:pPr>
          </w:p>
        </w:tc>
        <w:tc>
          <w:tcPr>
            <w:tcW w:w="567" w:type="dxa"/>
          </w:tcPr>
          <w:p w14:paraId="1904251F" w14:textId="77777777" w:rsidR="00CE6C4F" w:rsidRPr="00CE6C4F" w:rsidRDefault="00CE6C4F" w:rsidP="00CE6C4F">
            <w:pPr>
              <w:spacing w:after="200" w:line="276" w:lineRule="auto"/>
              <w:rPr>
                <w:rFonts w:asciiTheme="minorHAnsi" w:hAnsiTheme="minorHAnsi" w:cstheme="minorHAnsi"/>
              </w:rPr>
            </w:pPr>
          </w:p>
        </w:tc>
        <w:tc>
          <w:tcPr>
            <w:tcW w:w="709" w:type="dxa"/>
          </w:tcPr>
          <w:p w14:paraId="4F10D02F" w14:textId="77777777" w:rsidR="00CE6C4F" w:rsidRPr="00CE6C4F" w:rsidRDefault="00CE6C4F" w:rsidP="00CE6C4F">
            <w:pPr>
              <w:spacing w:after="200" w:line="276" w:lineRule="auto"/>
              <w:rPr>
                <w:rFonts w:asciiTheme="minorHAnsi" w:hAnsiTheme="minorHAnsi" w:cstheme="minorHAnsi"/>
              </w:rPr>
            </w:pPr>
          </w:p>
        </w:tc>
        <w:tc>
          <w:tcPr>
            <w:tcW w:w="709" w:type="dxa"/>
          </w:tcPr>
          <w:p w14:paraId="530F69B6" w14:textId="77777777" w:rsidR="00CE6C4F" w:rsidRPr="00CE6C4F" w:rsidRDefault="00CE6C4F" w:rsidP="00CE6C4F">
            <w:pPr>
              <w:spacing w:after="200" w:line="276" w:lineRule="auto"/>
              <w:rPr>
                <w:rFonts w:asciiTheme="minorHAnsi" w:hAnsiTheme="minorHAnsi" w:cstheme="minorHAnsi"/>
              </w:rPr>
            </w:pPr>
          </w:p>
        </w:tc>
        <w:tc>
          <w:tcPr>
            <w:tcW w:w="1179" w:type="dxa"/>
          </w:tcPr>
          <w:p w14:paraId="115749FB" w14:textId="77777777" w:rsidR="00CE6C4F" w:rsidRPr="00CE6C4F" w:rsidRDefault="00CE6C4F" w:rsidP="00CE6C4F">
            <w:pPr>
              <w:spacing w:after="200" w:line="276" w:lineRule="auto"/>
              <w:rPr>
                <w:rFonts w:asciiTheme="minorHAnsi" w:hAnsiTheme="minorHAnsi" w:cstheme="minorHAnsi"/>
              </w:rPr>
            </w:pPr>
          </w:p>
        </w:tc>
      </w:tr>
    </w:tbl>
    <w:p w14:paraId="797B48E9"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w:t>
      </w:r>
    </w:p>
    <w:p w14:paraId="09A8F9F9" w14:textId="77777777" w:rsidR="00CE6C4F" w:rsidRPr="00CE6C4F" w:rsidRDefault="00CE6C4F" w:rsidP="00CE6C4F">
      <w:pPr>
        <w:keepNext/>
        <w:spacing w:before="0" w:line="240" w:lineRule="auto"/>
        <w:rPr>
          <w:rFonts w:asciiTheme="minorHAnsi" w:hAnsiTheme="minorHAnsi" w:cstheme="minorHAnsi"/>
          <w:iCs/>
          <w:color w:val="000000" w:themeColor="text1"/>
        </w:rPr>
      </w:pPr>
      <w:bookmarkStart w:id="132" w:name="_Toc114226601"/>
      <w:r w:rsidRPr="00CE6C4F">
        <w:rPr>
          <w:rFonts w:asciiTheme="minorHAnsi" w:hAnsiTheme="minorHAnsi" w:cstheme="minorHAnsi"/>
          <w:b/>
          <w:iCs/>
          <w:color w:val="000000" w:themeColor="text1"/>
        </w:rPr>
        <w:lastRenderedPageBreak/>
        <w:t xml:space="preserve">Tabla </w:t>
      </w:r>
      <w:r w:rsidRPr="00CE6C4F">
        <w:rPr>
          <w:rFonts w:asciiTheme="minorHAnsi" w:hAnsiTheme="minorHAnsi" w:cstheme="minorHAnsi"/>
          <w:b/>
          <w:iCs/>
          <w:color w:val="000000" w:themeColor="text1"/>
        </w:rPr>
        <w:fldChar w:fldCharType="begin"/>
      </w:r>
      <w:r w:rsidRPr="00CE6C4F">
        <w:rPr>
          <w:rFonts w:asciiTheme="minorHAnsi" w:hAnsiTheme="minorHAnsi" w:cstheme="minorHAnsi"/>
          <w:b/>
          <w:iCs/>
          <w:color w:val="000000" w:themeColor="text1"/>
        </w:rPr>
        <w:instrText xml:space="preserve"> SEQ Tabla \* ARABIC </w:instrText>
      </w:r>
      <w:r w:rsidRPr="00CE6C4F">
        <w:rPr>
          <w:rFonts w:asciiTheme="minorHAnsi" w:hAnsiTheme="minorHAnsi" w:cstheme="minorHAnsi"/>
          <w:b/>
          <w:iCs/>
          <w:color w:val="000000" w:themeColor="text1"/>
        </w:rPr>
        <w:fldChar w:fldCharType="separate"/>
      </w:r>
      <w:r w:rsidRPr="00CE6C4F">
        <w:rPr>
          <w:rFonts w:asciiTheme="minorHAnsi" w:hAnsiTheme="minorHAnsi" w:cstheme="minorHAnsi"/>
          <w:b/>
          <w:iCs/>
          <w:noProof/>
          <w:color w:val="000000" w:themeColor="text1"/>
        </w:rPr>
        <w:t>19</w:t>
      </w:r>
      <w:r w:rsidRPr="00CE6C4F">
        <w:rPr>
          <w:rFonts w:asciiTheme="minorHAnsi" w:hAnsiTheme="minorHAnsi" w:cstheme="minorHAnsi"/>
          <w:b/>
          <w:iCs/>
          <w:color w:val="000000" w:themeColor="text1"/>
        </w:rPr>
        <w:fldChar w:fldCharType="end"/>
      </w:r>
      <w:r w:rsidRPr="00CE6C4F">
        <w:rPr>
          <w:rFonts w:asciiTheme="minorHAnsi" w:hAnsiTheme="minorHAnsi" w:cstheme="minorHAnsi"/>
          <w:b/>
          <w:iCs/>
          <w:color w:val="000000" w:themeColor="text1"/>
        </w:rPr>
        <w:t>:</w:t>
      </w:r>
      <w:r w:rsidRPr="00CE6C4F">
        <w:rPr>
          <w:rFonts w:asciiTheme="minorHAnsi" w:hAnsiTheme="minorHAnsi" w:cstheme="minorHAnsi"/>
          <w:iCs/>
          <w:color w:val="000000" w:themeColor="text1"/>
        </w:rPr>
        <w:t xml:space="preserve"> Plan de estudios Decimo semestre</w:t>
      </w:r>
      <w:bookmarkEnd w:id="132"/>
    </w:p>
    <w:tbl>
      <w:tblPr>
        <w:tblStyle w:val="Tablaconcuadrcula"/>
        <w:tblW w:w="9396" w:type="dxa"/>
        <w:tblLayout w:type="fixed"/>
        <w:tblLook w:val="04A0" w:firstRow="1" w:lastRow="0" w:firstColumn="1" w:lastColumn="0" w:noHBand="0" w:noVBand="1"/>
      </w:tblPr>
      <w:tblGrid>
        <w:gridCol w:w="846"/>
        <w:gridCol w:w="2410"/>
        <w:gridCol w:w="1417"/>
        <w:gridCol w:w="992"/>
        <w:gridCol w:w="567"/>
        <w:gridCol w:w="567"/>
        <w:gridCol w:w="709"/>
        <w:gridCol w:w="709"/>
        <w:gridCol w:w="1179"/>
      </w:tblGrid>
      <w:tr w:rsidR="00CE6C4F" w:rsidRPr="00CE6C4F" w14:paraId="26B290E5" w14:textId="77777777" w:rsidTr="009C46B4">
        <w:trPr>
          <w:trHeight w:val="388"/>
        </w:trPr>
        <w:tc>
          <w:tcPr>
            <w:tcW w:w="846" w:type="dxa"/>
            <w:vMerge w:val="restart"/>
            <w:shd w:val="clear" w:color="auto" w:fill="AD3333"/>
            <w:vAlign w:val="center"/>
          </w:tcPr>
          <w:p w14:paraId="328A8B8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Código</w:t>
            </w:r>
          </w:p>
        </w:tc>
        <w:tc>
          <w:tcPr>
            <w:tcW w:w="2410" w:type="dxa"/>
            <w:vMerge w:val="restart"/>
            <w:shd w:val="clear" w:color="auto" w:fill="AD3333"/>
            <w:vAlign w:val="center"/>
          </w:tcPr>
          <w:p w14:paraId="08171A6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Nombre de la Asignatura</w:t>
            </w:r>
          </w:p>
        </w:tc>
        <w:tc>
          <w:tcPr>
            <w:tcW w:w="1417" w:type="dxa"/>
            <w:vMerge w:val="restart"/>
            <w:shd w:val="clear" w:color="auto" w:fill="AD3333"/>
            <w:vAlign w:val="center"/>
          </w:tcPr>
          <w:p w14:paraId="795D886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rPr>
              <w:t>Componente</w:t>
            </w:r>
          </w:p>
        </w:tc>
        <w:tc>
          <w:tcPr>
            <w:tcW w:w="992" w:type="dxa"/>
            <w:vMerge w:val="restart"/>
            <w:shd w:val="clear" w:color="auto" w:fill="AD3333"/>
            <w:vAlign w:val="center"/>
          </w:tcPr>
          <w:p w14:paraId="1447028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color w:val="FFFFFF" w:themeColor="background1"/>
                <w:sz w:val="16"/>
                <w:szCs w:val="16"/>
              </w:rPr>
              <w:t>CD</w:t>
            </w:r>
          </w:p>
        </w:tc>
        <w:tc>
          <w:tcPr>
            <w:tcW w:w="1134" w:type="dxa"/>
            <w:gridSpan w:val="2"/>
            <w:shd w:val="clear" w:color="auto" w:fill="AD3333"/>
            <w:vAlign w:val="center"/>
          </w:tcPr>
          <w:p w14:paraId="0339D65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HCD</w:t>
            </w:r>
          </w:p>
        </w:tc>
        <w:tc>
          <w:tcPr>
            <w:tcW w:w="709" w:type="dxa"/>
            <w:vMerge w:val="restart"/>
            <w:shd w:val="clear" w:color="auto" w:fill="AD3333"/>
            <w:vAlign w:val="center"/>
          </w:tcPr>
          <w:p w14:paraId="5CE03F1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HCI</w:t>
            </w:r>
          </w:p>
        </w:tc>
        <w:tc>
          <w:tcPr>
            <w:tcW w:w="709" w:type="dxa"/>
            <w:vMerge w:val="restart"/>
            <w:shd w:val="clear" w:color="auto" w:fill="AD3333"/>
            <w:vAlign w:val="center"/>
          </w:tcPr>
          <w:p w14:paraId="21E02DE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HTS</w:t>
            </w:r>
          </w:p>
        </w:tc>
        <w:tc>
          <w:tcPr>
            <w:tcW w:w="1179" w:type="dxa"/>
            <w:vMerge w:val="restart"/>
            <w:shd w:val="clear" w:color="auto" w:fill="AD3333"/>
            <w:vAlign w:val="center"/>
          </w:tcPr>
          <w:p w14:paraId="304D75F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eastAsia="Calibri" w:cs="Arial"/>
                <w:b/>
                <w:bCs/>
                <w:color w:val="FFFFFF" w:themeColor="background1"/>
                <w:sz w:val="16"/>
                <w:szCs w:val="16"/>
                <w:lang w:val="es-MX"/>
              </w:rPr>
              <w:t>Requisitos</w:t>
            </w:r>
          </w:p>
        </w:tc>
      </w:tr>
      <w:tr w:rsidR="00CE6C4F" w:rsidRPr="00CE6C4F" w14:paraId="2E1448F0" w14:textId="77777777" w:rsidTr="009C46B4">
        <w:trPr>
          <w:trHeight w:val="388"/>
        </w:trPr>
        <w:tc>
          <w:tcPr>
            <w:tcW w:w="846" w:type="dxa"/>
            <w:vMerge/>
          </w:tcPr>
          <w:p w14:paraId="2B6D5BB6" w14:textId="77777777" w:rsidR="00CE6C4F" w:rsidRPr="00CE6C4F" w:rsidRDefault="00CE6C4F" w:rsidP="00CE6C4F">
            <w:pPr>
              <w:spacing w:after="200" w:line="276" w:lineRule="auto"/>
              <w:rPr>
                <w:rFonts w:asciiTheme="minorHAnsi" w:hAnsiTheme="minorHAnsi" w:cstheme="minorHAnsi"/>
              </w:rPr>
            </w:pPr>
          </w:p>
        </w:tc>
        <w:tc>
          <w:tcPr>
            <w:tcW w:w="2410" w:type="dxa"/>
            <w:vMerge/>
          </w:tcPr>
          <w:p w14:paraId="1D6429A4" w14:textId="77777777" w:rsidR="00CE6C4F" w:rsidRPr="00CE6C4F" w:rsidRDefault="00CE6C4F" w:rsidP="00CE6C4F">
            <w:pPr>
              <w:spacing w:after="200" w:line="276" w:lineRule="auto"/>
              <w:rPr>
                <w:rFonts w:asciiTheme="minorHAnsi" w:hAnsiTheme="minorHAnsi" w:cstheme="minorHAnsi"/>
              </w:rPr>
            </w:pPr>
          </w:p>
        </w:tc>
        <w:tc>
          <w:tcPr>
            <w:tcW w:w="1417" w:type="dxa"/>
            <w:vMerge/>
          </w:tcPr>
          <w:p w14:paraId="269E27DC" w14:textId="77777777" w:rsidR="00CE6C4F" w:rsidRPr="00CE6C4F" w:rsidRDefault="00CE6C4F" w:rsidP="00CE6C4F">
            <w:pPr>
              <w:spacing w:after="200" w:line="276" w:lineRule="auto"/>
              <w:rPr>
                <w:rFonts w:asciiTheme="minorHAnsi" w:hAnsiTheme="minorHAnsi" w:cstheme="minorHAnsi"/>
              </w:rPr>
            </w:pPr>
          </w:p>
        </w:tc>
        <w:tc>
          <w:tcPr>
            <w:tcW w:w="992" w:type="dxa"/>
            <w:vMerge/>
          </w:tcPr>
          <w:p w14:paraId="1C6BEE01" w14:textId="77777777" w:rsidR="00CE6C4F" w:rsidRPr="00CE6C4F" w:rsidRDefault="00CE6C4F" w:rsidP="00CE6C4F">
            <w:pPr>
              <w:spacing w:after="200" w:line="276" w:lineRule="auto"/>
              <w:rPr>
                <w:rFonts w:asciiTheme="minorHAnsi" w:hAnsiTheme="minorHAnsi" w:cstheme="minorHAnsi"/>
              </w:rPr>
            </w:pPr>
          </w:p>
        </w:tc>
        <w:tc>
          <w:tcPr>
            <w:tcW w:w="567" w:type="dxa"/>
            <w:shd w:val="clear" w:color="auto" w:fill="AD3333"/>
          </w:tcPr>
          <w:p w14:paraId="73964FF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HT</w:t>
            </w:r>
          </w:p>
        </w:tc>
        <w:tc>
          <w:tcPr>
            <w:tcW w:w="567" w:type="dxa"/>
            <w:shd w:val="clear" w:color="auto" w:fill="AD3333"/>
          </w:tcPr>
          <w:p w14:paraId="68877C8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HP</w:t>
            </w:r>
          </w:p>
        </w:tc>
        <w:tc>
          <w:tcPr>
            <w:tcW w:w="709" w:type="dxa"/>
            <w:vMerge/>
          </w:tcPr>
          <w:p w14:paraId="30C0CB77" w14:textId="77777777" w:rsidR="00CE6C4F" w:rsidRPr="00CE6C4F" w:rsidRDefault="00CE6C4F" w:rsidP="00CE6C4F">
            <w:pPr>
              <w:spacing w:after="200" w:line="276" w:lineRule="auto"/>
              <w:rPr>
                <w:rFonts w:asciiTheme="minorHAnsi" w:hAnsiTheme="minorHAnsi" w:cstheme="minorHAnsi"/>
              </w:rPr>
            </w:pPr>
          </w:p>
        </w:tc>
        <w:tc>
          <w:tcPr>
            <w:tcW w:w="709" w:type="dxa"/>
            <w:vMerge/>
          </w:tcPr>
          <w:p w14:paraId="6F4A6334" w14:textId="77777777" w:rsidR="00CE6C4F" w:rsidRPr="00CE6C4F" w:rsidRDefault="00CE6C4F" w:rsidP="00CE6C4F">
            <w:pPr>
              <w:spacing w:after="200" w:line="276" w:lineRule="auto"/>
              <w:rPr>
                <w:rFonts w:asciiTheme="minorHAnsi" w:hAnsiTheme="minorHAnsi" w:cstheme="minorHAnsi"/>
              </w:rPr>
            </w:pPr>
          </w:p>
        </w:tc>
        <w:tc>
          <w:tcPr>
            <w:tcW w:w="1179" w:type="dxa"/>
            <w:vMerge/>
          </w:tcPr>
          <w:p w14:paraId="13CCACF7" w14:textId="77777777" w:rsidR="00CE6C4F" w:rsidRPr="00CE6C4F" w:rsidRDefault="00CE6C4F" w:rsidP="00CE6C4F">
            <w:pPr>
              <w:spacing w:after="200" w:line="276" w:lineRule="auto"/>
              <w:rPr>
                <w:rFonts w:asciiTheme="minorHAnsi" w:hAnsiTheme="minorHAnsi" w:cstheme="minorHAnsi"/>
              </w:rPr>
            </w:pPr>
          </w:p>
        </w:tc>
      </w:tr>
      <w:tr w:rsidR="00CE6C4F" w:rsidRPr="00CE6C4F" w14:paraId="6A967100" w14:textId="77777777" w:rsidTr="009C46B4">
        <w:tc>
          <w:tcPr>
            <w:tcW w:w="846" w:type="dxa"/>
          </w:tcPr>
          <w:p w14:paraId="5B3EE46B"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código de la asignatura)</w:t>
            </w:r>
          </w:p>
        </w:tc>
        <w:tc>
          <w:tcPr>
            <w:tcW w:w="2410" w:type="dxa"/>
          </w:tcPr>
          <w:p w14:paraId="16CDD6C8"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el nombre de la asignatura)</w:t>
            </w:r>
          </w:p>
        </w:tc>
        <w:tc>
          <w:tcPr>
            <w:tcW w:w="1417" w:type="dxa"/>
          </w:tcPr>
          <w:p w14:paraId="71B57E6F"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las siglas del componente al que pertenece es decir CFB, etc.)</w:t>
            </w:r>
          </w:p>
        </w:tc>
        <w:tc>
          <w:tcPr>
            <w:tcW w:w="992" w:type="dxa"/>
          </w:tcPr>
          <w:p w14:paraId="5AC068FA" w14:textId="438C3056"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w:t>
            </w:r>
            <w:proofErr w:type="spellStart"/>
            <w:r w:rsidR="00F65B59">
              <w:rPr>
                <w:rFonts w:asciiTheme="minorHAnsi" w:hAnsiTheme="minorHAnsi" w:cstheme="minorHAnsi"/>
                <w:color w:val="00B0F0"/>
                <w:sz w:val="14"/>
              </w:rPr>
              <w:t>NO.</w:t>
            </w:r>
            <w:r w:rsidRPr="00CE6C4F">
              <w:rPr>
                <w:rFonts w:asciiTheme="minorHAnsi" w:hAnsiTheme="minorHAnsi" w:cstheme="minorHAnsi"/>
                <w:color w:val="00B0F0"/>
                <w:sz w:val="14"/>
              </w:rPr>
              <w:t>de</w:t>
            </w:r>
            <w:proofErr w:type="spellEnd"/>
            <w:r w:rsidRPr="00CE6C4F">
              <w:rPr>
                <w:rFonts w:asciiTheme="minorHAnsi" w:hAnsiTheme="minorHAnsi" w:cstheme="minorHAnsi"/>
                <w:color w:val="00B0F0"/>
                <w:sz w:val="14"/>
              </w:rPr>
              <w:t xml:space="preserve"> créditos de la disciplina)</w:t>
            </w:r>
          </w:p>
        </w:tc>
        <w:tc>
          <w:tcPr>
            <w:tcW w:w="567" w:type="dxa"/>
          </w:tcPr>
          <w:p w14:paraId="22881404" w14:textId="1CB47EEB"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gramStart"/>
            <w:r w:rsidRPr="00CE6C4F">
              <w:rPr>
                <w:rFonts w:asciiTheme="minorHAnsi" w:hAnsiTheme="minorHAnsi" w:cstheme="minorHAnsi"/>
                <w:color w:val="00B0F0"/>
                <w:sz w:val="14"/>
                <w:lang w:val="pt-BR"/>
              </w:rPr>
              <w:t>teóricas  disciplina</w:t>
            </w:r>
            <w:proofErr w:type="gramEnd"/>
            <w:r w:rsidRPr="00CE6C4F">
              <w:rPr>
                <w:rFonts w:asciiTheme="minorHAnsi" w:hAnsiTheme="minorHAnsi" w:cstheme="minorHAnsi"/>
                <w:color w:val="00B0F0"/>
                <w:sz w:val="14"/>
                <w:lang w:val="pt-BR"/>
              </w:rPr>
              <w:t>)</w:t>
            </w:r>
          </w:p>
        </w:tc>
        <w:tc>
          <w:tcPr>
            <w:tcW w:w="567" w:type="dxa"/>
          </w:tcPr>
          <w:p w14:paraId="5974A515" w14:textId="65CBFDF7"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w:t>
            </w:r>
            <w:proofErr w:type="spellStart"/>
            <w:r w:rsidRPr="00CE6C4F">
              <w:rPr>
                <w:rFonts w:asciiTheme="minorHAnsi" w:hAnsiTheme="minorHAnsi" w:cstheme="minorHAnsi"/>
                <w:color w:val="00B0F0"/>
                <w:sz w:val="14"/>
                <w:lang w:val="pt-BR"/>
              </w:rPr>
              <w:t>practicas</w:t>
            </w:r>
            <w:proofErr w:type="spellEnd"/>
            <w:r w:rsidRPr="00CE6C4F">
              <w:rPr>
                <w:rFonts w:asciiTheme="minorHAnsi" w:hAnsiTheme="minorHAnsi" w:cstheme="minorHAnsi"/>
                <w:color w:val="00B0F0"/>
                <w:sz w:val="14"/>
                <w:lang w:val="pt-BR"/>
              </w:rPr>
              <w:t xml:space="preserve"> disciplina)</w:t>
            </w:r>
          </w:p>
        </w:tc>
        <w:tc>
          <w:tcPr>
            <w:tcW w:w="709" w:type="dxa"/>
          </w:tcPr>
          <w:p w14:paraId="6AEE0958" w14:textId="322AE539" w:rsidR="00CE6C4F" w:rsidRPr="00CE6C4F" w:rsidRDefault="00CE6C4F" w:rsidP="00CE6C4F">
            <w:pPr>
              <w:spacing w:after="200" w:line="276" w:lineRule="auto"/>
              <w:rPr>
                <w:rFonts w:asciiTheme="minorHAnsi" w:hAnsiTheme="minorHAnsi" w:cstheme="minorHAnsi"/>
                <w:color w:val="00B0F0"/>
                <w:lang w:val="pt-BR"/>
              </w:rPr>
            </w:pPr>
            <w:r w:rsidRPr="00CE6C4F">
              <w:rPr>
                <w:rFonts w:asciiTheme="minorHAnsi" w:hAnsiTheme="minorHAnsi" w:cstheme="minorHAnsi"/>
                <w:color w:val="00B0F0"/>
                <w:sz w:val="14"/>
                <w:lang w:val="pt-BR"/>
              </w:rPr>
              <w:t>(</w:t>
            </w:r>
            <w:r w:rsidR="00F65B59">
              <w:rPr>
                <w:rFonts w:asciiTheme="minorHAnsi" w:hAnsiTheme="minorHAnsi" w:cstheme="minorHAnsi"/>
                <w:color w:val="00B0F0"/>
                <w:sz w:val="14"/>
                <w:lang w:val="pt-BR"/>
              </w:rPr>
              <w:t>NO.</w:t>
            </w:r>
            <w:r w:rsidRPr="00CE6C4F">
              <w:rPr>
                <w:rFonts w:asciiTheme="minorHAnsi" w:hAnsiTheme="minorHAnsi" w:cstheme="minorHAnsi"/>
                <w:color w:val="00B0F0"/>
                <w:sz w:val="14"/>
                <w:lang w:val="pt-BR"/>
              </w:rPr>
              <w:t xml:space="preserve">de horas contacto </w:t>
            </w:r>
            <w:proofErr w:type="spellStart"/>
            <w:r w:rsidRPr="00CE6C4F">
              <w:rPr>
                <w:rFonts w:asciiTheme="minorHAnsi" w:hAnsiTheme="minorHAnsi" w:cstheme="minorHAnsi"/>
                <w:color w:val="00B0F0"/>
                <w:sz w:val="14"/>
                <w:lang w:val="pt-BR"/>
              </w:rPr>
              <w:t>indirecto</w:t>
            </w:r>
            <w:proofErr w:type="spellEnd"/>
            <w:r w:rsidRPr="00CE6C4F">
              <w:rPr>
                <w:rFonts w:asciiTheme="minorHAnsi" w:hAnsiTheme="minorHAnsi" w:cstheme="minorHAnsi"/>
                <w:color w:val="00B0F0"/>
                <w:sz w:val="14"/>
                <w:lang w:val="pt-BR"/>
              </w:rPr>
              <w:t>)</w:t>
            </w:r>
          </w:p>
        </w:tc>
        <w:tc>
          <w:tcPr>
            <w:tcW w:w="709" w:type="dxa"/>
          </w:tcPr>
          <w:p w14:paraId="48E95254"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(sumar: HT+HP+HCTI)</w:t>
            </w:r>
          </w:p>
        </w:tc>
        <w:tc>
          <w:tcPr>
            <w:tcW w:w="1179" w:type="dxa"/>
          </w:tcPr>
          <w:p w14:paraId="3A0846F1" w14:textId="77777777" w:rsidR="00CE6C4F" w:rsidRPr="00CE6C4F" w:rsidRDefault="00CE6C4F" w:rsidP="00CE6C4F">
            <w:pPr>
              <w:spacing w:after="200" w:line="276" w:lineRule="auto"/>
              <w:rPr>
                <w:rFonts w:asciiTheme="minorHAnsi" w:hAnsiTheme="minorHAnsi" w:cstheme="minorHAnsi"/>
                <w:color w:val="00B0F0"/>
              </w:rPr>
            </w:pPr>
            <w:r w:rsidRPr="00CE6C4F">
              <w:rPr>
                <w:rFonts w:asciiTheme="minorHAnsi" w:hAnsiTheme="minorHAnsi" w:cstheme="minorHAnsi"/>
                <w:color w:val="00B0F0"/>
                <w:sz w:val="14"/>
              </w:rPr>
              <w:t>(Escribir los requisitos, en caso de disciplinas copiar el código)</w:t>
            </w:r>
          </w:p>
        </w:tc>
      </w:tr>
      <w:tr w:rsidR="00CE6C4F" w:rsidRPr="00CE6C4F" w14:paraId="3D1C711C" w14:textId="77777777" w:rsidTr="009C46B4">
        <w:tc>
          <w:tcPr>
            <w:tcW w:w="846" w:type="dxa"/>
          </w:tcPr>
          <w:p w14:paraId="287A0AF5" w14:textId="77777777" w:rsidR="00CE6C4F" w:rsidRPr="00CE6C4F" w:rsidRDefault="00CE6C4F" w:rsidP="00CE6C4F">
            <w:pPr>
              <w:spacing w:after="200" w:line="276" w:lineRule="auto"/>
              <w:rPr>
                <w:rFonts w:asciiTheme="minorHAnsi" w:hAnsiTheme="minorHAnsi" w:cstheme="minorHAnsi"/>
              </w:rPr>
            </w:pPr>
          </w:p>
        </w:tc>
        <w:tc>
          <w:tcPr>
            <w:tcW w:w="2410" w:type="dxa"/>
          </w:tcPr>
          <w:p w14:paraId="6D031971" w14:textId="77777777" w:rsidR="00CE6C4F" w:rsidRPr="00CE6C4F" w:rsidRDefault="00CE6C4F" w:rsidP="00CE6C4F">
            <w:pPr>
              <w:spacing w:after="200" w:line="276" w:lineRule="auto"/>
              <w:rPr>
                <w:rFonts w:asciiTheme="minorHAnsi" w:hAnsiTheme="minorHAnsi" w:cstheme="minorHAnsi"/>
              </w:rPr>
            </w:pPr>
          </w:p>
        </w:tc>
        <w:tc>
          <w:tcPr>
            <w:tcW w:w="1417" w:type="dxa"/>
          </w:tcPr>
          <w:p w14:paraId="2AF3E5FC" w14:textId="77777777" w:rsidR="00CE6C4F" w:rsidRPr="00CE6C4F" w:rsidRDefault="00CE6C4F" w:rsidP="00CE6C4F">
            <w:pPr>
              <w:spacing w:after="200" w:line="276" w:lineRule="auto"/>
              <w:rPr>
                <w:rFonts w:asciiTheme="minorHAnsi" w:hAnsiTheme="minorHAnsi" w:cstheme="minorHAnsi"/>
              </w:rPr>
            </w:pPr>
          </w:p>
        </w:tc>
        <w:tc>
          <w:tcPr>
            <w:tcW w:w="992" w:type="dxa"/>
          </w:tcPr>
          <w:p w14:paraId="69CAB79B" w14:textId="77777777" w:rsidR="00CE6C4F" w:rsidRPr="00CE6C4F" w:rsidRDefault="00CE6C4F" w:rsidP="00CE6C4F">
            <w:pPr>
              <w:spacing w:after="200" w:line="276" w:lineRule="auto"/>
              <w:rPr>
                <w:rFonts w:asciiTheme="minorHAnsi" w:hAnsiTheme="minorHAnsi" w:cstheme="minorHAnsi"/>
              </w:rPr>
            </w:pPr>
          </w:p>
        </w:tc>
        <w:tc>
          <w:tcPr>
            <w:tcW w:w="567" w:type="dxa"/>
          </w:tcPr>
          <w:p w14:paraId="20F2A4F4" w14:textId="77777777" w:rsidR="00CE6C4F" w:rsidRPr="00CE6C4F" w:rsidRDefault="00CE6C4F" w:rsidP="00CE6C4F">
            <w:pPr>
              <w:spacing w:after="200" w:line="276" w:lineRule="auto"/>
              <w:rPr>
                <w:rFonts w:asciiTheme="minorHAnsi" w:hAnsiTheme="minorHAnsi" w:cstheme="minorHAnsi"/>
              </w:rPr>
            </w:pPr>
          </w:p>
        </w:tc>
        <w:tc>
          <w:tcPr>
            <w:tcW w:w="567" w:type="dxa"/>
          </w:tcPr>
          <w:p w14:paraId="17AEF0D8" w14:textId="77777777" w:rsidR="00CE6C4F" w:rsidRPr="00CE6C4F" w:rsidRDefault="00CE6C4F" w:rsidP="00CE6C4F">
            <w:pPr>
              <w:spacing w:after="200" w:line="276" w:lineRule="auto"/>
              <w:rPr>
                <w:rFonts w:asciiTheme="minorHAnsi" w:hAnsiTheme="minorHAnsi" w:cstheme="minorHAnsi"/>
              </w:rPr>
            </w:pPr>
          </w:p>
        </w:tc>
        <w:tc>
          <w:tcPr>
            <w:tcW w:w="709" w:type="dxa"/>
          </w:tcPr>
          <w:p w14:paraId="2D5A5DE5" w14:textId="77777777" w:rsidR="00CE6C4F" w:rsidRPr="00CE6C4F" w:rsidRDefault="00CE6C4F" w:rsidP="00CE6C4F">
            <w:pPr>
              <w:spacing w:after="200" w:line="276" w:lineRule="auto"/>
              <w:rPr>
                <w:rFonts w:asciiTheme="minorHAnsi" w:hAnsiTheme="minorHAnsi" w:cstheme="minorHAnsi"/>
              </w:rPr>
            </w:pPr>
          </w:p>
        </w:tc>
        <w:tc>
          <w:tcPr>
            <w:tcW w:w="709" w:type="dxa"/>
          </w:tcPr>
          <w:p w14:paraId="7ED0E258" w14:textId="77777777" w:rsidR="00CE6C4F" w:rsidRPr="00CE6C4F" w:rsidRDefault="00CE6C4F" w:rsidP="00CE6C4F">
            <w:pPr>
              <w:spacing w:after="200" w:line="276" w:lineRule="auto"/>
              <w:rPr>
                <w:rFonts w:asciiTheme="minorHAnsi" w:hAnsiTheme="minorHAnsi" w:cstheme="minorHAnsi"/>
              </w:rPr>
            </w:pPr>
          </w:p>
        </w:tc>
        <w:tc>
          <w:tcPr>
            <w:tcW w:w="1179" w:type="dxa"/>
          </w:tcPr>
          <w:p w14:paraId="2E88471A" w14:textId="77777777" w:rsidR="00CE6C4F" w:rsidRPr="00CE6C4F" w:rsidRDefault="00CE6C4F" w:rsidP="00CE6C4F">
            <w:pPr>
              <w:spacing w:after="200" w:line="276" w:lineRule="auto"/>
              <w:rPr>
                <w:rFonts w:asciiTheme="minorHAnsi" w:hAnsiTheme="minorHAnsi" w:cstheme="minorHAnsi"/>
              </w:rPr>
            </w:pPr>
          </w:p>
        </w:tc>
      </w:tr>
      <w:tr w:rsidR="00CE6C4F" w:rsidRPr="00CE6C4F" w14:paraId="5B915B95" w14:textId="77777777" w:rsidTr="009C46B4">
        <w:tc>
          <w:tcPr>
            <w:tcW w:w="846" w:type="dxa"/>
          </w:tcPr>
          <w:p w14:paraId="072C0FA6" w14:textId="77777777" w:rsidR="00CE6C4F" w:rsidRPr="00CE6C4F" w:rsidRDefault="00CE6C4F" w:rsidP="00CE6C4F">
            <w:pPr>
              <w:spacing w:after="200" w:line="276" w:lineRule="auto"/>
              <w:rPr>
                <w:rFonts w:asciiTheme="minorHAnsi" w:hAnsiTheme="minorHAnsi" w:cstheme="minorHAnsi"/>
              </w:rPr>
            </w:pPr>
          </w:p>
        </w:tc>
        <w:tc>
          <w:tcPr>
            <w:tcW w:w="2410" w:type="dxa"/>
          </w:tcPr>
          <w:p w14:paraId="406109ED" w14:textId="77777777" w:rsidR="00CE6C4F" w:rsidRPr="00CE6C4F" w:rsidRDefault="00CE6C4F" w:rsidP="00CE6C4F">
            <w:pPr>
              <w:spacing w:after="200" w:line="276" w:lineRule="auto"/>
              <w:rPr>
                <w:rFonts w:asciiTheme="minorHAnsi" w:hAnsiTheme="minorHAnsi" w:cstheme="minorHAnsi"/>
              </w:rPr>
            </w:pPr>
          </w:p>
        </w:tc>
        <w:tc>
          <w:tcPr>
            <w:tcW w:w="1417" w:type="dxa"/>
          </w:tcPr>
          <w:p w14:paraId="65C6B2E5" w14:textId="77777777" w:rsidR="00CE6C4F" w:rsidRPr="00CE6C4F" w:rsidRDefault="00CE6C4F" w:rsidP="00CE6C4F">
            <w:pPr>
              <w:spacing w:after="200" w:line="276" w:lineRule="auto"/>
              <w:rPr>
                <w:rFonts w:asciiTheme="minorHAnsi" w:hAnsiTheme="minorHAnsi" w:cstheme="minorHAnsi"/>
              </w:rPr>
            </w:pPr>
          </w:p>
        </w:tc>
        <w:tc>
          <w:tcPr>
            <w:tcW w:w="992" w:type="dxa"/>
          </w:tcPr>
          <w:p w14:paraId="12C9E751" w14:textId="77777777" w:rsidR="00CE6C4F" w:rsidRPr="00CE6C4F" w:rsidRDefault="00CE6C4F" w:rsidP="00CE6C4F">
            <w:pPr>
              <w:spacing w:after="200" w:line="276" w:lineRule="auto"/>
              <w:rPr>
                <w:rFonts w:asciiTheme="minorHAnsi" w:hAnsiTheme="minorHAnsi" w:cstheme="minorHAnsi"/>
              </w:rPr>
            </w:pPr>
          </w:p>
        </w:tc>
        <w:tc>
          <w:tcPr>
            <w:tcW w:w="567" w:type="dxa"/>
          </w:tcPr>
          <w:p w14:paraId="66BBC605" w14:textId="77777777" w:rsidR="00CE6C4F" w:rsidRPr="00CE6C4F" w:rsidRDefault="00CE6C4F" w:rsidP="00CE6C4F">
            <w:pPr>
              <w:spacing w:after="200" w:line="276" w:lineRule="auto"/>
              <w:rPr>
                <w:rFonts w:asciiTheme="minorHAnsi" w:hAnsiTheme="minorHAnsi" w:cstheme="minorHAnsi"/>
              </w:rPr>
            </w:pPr>
          </w:p>
        </w:tc>
        <w:tc>
          <w:tcPr>
            <w:tcW w:w="567" w:type="dxa"/>
          </w:tcPr>
          <w:p w14:paraId="4CA8A57A" w14:textId="77777777" w:rsidR="00CE6C4F" w:rsidRPr="00CE6C4F" w:rsidRDefault="00CE6C4F" w:rsidP="00CE6C4F">
            <w:pPr>
              <w:spacing w:after="200" w:line="276" w:lineRule="auto"/>
              <w:rPr>
                <w:rFonts w:asciiTheme="minorHAnsi" w:hAnsiTheme="minorHAnsi" w:cstheme="minorHAnsi"/>
              </w:rPr>
            </w:pPr>
          </w:p>
        </w:tc>
        <w:tc>
          <w:tcPr>
            <w:tcW w:w="709" w:type="dxa"/>
          </w:tcPr>
          <w:p w14:paraId="7CE1163A" w14:textId="77777777" w:rsidR="00CE6C4F" w:rsidRPr="00CE6C4F" w:rsidRDefault="00CE6C4F" w:rsidP="00CE6C4F">
            <w:pPr>
              <w:spacing w:after="200" w:line="276" w:lineRule="auto"/>
              <w:rPr>
                <w:rFonts w:asciiTheme="minorHAnsi" w:hAnsiTheme="minorHAnsi" w:cstheme="minorHAnsi"/>
              </w:rPr>
            </w:pPr>
          </w:p>
        </w:tc>
        <w:tc>
          <w:tcPr>
            <w:tcW w:w="709" w:type="dxa"/>
          </w:tcPr>
          <w:p w14:paraId="621EB843" w14:textId="77777777" w:rsidR="00CE6C4F" w:rsidRPr="00CE6C4F" w:rsidRDefault="00CE6C4F" w:rsidP="00CE6C4F">
            <w:pPr>
              <w:spacing w:after="200" w:line="276" w:lineRule="auto"/>
              <w:rPr>
                <w:rFonts w:asciiTheme="minorHAnsi" w:hAnsiTheme="minorHAnsi" w:cstheme="minorHAnsi"/>
              </w:rPr>
            </w:pPr>
          </w:p>
        </w:tc>
        <w:tc>
          <w:tcPr>
            <w:tcW w:w="1179" w:type="dxa"/>
          </w:tcPr>
          <w:p w14:paraId="4F8FD2A8" w14:textId="77777777" w:rsidR="00CE6C4F" w:rsidRPr="00CE6C4F" w:rsidRDefault="00CE6C4F" w:rsidP="00CE6C4F">
            <w:pPr>
              <w:spacing w:after="200" w:line="276" w:lineRule="auto"/>
              <w:rPr>
                <w:rFonts w:asciiTheme="minorHAnsi" w:hAnsiTheme="minorHAnsi" w:cstheme="minorHAnsi"/>
              </w:rPr>
            </w:pPr>
          </w:p>
        </w:tc>
      </w:tr>
      <w:tr w:rsidR="00CE6C4F" w:rsidRPr="00CE6C4F" w14:paraId="26B3CA34" w14:textId="77777777" w:rsidTr="009C46B4">
        <w:tc>
          <w:tcPr>
            <w:tcW w:w="846" w:type="dxa"/>
          </w:tcPr>
          <w:p w14:paraId="72735A30" w14:textId="77777777" w:rsidR="00CE6C4F" w:rsidRPr="00CE6C4F" w:rsidRDefault="00CE6C4F" w:rsidP="00CE6C4F">
            <w:pPr>
              <w:spacing w:after="200" w:line="276" w:lineRule="auto"/>
              <w:rPr>
                <w:rFonts w:asciiTheme="minorHAnsi" w:hAnsiTheme="minorHAnsi" w:cstheme="minorHAnsi"/>
              </w:rPr>
            </w:pPr>
          </w:p>
        </w:tc>
        <w:tc>
          <w:tcPr>
            <w:tcW w:w="2410" w:type="dxa"/>
          </w:tcPr>
          <w:p w14:paraId="4E57D554" w14:textId="77777777" w:rsidR="00CE6C4F" w:rsidRPr="00CE6C4F" w:rsidRDefault="00CE6C4F" w:rsidP="00CE6C4F">
            <w:pPr>
              <w:spacing w:after="200" w:line="276" w:lineRule="auto"/>
              <w:rPr>
                <w:rFonts w:asciiTheme="minorHAnsi" w:hAnsiTheme="minorHAnsi" w:cstheme="minorHAnsi"/>
              </w:rPr>
            </w:pPr>
          </w:p>
        </w:tc>
        <w:tc>
          <w:tcPr>
            <w:tcW w:w="1417" w:type="dxa"/>
          </w:tcPr>
          <w:p w14:paraId="1A9FD4F4" w14:textId="77777777" w:rsidR="00CE6C4F" w:rsidRPr="00CE6C4F" w:rsidRDefault="00CE6C4F" w:rsidP="00CE6C4F">
            <w:pPr>
              <w:spacing w:after="200" w:line="276" w:lineRule="auto"/>
              <w:rPr>
                <w:rFonts w:asciiTheme="minorHAnsi" w:hAnsiTheme="minorHAnsi" w:cstheme="minorHAnsi"/>
              </w:rPr>
            </w:pPr>
          </w:p>
        </w:tc>
        <w:tc>
          <w:tcPr>
            <w:tcW w:w="992" w:type="dxa"/>
          </w:tcPr>
          <w:p w14:paraId="00B95B87" w14:textId="77777777" w:rsidR="00CE6C4F" w:rsidRPr="00CE6C4F" w:rsidRDefault="00CE6C4F" w:rsidP="00CE6C4F">
            <w:pPr>
              <w:spacing w:after="200" w:line="276" w:lineRule="auto"/>
              <w:rPr>
                <w:rFonts w:asciiTheme="minorHAnsi" w:hAnsiTheme="minorHAnsi" w:cstheme="minorHAnsi"/>
              </w:rPr>
            </w:pPr>
          </w:p>
        </w:tc>
        <w:tc>
          <w:tcPr>
            <w:tcW w:w="567" w:type="dxa"/>
          </w:tcPr>
          <w:p w14:paraId="61F8F713" w14:textId="77777777" w:rsidR="00CE6C4F" w:rsidRPr="00CE6C4F" w:rsidRDefault="00CE6C4F" w:rsidP="00CE6C4F">
            <w:pPr>
              <w:spacing w:after="200" w:line="276" w:lineRule="auto"/>
              <w:rPr>
                <w:rFonts w:asciiTheme="minorHAnsi" w:hAnsiTheme="minorHAnsi" w:cstheme="minorHAnsi"/>
              </w:rPr>
            </w:pPr>
          </w:p>
        </w:tc>
        <w:tc>
          <w:tcPr>
            <w:tcW w:w="567" w:type="dxa"/>
          </w:tcPr>
          <w:p w14:paraId="272B741D" w14:textId="77777777" w:rsidR="00CE6C4F" w:rsidRPr="00CE6C4F" w:rsidRDefault="00CE6C4F" w:rsidP="00CE6C4F">
            <w:pPr>
              <w:spacing w:after="200" w:line="276" w:lineRule="auto"/>
              <w:rPr>
                <w:rFonts w:asciiTheme="minorHAnsi" w:hAnsiTheme="minorHAnsi" w:cstheme="minorHAnsi"/>
              </w:rPr>
            </w:pPr>
          </w:p>
        </w:tc>
        <w:tc>
          <w:tcPr>
            <w:tcW w:w="709" w:type="dxa"/>
          </w:tcPr>
          <w:p w14:paraId="4912442B" w14:textId="77777777" w:rsidR="00CE6C4F" w:rsidRPr="00CE6C4F" w:rsidRDefault="00CE6C4F" w:rsidP="00CE6C4F">
            <w:pPr>
              <w:spacing w:after="200" w:line="276" w:lineRule="auto"/>
              <w:rPr>
                <w:rFonts w:asciiTheme="minorHAnsi" w:hAnsiTheme="minorHAnsi" w:cstheme="minorHAnsi"/>
              </w:rPr>
            </w:pPr>
          </w:p>
        </w:tc>
        <w:tc>
          <w:tcPr>
            <w:tcW w:w="709" w:type="dxa"/>
          </w:tcPr>
          <w:p w14:paraId="5CCDF1F9" w14:textId="77777777" w:rsidR="00CE6C4F" w:rsidRPr="00CE6C4F" w:rsidRDefault="00CE6C4F" w:rsidP="00CE6C4F">
            <w:pPr>
              <w:spacing w:after="200" w:line="276" w:lineRule="auto"/>
              <w:rPr>
                <w:rFonts w:asciiTheme="minorHAnsi" w:hAnsiTheme="minorHAnsi" w:cstheme="minorHAnsi"/>
              </w:rPr>
            </w:pPr>
          </w:p>
        </w:tc>
        <w:tc>
          <w:tcPr>
            <w:tcW w:w="1179" w:type="dxa"/>
          </w:tcPr>
          <w:p w14:paraId="63C8BAD1" w14:textId="77777777" w:rsidR="00CE6C4F" w:rsidRPr="00CE6C4F" w:rsidRDefault="00CE6C4F" w:rsidP="00CE6C4F">
            <w:pPr>
              <w:spacing w:after="200" w:line="276" w:lineRule="auto"/>
              <w:rPr>
                <w:rFonts w:asciiTheme="minorHAnsi" w:hAnsiTheme="minorHAnsi" w:cstheme="minorHAnsi"/>
              </w:rPr>
            </w:pPr>
          </w:p>
        </w:tc>
      </w:tr>
      <w:tr w:rsidR="00CE6C4F" w:rsidRPr="00CE6C4F" w14:paraId="0D2BC332" w14:textId="77777777" w:rsidTr="009C46B4">
        <w:tc>
          <w:tcPr>
            <w:tcW w:w="846" w:type="dxa"/>
          </w:tcPr>
          <w:p w14:paraId="5A610468" w14:textId="77777777" w:rsidR="00CE6C4F" w:rsidRPr="00CE6C4F" w:rsidRDefault="00CE6C4F" w:rsidP="00CE6C4F">
            <w:pPr>
              <w:spacing w:after="200" w:line="276" w:lineRule="auto"/>
              <w:rPr>
                <w:rFonts w:asciiTheme="minorHAnsi" w:hAnsiTheme="minorHAnsi" w:cstheme="minorHAnsi"/>
              </w:rPr>
            </w:pPr>
          </w:p>
        </w:tc>
        <w:tc>
          <w:tcPr>
            <w:tcW w:w="2410" w:type="dxa"/>
          </w:tcPr>
          <w:p w14:paraId="56F2E99D" w14:textId="77777777" w:rsidR="00CE6C4F" w:rsidRPr="00CE6C4F" w:rsidRDefault="00CE6C4F" w:rsidP="00CE6C4F">
            <w:pPr>
              <w:spacing w:after="200" w:line="276" w:lineRule="auto"/>
              <w:rPr>
                <w:rFonts w:asciiTheme="minorHAnsi" w:hAnsiTheme="minorHAnsi" w:cstheme="minorHAnsi"/>
              </w:rPr>
            </w:pPr>
          </w:p>
        </w:tc>
        <w:tc>
          <w:tcPr>
            <w:tcW w:w="1417" w:type="dxa"/>
          </w:tcPr>
          <w:p w14:paraId="3FF91216" w14:textId="77777777" w:rsidR="00CE6C4F" w:rsidRPr="00CE6C4F" w:rsidRDefault="00CE6C4F" w:rsidP="00CE6C4F">
            <w:pPr>
              <w:spacing w:after="200" w:line="276" w:lineRule="auto"/>
              <w:rPr>
                <w:rFonts w:asciiTheme="minorHAnsi" w:hAnsiTheme="minorHAnsi" w:cstheme="minorHAnsi"/>
              </w:rPr>
            </w:pPr>
          </w:p>
        </w:tc>
        <w:tc>
          <w:tcPr>
            <w:tcW w:w="992" w:type="dxa"/>
          </w:tcPr>
          <w:p w14:paraId="5137BEF7" w14:textId="77777777" w:rsidR="00CE6C4F" w:rsidRPr="00CE6C4F" w:rsidRDefault="00CE6C4F" w:rsidP="00CE6C4F">
            <w:pPr>
              <w:spacing w:after="200" w:line="276" w:lineRule="auto"/>
              <w:rPr>
                <w:rFonts w:asciiTheme="minorHAnsi" w:hAnsiTheme="minorHAnsi" w:cstheme="minorHAnsi"/>
              </w:rPr>
            </w:pPr>
          </w:p>
        </w:tc>
        <w:tc>
          <w:tcPr>
            <w:tcW w:w="567" w:type="dxa"/>
          </w:tcPr>
          <w:p w14:paraId="62A5F5ED" w14:textId="77777777" w:rsidR="00CE6C4F" w:rsidRPr="00CE6C4F" w:rsidRDefault="00CE6C4F" w:rsidP="00CE6C4F">
            <w:pPr>
              <w:spacing w:after="200" w:line="276" w:lineRule="auto"/>
              <w:rPr>
                <w:rFonts w:asciiTheme="minorHAnsi" w:hAnsiTheme="minorHAnsi" w:cstheme="minorHAnsi"/>
              </w:rPr>
            </w:pPr>
          </w:p>
        </w:tc>
        <w:tc>
          <w:tcPr>
            <w:tcW w:w="567" w:type="dxa"/>
          </w:tcPr>
          <w:p w14:paraId="13D86A07" w14:textId="77777777" w:rsidR="00CE6C4F" w:rsidRPr="00CE6C4F" w:rsidRDefault="00CE6C4F" w:rsidP="00CE6C4F">
            <w:pPr>
              <w:spacing w:after="200" w:line="276" w:lineRule="auto"/>
              <w:rPr>
                <w:rFonts w:asciiTheme="minorHAnsi" w:hAnsiTheme="minorHAnsi" w:cstheme="minorHAnsi"/>
              </w:rPr>
            </w:pPr>
          </w:p>
        </w:tc>
        <w:tc>
          <w:tcPr>
            <w:tcW w:w="709" w:type="dxa"/>
          </w:tcPr>
          <w:p w14:paraId="70685BB7" w14:textId="77777777" w:rsidR="00CE6C4F" w:rsidRPr="00CE6C4F" w:rsidRDefault="00CE6C4F" w:rsidP="00CE6C4F">
            <w:pPr>
              <w:spacing w:after="200" w:line="276" w:lineRule="auto"/>
              <w:rPr>
                <w:rFonts w:asciiTheme="minorHAnsi" w:hAnsiTheme="minorHAnsi" w:cstheme="minorHAnsi"/>
              </w:rPr>
            </w:pPr>
          </w:p>
        </w:tc>
        <w:tc>
          <w:tcPr>
            <w:tcW w:w="709" w:type="dxa"/>
          </w:tcPr>
          <w:p w14:paraId="6E937F21" w14:textId="77777777" w:rsidR="00CE6C4F" w:rsidRPr="00CE6C4F" w:rsidRDefault="00CE6C4F" w:rsidP="00CE6C4F">
            <w:pPr>
              <w:spacing w:after="200" w:line="276" w:lineRule="auto"/>
              <w:rPr>
                <w:rFonts w:asciiTheme="minorHAnsi" w:hAnsiTheme="minorHAnsi" w:cstheme="minorHAnsi"/>
              </w:rPr>
            </w:pPr>
          </w:p>
        </w:tc>
        <w:tc>
          <w:tcPr>
            <w:tcW w:w="1179" w:type="dxa"/>
          </w:tcPr>
          <w:p w14:paraId="2B80F460" w14:textId="77777777" w:rsidR="00CE6C4F" w:rsidRPr="00CE6C4F" w:rsidRDefault="00CE6C4F" w:rsidP="00CE6C4F">
            <w:pPr>
              <w:spacing w:after="200" w:line="276" w:lineRule="auto"/>
              <w:rPr>
                <w:rFonts w:asciiTheme="minorHAnsi" w:hAnsiTheme="minorHAnsi" w:cstheme="minorHAnsi"/>
              </w:rPr>
            </w:pPr>
          </w:p>
        </w:tc>
      </w:tr>
      <w:tr w:rsidR="00CE6C4F" w:rsidRPr="00CE6C4F" w14:paraId="52912E79" w14:textId="77777777" w:rsidTr="009C46B4">
        <w:tc>
          <w:tcPr>
            <w:tcW w:w="846" w:type="dxa"/>
          </w:tcPr>
          <w:p w14:paraId="62EC111B" w14:textId="77777777" w:rsidR="00CE6C4F" w:rsidRPr="00CE6C4F" w:rsidRDefault="00CE6C4F" w:rsidP="00CE6C4F">
            <w:pPr>
              <w:spacing w:after="200" w:line="276" w:lineRule="auto"/>
              <w:rPr>
                <w:rFonts w:asciiTheme="minorHAnsi" w:hAnsiTheme="minorHAnsi" w:cstheme="minorHAnsi"/>
              </w:rPr>
            </w:pPr>
          </w:p>
        </w:tc>
        <w:tc>
          <w:tcPr>
            <w:tcW w:w="2410" w:type="dxa"/>
          </w:tcPr>
          <w:p w14:paraId="15591EA4" w14:textId="77777777" w:rsidR="00CE6C4F" w:rsidRPr="00CE6C4F" w:rsidRDefault="00CE6C4F" w:rsidP="00CE6C4F">
            <w:pPr>
              <w:spacing w:after="200" w:line="276" w:lineRule="auto"/>
              <w:rPr>
                <w:rFonts w:asciiTheme="minorHAnsi" w:hAnsiTheme="minorHAnsi" w:cstheme="minorHAnsi"/>
              </w:rPr>
            </w:pPr>
          </w:p>
        </w:tc>
        <w:tc>
          <w:tcPr>
            <w:tcW w:w="1417" w:type="dxa"/>
          </w:tcPr>
          <w:p w14:paraId="16F9274A" w14:textId="77777777" w:rsidR="00CE6C4F" w:rsidRPr="00CE6C4F" w:rsidRDefault="00CE6C4F" w:rsidP="00CE6C4F">
            <w:pPr>
              <w:spacing w:after="200" w:line="276" w:lineRule="auto"/>
              <w:rPr>
                <w:rFonts w:asciiTheme="minorHAnsi" w:hAnsiTheme="minorHAnsi" w:cstheme="minorHAnsi"/>
              </w:rPr>
            </w:pPr>
          </w:p>
        </w:tc>
        <w:tc>
          <w:tcPr>
            <w:tcW w:w="992" w:type="dxa"/>
          </w:tcPr>
          <w:p w14:paraId="6F64EDB7" w14:textId="77777777" w:rsidR="00CE6C4F" w:rsidRPr="00CE6C4F" w:rsidRDefault="00CE6C4F" w:rsidP="00CE6C4F">
            <w:pPr>
              <w:spacing w:after="200" w:line="276" w:lineRule="auto"/>
              <w:rPr>
                <w:rFonts w:asciiTheme="minorHAnsi" w:hAnsiTheme="minorHAnsi" w:cstheme="minorHAnsi"/>
              </w:rPr>
            </w:pPr>
          </w:p>
        </w:tc>
        <w:tc>
          <w:tcPr>
            <w:tcW w:w="567" w:type="dxa"/>
          </w:tcPr>
          <w:p w14:paraId="0E00694A" w14:textId="77777777" w:rsidR="00CE6C4F" w:rsidRPr="00CE6C4F" w:rsidRDefault="00CE6C4F" w:rsidP="00CE6C4F">
            <w:pPr>
              <w:spacing w:after="200" w:line="276" w:lineRule="auto"/>
              <w:rPr>
                <w:rFonts w:asciiTheme="minorHAnsi" w:hAnsiTheme="minorHAnsi" w:cstheme="minorHAnsi"/>
              </w:rPr>
            </w:pPr>
          </w:p>
        </w:tc>
        <w:tc>
          <w:tcPr>
            <w:tcW w:w="567" w:type="dxa"/>
          </w:tcPr>
          <w:p w14:paraId="40D3ED43" w14:textId="77777777" w:rsidR="00CE6C4F" w:rsidRPr="00CE6C4F" w:rsidRDefault="00CE6C4F" w:rsidP="00CE6C4F">
            <w:pPr>
              <w:spacing w:after="200" w:line="276" w:lineRule="auto"/>
              <w:rPr>
                <w:rFonts w:asciiTheme="minorHAnsi" w:hAnsiTheme="minorHAnsi" w:cstheme="minorHAnsi"/>
              </w:rPr>
            </w:pPr>
          </w:p>
        </w:tc>
        <w:tc>
          <w:tcPr>
            <w:tcW w:w="709" w:type="dxa"/>
          </w:tcPr>
          <w:p w14:paraId="1D41F1B8" w14:textId="77777777" w:rsidR="00CE6C4F" w:rsidRPr="00CE6C4F" w:rsidRDefault="00CE6C4F" w:rsidP="00CE6C4F">
            <w:pPr>
              <w:spacing w:after="200" w:line="276" w:lineRule="auto"/>
              <w:rPr>
                <w:rFonts w:asciiTheme="minorHAnsi" w:hAnsiTheme="minorHAnsi" w:cstheme="minorHAnsi"/>
              </w:rPr>
            </w:pPr>
          </w:p>
        </w:tc>
        <w:tc>
          <w:tcPr>
            <w:tcW w:w="709" w:type="dxa"/>
          </w:tcPr>
          <w:p w14:paraId="05E2D32C" w14:textId="77777777" w:rsidR="00CE6C4F" w:rsidRPr="00CE6C4F" w:rsidRDefault="00CE6C4F" w:rsidP="00CE6C4F">
            <w:pPr>
              <w:spacing w:after="200" w:line="276" w:lineRule="auto"/>
              <w:rPr>
                <w:rFonts w:asciiTheme="minorHAnsi" w:hAnsiTheme="minorHAnsi" w:cstheme="minorHAnsi"/>
              </w:rPr>
            </w:pPr>
          </w:p>
        </w:tc>
        <w:tc>
          <w:tcPr>
            <w:tcW w:w="1179" w:type="dxa"/>
          </w:tcPr>
          <w:p w14:paraId="69CC02B8" w14:textId="77777777" w:rsidR="00CE6C4F" w:rsidRPr="00CE6C4F" w:rsidRDefault="00CE6C4F" w:rsidP="00CE6C4F">
            <w:pPr>
              <w:spacing w:after="200" w:line="276" w:lineRule="auto"/>
              <w:rPr>
                <w:rFonts w:asciiTheme="minorHAnsi" w:hAnsiTheme="minorHAnsi" w:cstheme="minorHAnsi"/>
              </w:rPr>
            </w:pPr>
          </w:p>
        </w:tc>
      </w:tr>
      <w:tr w:rsidR="00CE6C4F" w:rsidRPr="00CE6C4F" w14:paraId="5D8C1B75" w14:textId="77777777" w:rsidTr="009C46B4">
        <w:tc>
          <w:tcPr>
            <w:tcW w:w="4673" w:type="dxa"/>
            <w:gridSpan w:val="3"/>
          </w:tcPr>
          <w:p w14:paraId="26B0CBCC" w14:textId="77777777" w:rsidR="00CE6C4F" w:rsidRPr="00CE6C4F" w:rsidRDefault="00CE6C4F" w:rsidP="00CE6C4F">
            <w:pPr>
              <w:spacing w:after="200" w:line="276" w:lineRule="auto"/>
              <w:jc w:val="left"/>
              <w:rPr>
                <w:rFonts w:asciiTheme="minorHAnsi" w:hAnsiTheme="minorHAnsi" w:cstheme="minorHAnsi"/>
              </w:rPr>
            </w:pPr>
            <w:r w:rsidRPr="00CE6C4F">
              <w:rPr>
                <w:rFonts w:asciiTheme="minorHAnsi" w:hAnsiTheme="minorHAnsi" w:cstheme="minorHAnsi"/>
              </w:rPr>
              <w:t>Totales</w:t>
            </w:r>
          </w:p>
        </w:tc>
        <w:tc>
          <w:tcPr>
            <w:tcW w:w="992" w:type="dxa"/>
          </w:tcPr>
          <w:p w14:paraId="678723E7" w14:textId="77777777" w:rsidR="00CE6C4F" w:rsidRPr="00CE6C4F" w:rsidRDefault="00CE6C4F" w:rsidP="00CE6C4F">
            <w:pPr>
              <w:spacing w:after="200" w:line="276" w:lineRule="auto"/>
              <w:rPr>
                <w:rFonts w:asciiTheme="minorHAnsi" w:hAnsiTheme="minorHAnsi" w:cstheme="minorHAnsi"/>
              </w:rPr>
            </w:pPr>
          </w:p>
        </w:tc>
        <w:tc>
          <w:tcPr>
            <w:tcW w:w="567" w:type="dxa"/>
          </w:tcPr>
          <w:p w14:paraId="46794A1B" w14:textId="77777777" w:rsidR="00CE6C4F" w:rsidRPr="00CE6C4F" w:rsidRDefault="00CE6C4F" w:rsidP="00CE6C4F">
            <w:pPr>
              <w:spacing w:after="200" w:line="276" w:lineRule="auto"/>
              <w:rPr>
                <w:rFonts w:asciiTheme="minorHAnsi" w:hAnsiTheme="minorHAnsi" w:cstheme="minorHAnsi"/>
              </w:rPr>
            </w:pPr>
          </w:p>
        </w:tc>
        <w:tc>
          <w:tcPr>
            <w:tcW w:w="567" w:type="dxa"/>
          </w:tcPr>
          <w:p w14:paraId="361CCAF2" w14:textId="77777777" w:rsidR="00CE6C4F" w:rsidRPr="00CE6C4F" w:rsidRDefault="00CE6C4F" w:rsidP="00CE6C4F">
            <w:pPr>
              <w:spacing w:after="200" w:line="276" w:lineRule="auto"/>
              <w:rPr>
                <w:rFonts w:asciiTheme="minorHAnsi" w:hAnsiTheme="minorHAnsi" w:cstheme="minorHAnsi"/>
              </w:rPr>
            </w:pPr>
          </w:p>
        </w:tc>
        <w:tc>
          <w:tcPr>
            <w:tcW w:w="709" w:type="dxa"/>
          </w:tcPr>
          <w:p w14:paraId="09A2774A" w14:textId="77777777" w:rsidR="00CE6C4F" w:rsidRPr="00CE6C4F" w:rsidRDefault="00CE6C4F" w:rsidP="00CE6C4F">
            <w:pPr>
              <w:spacing w:after="200" w:line="276" w:lineRule="auto"/>
              <w:rPr>
                <w:rFonts w:asciiTheme="minorHAnsi" w:hAnsiTheme="minorHAnsi" w:cstheme="minorHAnsi"/>
              </w:rPr>
            </w:pPr>
          </w:p>
        </w:tc>
        <w:tc>
          <w:tcPr>
            <w:tcW w:w="709" w:type="dxa"/>
          </w:tcPr>
          <w:p w14:paraId="38C70F66" w14:textId="77777777" w:rsidR="00CE6C4F" w:rsidRPr="00CE6C4F" w:rsidRDefault="00CE6C4F" w:rsidP="00CE6C4F">
            <w:pPr>
              <w:spacing w:after="200" w:line="276" w:lineRule="auto"/>
              <w:rPr>
                <w:rFonts w:asciiTheme="minorHAnsi" w:hAnsiTheme="minorHAnsi" w:cstheme="minorHAnsi"/>
              </w:rPr>
            </w:pPr>
          </w:p>
        </w:tc>
        <w:tc>
          <w:tcPr>
            <w:tcW w:w="1179" w:type="dxa"/>
          </w:tcPr>
          <w:p w14:paraId="47A69AC4" w14:textId="77777777" w:rsidR="00CE6C4F" w:rsidRPr="00CE6C4F" w:rsidRDefault="00CE6C4F" w:rsidP="00CE6C4F">
            <w:pPr>
              <w:spacing w:after="200" w:line="276" w:lineRule="auto"/>
              <w:rPr>
                <w:rFonts w:asciiTheme="minorHAnsi" w:hAnsiTheme="minorHAnsi" w:cstheme="minorHAnsi"/>
              </w:rPr>
            </w:pPr>
          </w:p>
        </w:tc>
      </w:tr>
    </w:tbl>
    <w:p w14:paraId="63063191"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 año</w:t>
      </w:r>
    </w:p>
    <w:p w14:paraId="7FA86E40" w14:textId="77777777" w:rsidR="00CE6C4F" w:rsidRPr="00CE6C4F" w:rsidRDefault="00CE6C4F" w:rsidP="00CE6C4F">
      <w:pPr>
        <w:keepNext/>
        <w:spacing w:before="0" w:line="240" w:lineRule="auto"/>
        <w:rPr>
          <w:rFonts w:asciiTheme="minorHAnsi" w:hAnsiTheme="minorHAnsi" w:cstheme="minorHAnsi"/>
          <w:iCs/>
        </w:rPr>
      </w:pPr>
      <w:bookmarkStart w:id="133" w:name="_Toc114226602"/>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20</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w:t>
      </w:r>
      <w:r w:rsidRPr="00CE6C4F">
        <w:rPr>
          <w:rFonts w:asciiTheme="minorHAnsi" w:hAnsiTheme="minorHAnsi" w:cstheme="minorHAnsi"/>
          <w:i/>
          <w:iCs/>
          <w:color w:val="000000" w:themeColor="text1"/>
        </w:rPr>
        <w:t xml:space="preserve">Resumen total </w:t>
      </w:r>
      <w:r w:rsidRPr="00CE6C4F">
        <w:rPr>
          <w:rFonts w:asciiTheme="minorHAnsi" w:hAnsiTheme="minorHAnsi" w:cstheme="minorHAnsi"/>
          <w:iCs/>
        </w:rPr>
        <w:t>plan de estudios</w:t>
      </w:r>
      <w:bookmarkEnd w:id="133"/>
    </w:p>
    <w:tbl>
      <w:tblPr>
        <w:tblStyle w:val="Tablaconcuadrcula"/>
        <w:tblW w:w="0" w:type="auto"/>
        <w:tblLook w:val="04A0" w:firstRow="1" w:lastRow="0" w:firstColumn="1" w:lastColumn="0" w:noHBand="0" w:noVBand="1"/>
      </w:tblPr>
      <w:tblGrid>
        <w:gridCol w:w="2347"/>
        <w:gridCol w:w="2349"/>
        <w:gridCol w:w="2349"/>
        <w:gridCol w:w="2349"/>
      </w:tblGrid>
      <w:tr w:rsidR="00CE6C4F" w:rsidRPr="00CE6C4F" w14:paraId="01C4E411" w14:textId="77777777" w:rsidTr="009C46B4">
        <w:tc>
          <w:tcPr>
            <w:tcW w:w="2347" w:type="dxa"/>
            <w:shd w:val="clear" w:color="auto" w:fill="AD3333"/>
            <w:vAlign w:val="center"/>
          </w:tcPr>
          <w:p w14:paraId="7B9A80A3"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bookmarkStart w:id="134" w:name="_Toc20230017"/>
            <w:r w:rsidRPr="00CE6C4F">
              <w:rPr>
                <w:rFonts w:asciiTheme="minorHAnsi" w:hAnsiTheme="minorHAnsi" w:cstheme="minorHAnsi"/>
                <w:b/>
                <w:color w:val="FFFFFF" w:themeColor="background1"/>
                <w:lang w:val="es-ES"/>
              </w:rPr>
              <w:t>Créditos</w:t>
            </w:r>
          </w:p>
        </w:tc>
        <w:tc>
          <w:tcPr>
            <w:tcW w:w="2349" w:type="dxa"/>
            <w:shd w:val="clear" w:color="auto" w:fill="AD3333"/>
          </w:tcPr>
          <w:p w14:paraId="7145E2ED"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eastAsia="Calibri" w:cs="Arial"/>
                <w:b/>
                <w:color w:val="FFFFFF" w:themeColor="background1"/>
                <w:sz w:val="20"/>
                <w:lang w:val="es-MX"/>
              </w:rPr>
              <w:t>HCD</w:t>
            </w:r>
          </w:p>
        </w:tc>
        <w:tc>
          <w:tcPr>
            <w:tcW w:w="2349" w:type="dxa"/>
            <w:shd w:val="clear" w:color="auto" w:fill="AD3333"/>
          </w:tcPr>
          <w:p w14:paraId="211F85BA"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eastAsia="Calibri" w:cs="Arial"/>
                <w:b/>
                <w:color w:val="FFFFFF" w:themeColor="background1"/>
                <w:sz w:val="20"/>
                <w:lang w:val="es-MX"/>
              </w:rPr>
              <w:t>HCI</w:t>
            </w:r>
          </w:p>
        </w:tc>
        <w:tc>
          <w:tcPr>
            <w:tcW w:w="2349" w:type="dxa"/>
            <w:shd w:val="clear" w:color="auto" w:fill="AD3333"/>
          </w:tcPr>
          <w:p w14:paraId="5159EC23"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eastAsia="Calibri" w:cs="Arial"/>
                <w:b/>
                <w:color w:val="FFFFFF" w:themeColor="background1"/>
                <w:sz w:val="20"/>
                <w:lang w:val="es-MX"/>
              </w:rPr>
              <w:t>HTS</w:t>
            </w:r>
          </w:p>
        </w:tc>
      </w:tr>
      <w:tr w:rsidR="00CE6C4F" w:rsidRPr="00CE6C4F" w14:paraId="4A98846C" w14:textId="77777777" w:rsidTr="009C46B4">
        <w:tc>
          <w:tcPr>
            <w:tcW w:w="2347" w:type="dxa"/>
          </w:tcPr>
          <w:p w14:paraId="796E227C" w14:textId="77777777" w:rsidR="00CE6C4F" w:rsidRPr="00CE6C4F" w:rsidRDefault="00CE6C4F" w:rsidP="00CE6C4F">
            <w:pPr>
              <w:spacing w:before="0"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 xml:space="preserve">Escribir el número total de créditos del plan de estudios </w:t>
            </w:r>
          </w:p>
        </w:tc>
        <w:tc>
          <w:tcPr>
            <w:tcW w:w="2349" w:type="dxa"/>
          </w:tcPr>
          <w:p w14:paraId="112DE5BD" w14:textId="77777777" w:rsidR="00CE6C4F" w:rsidRPr="00CE6C4F" w:rsidRDefault="00CE6C4F" w:rsidP="00CE6C4F">
            <w:pPr>
              <w:spacing w:before="0"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Escribir el número total de horas de contacto directo (sumar HT y HP de todos los semestres)</w:t>
            </w:r>
          </w:p>
        </w:tc>
        <w:tc>
          <w:tcPr>
            <w:tcW w:w="2349" w:type="dxa"/>
          </w:tcPr>
          <w:p w14:paraId="28D3436D" w14:textId="77777777" w:rsidR="00CE6C4F" w:rsidRPr="00CE6C4F" w:rsidRDefault="00CE6C4F" w:rsidP="00CE6C4F">
            <w:pPr>
              <w:spacing w:before="0"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Escribir el número total de horas de contacto indirecto (sumar HCTI de todos los semestres)</w:t>
            </w:r>
          </w:p>
        </w:tc>
        <w:tc>
          <w:tcPr>
            <w:tcW w:w="2349" w:type="dxa"/>
          </w:tcPr>
          <w:p w14:paraId="4BCE762D" w14:textId="77777777" w:rsidR="00CE6C4F" w:rsidRPr="00CE6C4F" w:rsidRDefault="00CE6C4F" w:rsidP="00CE6C4F">
            <w:pPr>
              <w:spacing w:before="0"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Sumar los dos cuadros anteriores, es decir HCD y HCI</w:t>
            </w:r>
          </w:p>
        </w:tc>
      </w:tr>
    </w:tbl>
    <w:p w14:paraId="581D0889"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 año</w:t>
      </w:r>
    </w:p>
    <w:p w14:paraId="6CDD5FC9" w14:textId="77777777" w:rsidR="00CE6C4F" w:rsidRPr="00CE6C4F" w:rsidRDefault="00CE6C4F" w:rsidP="00CE6C4F">
      <w:pPr>
        <w:spacing w:after="0"/>
        <w:ind w:left="-284" w:firstLine="426"/>
        <w:rPr>
          <w:rFonts w:eastAsia="Calibri" w:cs="Arial"/>
          <w:b/>
          <w:bCs/>
          <w:sz w:val="20"/>
          <w:lang w:val="es-MX"/>
        </w:rPr>
      </w:pPr>
      <w:r w:rsidRPr="00CE6C4F">
        <w:rPr>
          <w:rFonts w:eastAsia="Calibri" w:cs="Arial"/>
          <w:b/>
          <w:sz w:val="20"/>
          <w:lang w:val="es-MX"/>
        </w:rPr>
        <w:t>Convenciones:</w:t>
      </w:r>
    </w:p>
    <w:p w14:paraId="03B09111" w14:textId="77777777" w:rsidR="00CE6C4F" w:rsidRPr="00CE6C4F" w:rsidRDefault="00CE6C4F" w:rsidP="00650D06">
      <w:pPr>
        <w:pStyle w:val="Default"/>
        <w:rPr>
          <w:b/>
          <w:bCs/>
        </w:rPr>
      </w:pPr>
      <w:r w:rsidRPr="00CE6C4F">
        <w:t xml:space="preserve">CD: </w:t>
      </w:r>
      <w:r w:rsidRPr="00CE6C4F">
        <w:tab/>
        <w:t>Créditos</w:t>
      </w:r>
      <w:r w:rsidRPr="00CE6C4F">
        <w:tab/>
      </w:r>
      <w:r w:rsidRPr="00CE6C4F">
        <w:tab/>
      </w:r>
      <w:r w:rsidRPr="00CE6C4F">
        <w:tab/>
      </w:r>
      <w:r w:rsidRPr="00CE6C4F">
        <w:tab/>
        <w:t>HTS:</w:t>
      </w:r>
      <w:r w:rsidRPr="00CE6C4F">
        <w:tab/>
        <w:t>Horas Totales Semestre</w:t>
      </w:r>
    </w:p>
    <w:p w14:paraId="27B9F425" w14:textId="77777777" w:rsidR="00CE6C4F" w:rsidRPr="00CE6C4F" w:rsidRDefault="00CE6C4F" w:rsidP="00650D06">
      <w:pPr>
        <w:pStyle w:val="Default"/>
        <w:rPr>
          <w:bCs/>
        </w:rPr>
      </w:pPr>
      <w:r w:rsidRPr="00CE6C4F">
        <w:t>HCD:</w:t>
      </w:r>
      <w:r w:rsidRPr="00CE6C4F">
        <w:tab/>
        <w:t>Horas de Contacto Directo</w:t>
      </w:r>
      <w:r w:rsidRPr="00CE6C4F">
        <w:tab/>
        <w:t xml:space="preserve"> </w:t>
      </w:r>
      <w:r w:rsidRPr="00CE6C4F">
        <w:tab/>
        <w:t>HCI: Horas de Contacto Indirecto</w:t>
      </w:r>
    </w:p>
    <w:p w14:paraId="23D80769" w14:textId="77777777" w:rsidR="00CE6C4F" w:rsidRPr="00CE6C4F" w:rsidRDefault="00CE6C4F" w:rsidP="00650D06">
      <w:pPr>
        <w:pStyle w:val="Default"/>
        <w:rPr>
          <w:bCs/>
        </w:rPr>
      </w:pPr>
      <w:r w:rsidRPr="00CE6C4F">
        <w:t xml:space="preserve">HT: </w:t>
      </w:r>
      <w:r w:rsidRPr="00CE6C4F">
        <w:tab/>
        <w:t>Horas Teóricas</w:t>
      </w:r>
      <w:r w:rsidRPr="00CE6C4F">
        <w:tab/>
        <w:t xml:space="preserve">               </w:t>
      </w:r>
      <w:r w:rsidRPr="00CE6C4F">
        <w:tab/>
      </w:r>
      <w:r w:rsidRPr="00CE6C4F">
        <w:tab/>
        <w:t xml:space="preserve">HP: Horas Prácticas </w:t>
      </w:r>
    </w:p>
    <w:p w14:paraId="31A10410" w14:textId="77777777" w:rsidR="00CE6C4F" w:rsidRPr="00CE6C4F" w:rsidRDefault="00CE6C4F" w:rsidP="00CE6C4F">
      <w:pPr>
        <w:keepNext/>
        <w:spacing w:before="0" w:line="240" w:lineRule="auto"/>
        <w:rPr>
          <w:rFonts w:asciiTheme="minorHAnsi" w:hAnsiTheme="minorHAnsi" w:cstheme="minorHAnsi"/>
          <w:b/>
          <w:iCs/>
        </w:rPr>
      </w:pPr>
      <w:bookmarkStart w:id="135" w:name="_Toc114226603"/>
    </w:p>
    <w:p w14:paraId="0925A724" w14:textId="77777777" w:rsidR="00CE6C4F" w:rsidRPr="00CE6C4F" w:rsidRDefault="00CE6C4F" w:rsidP="00CE6C4F">
      <w:pPr>
        <w:keepNext/>
        <w:spacing w:before="0" w:line="240" w:lineRule="auto"/>
        <w:rPr>
          <w:rFonts w:asciiTheme="minorHAnsi" w:hAnsiTheme="minorHAnsi" w:cstheme="minorHAnsi"/>
          <w:b/>
          <w:iCs/>
        </w:rPr>
      </w:pPr>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21</w:t>
      </w:r>
      <w:r w:rsidRPr="00CE6C4F">
        <w:rPr>
          <w:rFonts w:asciiTheme="minorHAnsi" w:hAnsiTheme="minorHAnsi" w:cstheme="minorHAnsi"/>
          <w:b/>
          <w:iCs/>
        </w:rPr>
        <w:fldChar w:fldCharType="end"/>
      </w:r>
      <w:r w:rsidRPr="00CE6C4F">
        <w:rPr>
          <w:rFonts w:asciiTheme="minorHAnsi" w:hAnsiTheme="minorHAnsi" w:cstheme="minorHAnsi"/>
          <w:b/>
          <w:iCs/>
        </w:rPr>
        <w:t xml:space="preserve">: </w:t>
      </w:r>
      <w:r w:rsidRPr="00CE6C4F">
        <w:rPr>
          <w:rFonts w:asciiTheme="minorHAnsi" w:hAnsiTheme="minorHAnsi" w:cstheme="minorHAnsi"/>
          <w:iCs/>
        </w:rPr>
        <w:t>Síntesis del plan de estudios por componentes</w:t>
      </w:r>
      <w:r w:rsidRPr="00CE6C4F">
        <w:rPr>
          <w:rFonts w:asciiTheme="minorHAnsi" w:hAnsiTheme="minorHAnsi" w:cstheme="minorHAnsi"/>
          <w:b/>
          <w:iCs/>
        </w:rPr>
        <w:t xml:space="preserve"> </w:t>
      </w:r>
      <w:r w:rsidRPr="00CE6C4F">
        <w:rPr>
          <w:rFonts w:asciiTheme="minorHAnsi" w:hAnsiTheme="minorHAnsi" w:cstheme="minorHAnsi"/>
          <w:b/>
          <w:iCs/>
          <w:color w:val="00B0F0"/>
        </w:rPr>
        <w:t>(Ajustar la letra de toda la tabla a Calibri 11)</w:t>
      </w:r>
      <w:bookmarkEnd w:id="135"/>
    </w:p>
    <w:tbl>
      <w:tblPr>
        <w:tblStyle w:val="Tablaconcuadrcula"/>
        <w:tblW w:w="0" w:type="auto"/>
        <w:tblLayout w:type="fixed"/>
        <w:tblLook w:val="04A0" w:firstRow="1" w:lastRow="0" w:firstColumn="1" w:lastColumn="0" w:noHBand="0" w:noVBand="1"/>
      </w:tblPr>
      <w:tblGrid>
        <w:gridCol w:w="1879"/>
        <w:gridCol w:w="1879"/>
        <w:gridCol w:w="1879"/>
        <w:gridCol w:w="1879"/>
        <w:gridCol w:w="1880"/>
      </w:tblGrid>
      <w:tr w:rsidR="00CE6C4F" w:rsidRPr="00CE6C4F" w14:paraId="51B2E9C2" w14:textId="77777777" w:rsidTr="009C46B4">
        <w:tc>
          <w:tcPr>
            <w:tcW w:w="1879" w:type="dxa"/>
            <w:shd w:val="clear" w:color="auto" w:fill="AD3333"/>
          </w:tcPr>
          <w:p w14:paraId="0489D4F1"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Componente</w:t>
            </w:r>
          </w:p>
        </w:tc>
        <w:tc>
          <w:tcPr>
            <w:tcW w:w="1879" w:type="dxa"/>
            <w:shd w:val="clear" w:color="auto" w:fill="AD3333"/>
          </w:tcPr>
          <w:p w14:paraId="36BAD241"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CFB</w:t>
            </w:r>
          </w:p>
        </w:tc>
        <w:tc>
          <w:tcPr>
            <w:tcW w:w="1879" w:type="dxa"/>
            <w:shd w:val="clear" w:color="auto" w:fill="AD3333"/>
          </w:tcPr>
          <w:p w14:paraId="3820E400"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CFP</w:t>
            </w:r>
          </w:p>
        </w:tc>
        <w:tc>
          <w:tcPr>
            <w:tcW w:w="1879" w:type="dxa"/>
            <w:shd w:val="clear" w:color="auto" w:fill="AD3333"/>
          </w:tcPr>
          <w:p w14:paraId="60D7AC6A"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CP</w:t>
            </w:r>
          </w:p>
        </w:tc>
        <w:tc>
          <w:tcPr>
            <w:tcW w:w="1880" w:type="dxa"/>
            <w:shd w:val="clear" w:color="auto" w:fill="AD3333"/>
          </w:tcPr>
          <w:p w14:paraId="4CFE453C"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CSH</w:t>
            </w:r>
          </w:p>
        </w:tc>
      </w:tr>
      <w:tr w:rsidR="00CE6C4F" w:rsidRPr="00CE6C4F" w14:paraId="7A36727A" w14:textId="77777777" w:rsidTr="009C46B4">
        <w:tc>
          <w:tcPr>
            <w:tcW w:w="1879" w:type="dxa"/>
            <w:shd w:val="clear" w:color="auto" w:fill="003366"/>
            <w:vAlign w:val="center"/>
          </w:tcPr>
          <w:p w14:paraId="57BEA4F2"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lastRenderedPageBreak/>
              <w:t>Créditos</w:t>
            </w:r>
          </w:p>
        </w:tc>
        <w:tc>
          <w:tcPr>
            <w:tcW w:w="1879" w:type="dxa"/>
          </w:tcPr>
          <w:p w14:paraId="47CAC037" w14:textId="77777777" w:rsidR="00CE6C4F" w:rsidRPr="00CE6C4F" w:rsidRDefault="00CE6C4F" w:rsidP="00CE6C4F">
            <w:pPr>
              <w:spacing w:after="200" w:line="276" w:lineRule="auto"/>
              <w:rPr>
                <w:rFonts w:asciiTheme="minorHAnsi" w:hAnsiTheme="minorHAnsi" w:cstheme="minorHAnsi"/>
                <w:color w:val="00B0F0"/>
                <w:sz w:val="20"/>
                <w:szCs w:val="20"/>
                <w:lang w:val="es-ES"/>
              </w:rPr>
            </w:pPr>
            <w:r w:rsidRPr="00CE6C4F">
              <w:rPr>
                <w:rFonts w:asciiTheme="minorHAnsi" w:hAnsiTheme="minorHAnsi" w:cstheme="minorHAnsi"/>
                <w:color w:val="00B0F0"/>
                <w:sz w:val="20"/>
                <w:szCs w:val="20"/>
                <w:lang w:val="es-ES"/>
              </w:rPr>
              <w:t xml:space="preserve">Número de créditos del componente de formación básica </w:t>
            </w:r>
          </w:p>
        </w:tc>
        <w:tc>
          <w:tcPr>
            <w:tcW w:w="1879" w:type="dxa"/>
          </w:tcPr>
          <w:p w14:paraId="483CD1D3"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color w:val="00B0F0"/>
                <w:sz w:val="20"/>
                <w:szCs w:val="20"/>
                <w:lang w:val="es-ES"/>
              </w:rPr>
              <w:t>Número de créditos del componente de formación profesional</w:t>
            </w:r>
          </w:p>
        </w:tc>
        <w:tc>
          <w:tcPr>
            <w:tcW w:w="1879" w:type="dxa"/>
          </w:tcPr>
          <w:p w14:paraId="604A6F4E"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color w:val="00B0F0"/>
                <w:sz w:val="20"/>
                <w:szCs w:val="20"/>
                <w:lang w:val="es-ES"/>
              </w:rPr>
              <w:t xml:space="preserve">Número de créditos del componente de profundización </w:t>
            </w:r>
          </w:p>
        </w:tc>
        <w:tc>
          <w:tcPr>
            <w:tcW w:w="1880" w:type="dxa"/>
          </w:tcPr>
          <w:p w14:paraId="229CF381"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color w:val="00B0F0"/>
                <w:sz w:val="20"/>
                <w:szCs w:val="20"/>
                <w:lang w:val="es-ES"/>
              </w:rPr>
              <w:t xml:space="preserve">Número de créditos del componente Social y Humanístico </w:t>
            </w:r>
          </w:p>
        </w:tc>
      </w:tr>
      <w:tr w:rsidR="00CE6C4F" w:rsidRPr="00CE6C4F" w14:paraId="40506033" w14:textId="77777777" w:rsidTr="009C46B4">
        <w:tc>
          <w:tcPr>
            <w:tcW w:w="1879" w:type="dxa"/>
            <w:shd w:val="clear" w:color="auto" w:fill="003366"/>
            <w:vAlign w:val="center"/>
          </w:tcPr>
          <w:p w14:paraId="15D2B1A0" w14:textId="77777777" w:rsidR="00CE6C4F" w:rsidRPr="00CE6C4F" w:rsidRDefault="00CE6C4F" w:rsidP="00CE6C4F">
            <w:pPr>
              <w:spacing w:after="200" w:line="276" w:lineRule="auto"/>
              <w:jc w:val="center"/>
              <w:rPr>
                <w:rFonts w:asciiTheme="minorHAnsi" w:hAnsiTheme="minorHAnsi" w:cstheme="minorHAnsi"/>
                <w:b/>
                <w:lang w:val="es-ES"/>
              </w:rPr>
            </w:pPr>
            <w:r w:rsidRPr="00CE6C4F">
              <w:rPr>
                <w:rFonts w:asciiTheme="minorHAnsi" w:hAnsiTheme="minorHAnsi" w:cstheme="minorHAnsi"/>
                <w:b/>
                <w:lang w:val="es-ES"/>
              </w:rPr>
              <w:t>Calificación %</w:t>
            </w:r>
          </w:p>
        </w:tc>
        <w:tc>
          <w:tcPr>
            <w:tcW w:w="1879" w:type="dxa"/>
          </w:tcPr>
          <w:p w14:paraId="4EF511FA" w14:textId="77777777" w:rsidR="00CE6C4F" w:rsidRPr="00CE6C4F" w:rsidRDefault="00CE6C4F" w:rsidP="00CE6C4F">
            <w:pPr>
              <w:spacing w:after="200" w:line="276" w:lineRule="auto"/>
              <w:rPr>
                <w:rFonts w:asciiTheme="minorHAnsi" w:hAnsiTheme="minorHAnsi" w:cstheme="minorHAnsi"/>
                <w:b/>
                <w:color w:val="00B0F0"/>
                <w:sz w:val="12"/>
                <w:lang w:val="es-ES"/>
              </w:rPr>
            </w:pPr>
            <m:oMathPara>
              <m:oMath>
                <m:r>
                  <m:rPr>
                    <m:sty m:val="bi"/>
                  </m:rPr>
                  <w:rPr>
                    <w:rFonts w:ascii="Cambria Math" w:hAnsi="Cambria Math" w:cstheme="minorHAnsi"/>
                    <w:color w:val="00B0F0"/>
                    <w:sz w:val="12"/>
                    <w:lang w:val="es-ES"/>
                  </w:rPr>
                  <m:t>%=</m:t>
                </m:r>
                <m:f>
                  <m:fPr>
                    <m:ctrlPr>
                      <w:rPr>
                        <w:rFonts w:ascii="Cambria Math" w:hAnsi="Cambria Math" w:cstheme="minorHAnsi"/>
                        <w:b/>
                        <w:i/>
                        <w:color w:val="00B0F0"/>
                        <w:sz w:val="12"/>
                        <w:lang w:val="es-ES"/>
                      </w:rPr>
                    </m:ctrlPr>
                  </m:fPr>
                  <m:num>
                    <m:r>
                      <m:rPr>
                        <m:sty m:val="bi"/>
                      </m:rPr>
                      <w:rPr>
                        <w:rFonts w:ascii="Cambria Math" w:hAnsi="Cambria Math" w:cstheme="minorHAnsi"/>
                        <w:color w:val="00B0F0"/>
                        <w:sz w:val="12"/>
                        <w:lang w:val="es-ES"/>
                      </w:rPr>
                      <m:t>CFB*100</m:t>
                    </m:r>
                  </m:num>
                  <m:den>
                    <m:r>
                      <m:rPr>
                        <m:sty m:val="bi"/>
                      </m:rPr>
                      <w:rPr>
                        <w:rFonts w:ascii="Cambria Math" w:hAnsi="Cambria Math" w:cstheme="minorHAnsi"/>
                        <w:color w:val="00B0F0"/>
                        <w:sz w:val="12"/>
                        <w:lang w:val="es-ES"/>
                      </w:rPr>
                      <m:t xml:space="preserve">Total de créditos </m:t>
                    </m:r>
                  </m:den>
                </m:f>
              </m:oMath>
            </m:oMathPara>
          </w:p>
          <w:p w14:paraId="2ABF8F45"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b/>
                <w:color w:val="00B0F0"/>
                <w:sz w:val="12"/>
                <w:lang w:val="es-ES"/>
              </w:rPr>
              <w:t xml:space="preserve">Se escribe solo el resultado de la ecuación </w:t>
            </w:r>
          </w:p>
        </w:tc>
        <w:tc>
          <w:tcPr>
            <w:tcW w:w="1879" w:type="dxa"/>
          </w:tcPr>
          <w:p w14:paraId="11E80FAE" w14:textId="77777777" w:rsidR="00CE6C4F" w:rsidRPr="00CE6C4F" w:rsidRDefault="00CE6C4F" w:rsidP="00CE6C4F">
            <w:pPr>
              <w:spacing w:after="200" w:line="276" w:lineRule="auto"/>
              <w:rPr>
                <w:rFonts w:asciiTheme="minorHAnsi" w:hAnsiTheme="minorHAnsi" w:cstheme="minorHAnsi"/>
                <w:b/>
                <w:color w:val="00B0F0"/>
                <w:sz w:val="12"/>
                <w:lang w:val="es-ES"/>
              </w:rPr>
            </w:pPr>
            <m:oMathPara>
              <m:oMath>
                <m:r>
                  <m:rPr>
                    <m:sty m:val="bi"/>
                  </m:rPr>
                  <w:rPr>
                    <w:rFonts w:ascii="Cambria Math" w:hAnsi="Cambria Math" w:cstheme="minorHAnsi"/>
                    <w:color w:val="00B0F0"/>
                    <w:sz w:val="12"/>
                    <w:lang w:val="es-ES"/>
                  </w:rPr>
                  <m:t>%=</m:t>
                </m:r>
                <m:f>
                  <m:fPr>
                    <m:ctrlPr>
                      <w:rPr>
                        <w:rFonts w:ascii="Cambria Math" w:hAnsi="Cambria Math" w:cstheme="minorHAnsi"/>
                        <w:b/>
                        <w:i/>
                        <w:color w:val="00B0F0"/>
                        <w:sz w:val="12"/>
                        <w:lang w:val="es-ES"/>
                      </w:rPr>
                    </m:ctrlPr>
                  </m:fPr>
                  <m:num>
                    <m:r>
                      <m:rPr>
                        <m:sty m:val="bi"/>
                      </m:rPr>
                      <w:rPr>
                        <w:rFonts w:ascii="Cambria Math" w:hAnsi="Cambria Math" w:cstheme="minorHAnsi"/>
                        <w:color w:val="00B0F0"/>
                        <w:sz w:val="12"/>
                        <w:lang w:val="es-ES"/>
                      </w:rPr>
                      <m:t>CFP*100</m:t>
                    </m:r>
                  </m:num>
                  <m:den>
                    <m:r>
                      <m:rPr>
                        <m:sty m:val="bi"/>
                      </m:rPr>
                      <w:rPr>
                        <w:rFonts w:ascii="Cambria Math" w:hAnsi="Cambria Math" w:cstheme="minorHAnsi"/>
                        <w:color w:val="00B0F0"/>
                        <w:sz w:val="12"/>
                        <w:lang w:val="es-ES"/>
                      </w:rPr>
                      <m:t xml:space="preserve">Total de créditos </m:t>
                    </m:r>
                  </m:den>
                </m:f>
              </m:oMath>
            </m:oMathPara>
          </w:p>
          <w:p w14:paraId="0EAE2FE0"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b/>
                <w:color w:val="00B0F0"/>
                <w:sz w:val="12"/>
                <w:lang w:val="es-ES"/>
              </w:rPr>
              <w:t>Se escribe solo el resultado de la ecuación</w:t>
            </w:r>
          </w:p>
        </w:tc>
        <w:tc>
          <w:tcPr>
            <w:tcW w:w="1879" w:type="dxa"/>
          </w:tcPr>
          <w:p w14:paraId="4B6F578D" w14:textId="77777777" w:rsidR="00CE6C4F" w:rsidRPr="00CE6C4F" w:rsidRDefault="00CE6C4F" w:rsidP="00CE6C4F">
            <w:pPr>
              <w:spacing w:after="200" w:line="276" w:lineRule="auto"/>
              <w:rPr>
                <w:rFonts w:asciiTheme="minorHAnsi" w:hAnsiTheme="minorHAnsi" w:cstheme="minorHAnsi"/>
                <w:b/>
                <w:color w:val="00B0F0"/>
                <w:sz w:val="12"/>
                <w:lang w:val="es-ES"/>
              </w:rPr>
            </w:pPr>
            <m:oMathPara>
              <m:oMath>
                <m:r>
                  <m:rPr>
                    <m:sty m:val="bi"/>
                  </m:rPr>
                  <w:rPr>
                    <w:rFonts w:ascii="Cambria Math" w:hAnsi="Cambria Math" w:cstheme="minorHAnsi"/>
                    <w:color w:val="00B0F0"/>
                    <w:sz w:val="12"/>
                    <w:lang w:val="es-ES"/>
                  </w:rPr>
                  <m:t>%=</m:t>
                </m:r>
                <m:f>
                  <m:fPr>
                    <m:ctrlPr>
                      <w:rPr>
                        <w:rFonts w:ascii="Cambria Math" w:hAnsi="Cambria Math" w:cstheme="minorHAnsi"/>
                        <w:b/>
                        <w:i/>
                        <w:color w:val="00B0F0"/>
                        <w:sz w:val="12"/>
                        <w:lang w:val="es-ES"/>
                      </w:rPr>
                    </m:ctrlPr>
                  </m:fPr>
                  <m:num>
                    <m:r>
                      <m:rPr>
                        <m:sty m:val="bi"/>
                      </m:rPr>
                      <w:rPr>
                        <w:rFonts w:ascii="Cambria Math" w:hAnsi="Cambria Math" w:cstheme="minorHAnsi"/>
                        <w:color w:val="00B0F0"/>
                        <w:sz w:val="12"/>
                        <w:lang w:val="es-ES"/>
                      </w:rPr>
                      <m:t>CP*100</m:t>
                    </m:r>
                  </m:num>
                  <m:den>
                    <m:r>
                      <m:rPr>
                        <m:sty m:val="bi"/>
                      </m:rPr>
                      <w:rPr>
                        <w:rFonts w:ascii="Cambria Math" w:hAnsi="Cambria Math" w:cstheme="minorHAnsi"/>
                        <w:color w:val="00B0F0"/>
                        <w:sz w:val="12"/>
                        <w:lang w:val="es-ES"/>
                      </w:rPr>
                      <m:t xml:space="preserve">Total de créditos </m:t>
                    </m:r>
                  </m:den>
                </m:f>
              </m:oMath>
            </m:oMathPara>
          </w:p>
          <w:p w14:paraId="097E9863"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b/>
                <w:color w:val="00B0F0"/>
                <w:sz w:val="12"/>
                <w:lang w:val="es-ES"/>
              </w:rPr>
              <w:t>Se escribe solo el resultado de la ecuación</w:t>
            </w:r>
          </w:p>
        </w:tc>
        <w:tc>
          <w:tcPr>
            <w:tcW w:w="1880" w:type="dxa"/>
          </w:tcPr>
          <w:p w14:paraId="58A8D179" w14:textId="77777777" w:rsidR="00CE6C4F" w:rsidRPr="00CE6C4F" w:rsidRDefault="00CE6C4F" w:rsidP="00CE6C4F">
            <w:pPr>
              <w:spacing w:after="200" w:line="276" w:lineRule="auto"/>
              <w:rPr>
                <w:rFonts w:asciiTheme="minorHAnsi" w:hAnsiTheme="minorHAnsi" w:cstheme="minorHAnsi"/>
                <w:b/>
                <w:color w:val="00B0F0"/>
                <w:sz w:val="12"/>
                <w:lang w:val="es-ES"/>
              </w:rPr>
            </w:pPr>
            <m:oMathPara>
              <m:oMath>
                <m:r>
                  <m:rPr>
                    <m:sty m:val="bi"/>
                  </m:rPr>
                  <w:rPr>
                    <w:rFonts w:ascii="Cambria Math" w:hAnsi="Cambria Math" w:cstheme="minorHAnsi"/>
                    <w:color w:val="00B0F0"/>
                    <w:sz w:val="12"/>
                    <w:lang w:val="es-ES"/>
                  </w:rPr>
                  <m:t>%=</m:t>
                </m:r>
                <m:f>
                  <m:fPr>
                    <m:ctrlPr>
                      <w:rPr>
                        <w:rFonts w:ascii="Cambria Math" w:hAnsi="Cambria Math" w:cstheme="minorHAnsi"/>
                        <w:b/>
                        <w:i/>
                        <w:color w:val="00B0F0"/>
                        <w:sz w:val="12"/>
                        <w:lang w:val="es-ES"/>
                      </w:rPr>
                    </m:ctrlPr>
                  </m:fPr>
                  <m:num>
                    <m:r>
                      <m:rPr>
                        <m:sty m:val="bi"/>
                      </m:rPr>
                      <w:rPr>
                        <w:rFonts w:ascii="Cambria Math" w:hAnsi="Cambria Math" w:cstheme="minorHAnsi"/>
                        <w:color w:val="00B0F0"/>
                        <w:sz w:val="12"/>
                        <w:lang w:val="es-ES"/>
                      </w:rPr>
                      <m:t>CSH*100</m:t>
                    </m:r>
                  </m:num>
                  <m:den>
                    <m:r>
                      <m:rPr>
                        <m:sty m:val="bi"/>
                      </m:rPr>
                      <w:rPr>
                        <w:rFonts w:ascii="Cambria Math" w:hAnsi="Cambria Math" w:cstheme="minorHAnsi"/>
                        <w:color w:val="00B0F0"/>
                        <w:sz w:val="12"/>
                        <w:lang w:val="es-ES"/>
                      </w:rPr>
                      <m:t xml:space="preserve">Total de créditos </m:t>
                    </m:r>
                  </m:den>
                </m:f>
              </m:oMath>
            </m:oMathPara>
          </w:p>
          <w:p w14:paraId="5F79020C"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b/>
                <w:color w:val="00B0F0"/>
                <w:sz w:val="12"/>
                <w:lang w:val="es-ES"/>
              </w:rPr>
              <w:t>Se escribe solo el resultado de la ecuación</w:t>
            </w:r>
          </w:p>
        </w:tc>
      </w:tr>
    </w:tbl>
    <w:bookmarkEnd w:id="134"/>
    <w:p w14:paraId="66875632" w14:textId="77777777" w:rsidR="00CE6C4F" w:rsidRPr="00CE6C4F" w:rsidRDefault="00CE6C4F" w:rsidP="00CE6C4F">
      <w:pPr>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de Académico, año</w:t>
      </w:r>
    </w:p>
    <w:p w14:paraId="7102BBEA" w14:textId="77777777" w:rsidR="00CE6C4F" w:rsidRPr="00CE6C4F" w:rsidRDefault="00CE6C4F" w:rsidP="00CE6C4F">
      <w:pPr>
        <w:rPr>
          <w:rFonts w:asciiTheme="minorHAnsi" w:hAnsiTheme="minorHAnsi" w:cstheme="minorHAnsi"/>
          <w:i/>
        </w:rPr>
      </w:pPr>
    </w:p>
    <w:p w14:paraId="10EFF499" w14:textId="77777777" w:rsidR="00CE6C4F" w:rsidRPr="00CE6C4F" w:rsidRDefault="00CE6C4F" w:rsidP="00CE6C4F">
      <w:pPr>
        <w:keepNext/>
        <w:spacing w:before="0" w:line="240" w:lineRule="auto"/>
        <w:rPr>
          <w:rFonts w:asciiTheme="minorHAnsi" w:hAnsiTheme="minorHAnsi" w:cstheme="minorHAnsi"/>
          <w:iCs/>
          <w:color w:val="0070C0"/>
        </w:rPr>
      </w:pPr>
      <w:bookmarkStart w:id="136" w:name="_Toc114226604"/>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22</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Electivas del plan de estudios</w:t>
      </w:r>
      <w:bookmarkEnd w:id="136"/>
      <w:r w:rsidRPr="00CE6C4F">
        <w:rPr>
          <w:rFonts w:asciiTheme="minorHAnsi" w:hAnsiTheme="minorHAnsi" w:cstheme="minorHAnsi"/>
          <w:iCs/>
        </w:rPr>
        <w:t xml:space="preserve"> </w:t>
      </w:r>
    </w:p>
    <w:tbl>
      <w:tblPr>
        <w:tblStyle w:val="Tablaconcuadrcula"/>
        <w:tblW w:w="0" w:type="auto"/>
        <w:tblLayout w:type="fixed"/>
        <w:tblLook w:val="04A0" w:firstRow="1" w:lastRow="0" w:firstColumn="1" w:lastColumn="0" w:noHBand="0" w:noVBand="1"/>
      </w:tblPr>
      <w:tblGrid>
        <w:gridCol w:w="1413"/>
        <w:gridCol w:w="4252"/>
        <w:gridCol w:w="3731"/>
      </w:tblGrid>
      <w:tr w:rsidR="00CE6C4F" w:rsidRPr="00CE6C4F" w14:paraId="32B7CE97" w14:textId="77777777" w:rsidTr="009C46B4">
        <w:tc>
          <w:tcPr>
            <w:tcW w:w="1413" w:type="dxa"/>
            <w:shd w:val="clear" w:color="auto" w:fill="AD3333"/>
          </w:tcPr>
          <w:p w14:paraId="60875D55"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bookmarkStart w:id="137" w:name="_Toc20230018"/>
            <w:r w:rsidRPr="00CE6C4F">
              <w:rPr>
                <w:rFonts w:asciiTheme="minorHAnsi" w:hAnsiTheme="minorHAnsi" w:cstheme="minorHAnsi"/>
                <w:b/>
                <w:color w:val="FFFFFF" w:themeColor="background1"/>
                <w:lang w:val="es-ES"/>
              </w:rPr>
              <w:t>Código</w:t>
            </w:r>
          </w:p>
        </w:tc>
        <w:tc>
          <w:tcPr>
            <w:tcW w:w="4252" w:type="dxa"/>
            <w:shd w:val="clear" w:color="auto" w:fill="AD3333"/>
          </w:tcPr>
          <w:p w14:paraId="44147838"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Asignatura</w:t>
            </w:r>
          </w:p>
        </w:tc>
        <w:tc>
          <w:tcPr>
            <w:tcW w:w="3731" w:type="dxa"/>
            <w:shd w:val="clear" w:color="auto" w:fill="AD3333"/>
          </w:tcPr>
          <w:p w14:paraId="6054DD39"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Tipo de electiva</w:t>
            </w:r>
          </w:p>
        </w:tc>
      </w:tr>
      <w:tr w:rsidR="00CE6C4F" w:rsidRPr="00CE6C4F" w14:paraId="71AF53CB" w14:textId="77777777" w:rsidTr="009C46B4">
        <w:tc>
          <w:tcPr>
            <w:tcW w:w="1413" w:type="dxa"/>
          </w:tcPr>
          <w:p w14:paraId="507D4C7F" w14:textId="77777777" w:rsidR="00CE6C4F" w:rsidRPr="00CE6C4F" w:rsidRDefault="00CE6C4F" w:rsidP="00CE6C4F">
            <w:pPr>
              <w:spacing w:after="200" w:line="276" w:lineRule="auto"/>
              <w:rPr>
                <w:rFonts w:asciiTheme="minorHAnsi" w:hAnsiTheme="minorHAnsi" w:cstheme="minorHAnsi"/>
                <w:color w:val="00B0F0"/>
                <w:lang w:val="es-ES"/>
              </w:rPr>
            </w:pPr>
            <w:r w:rsidRPr="00CE6C4F">
              <w:rPr>
                <w:rFonts w:asciiTheme="minorHAnsi" w:hAnsiTheme="minorHAnsi" w:cstheme="minorHAnsi"/>
                <w:color w:val="00B0F0"/>
                <w:lang w:val="es-ES"/>
              </w:rPr>
              <w:t>(Escribir el código de la asignatura)</w:t>
            </w:r>
          </w:p>
        </w:tc>
        <w:tc>
          <w:tcPr>
            <w:tcW w:w="4252" w:type="dxa"/>
          </w:tcPr>
          <w:p w14:paraId="71EC9593"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color w:val="00B0F0"/>
                <w:lang w:val="es-ES"/>
              </w:rPr>
              <w:t>(Escribir el nombre de la asignatura como aparece en el plan de estudios)</w:t>
            </w:r>
          </w:p>
        </w:tc>
        <w:tc>
          <w:tcPr>
            <w:tcW w:w="3731" w:type="dxa"/>
          </w:tcPr>
          <w:p w14:paraId="1C3328C2" w14:textId="77777777" w:rsidR="00CE6C4F" w:rsidRPr="00CE6C4F" w:rsidRDefault="00CE6C4F" w:rsidP="00CE6C4F">
            <w:pPr>
              <w:spacing w:after="200" w:line="276" w:lineRule="auto"/>
              <w:rPr>
                <w:rFonts w:asciiTheme="minorHAnsi" w:hAnsiTheme="minorHAnsi" w:cstheme="minorHAnsi"/>
                <w:b/>
                <w:color w:val="00B0F0"/>
                <w:lang w:val="es-ES"/>
              </w:rPr>
            </w:pPr>
            <w:r w:rsidRPr="00CE6C4F">
              <w:rPr>
                <w:rFonts w:asciiTheme="minorHAnsi" w:hAnsiTheme="minorHAnsi" w:cstheme="minorHAnsi"/>
                <w:color w:val="00B0F0"/>
                <w:lang w:val="es-ES"/>
              </w:rPr>
              <w:t xml:space="preserve">(Indicar que tipo de electiva es, ejemplo si es de profundización, o si es </w:t>
            </w:r>
            <w:proofErr w:type="spellStart"/>
            <w:r w:rsidRPr="00CE6C4F">
              <w:rPr>
                <w:rFonts w:asciiTheme="minorHAnsi" w:hAnsiTheme="minorHAnsi" w:cstheme="minorHAnsi"/>
                <w:color w:val="00B0F0"/>
                <w:lang w:val="es-ES"/>
              </w:rPr>
              <w:t>sociohumanísticas</w:t>
            </w:r>
            <w:proofErr w:type="spellEnd"/>
            <w:r w:rsidRPr="00CE6C4F">
              <w:rPr>
                <w:rFonts w:asciiTheme="minorHAnsi" w:hAnsiTheme="minorHAnsi" w:cstheme="minorHAnsi"/>
                <w:color w:val="00B0F0"/>
                <w:lang w:val="es-ES"/>
              </w:rPr>
              <w:t>, etc. Adicionalmente se recomienda escribir las electivas en orden, es decir agrupadas por tipo)</w:t>
            </w:r>
          </w:p>
        </w:tc>
      </w:tr>
      <w:tr w:rsidR="00CE6C4F" w:rsidRPr="00CE6C4F" w14:paraId="16549D8E" w14:textId="77777777" w:rsidTr="009C46B4">
        <w:tc>
          <w:tcPr>
            <w:tcW w:w="1413" w:type="dxa"/>
          </w:tcPr>
          <w:p w14:paraId="6E2E9139" w14:textId="77777777" w:rsidR="00CE6C4F" w:rsidRPr="00CE6C4F" w:rsidRDefault="00CE6C4F" w:rsidP="00CE6C4F">
            <w:pPr>
              <w:spacing w:after="200" w:line="276" w:lineRule="auto"/>
              <w:rPr>
                <w:rFonts w:asciiTheme="minorHAnsi" w:hAnsiTheme="minorHAnsi" w:cstheme="minorHAnsi"/>
                <w:b/>
                <w:lang w:val="es-ES"/>
              </w:rPr>
            </w:pPr>
          </w:p>
        </w:tc>
        <w:tc>
          <w:tcPr>
            <w:tcW w:w="4252" w:type="dxa"/>
          </w:tcPr>
          <w:p w14:paraId="0B8628ED" w14:textId="77777777" w:rsidR="00CE6C4F" w:rsidRPr="00CE6C4F" w:rsidRDefault="00CE6C4F" w:rsidP="00CE6C4F">
            <w:pPr>
              <w:spacing w:after="200" w:line="276" w:lineRule="auto"/>
              <w:rPr>
                <w:rFonts w:asciiTheme="minorHAnsi" w:hAnsiTheme="minorHAnsi" w:cstheme="minorHAnsi"/>
                <w:b/>
                <w:lang w:val="es-ES"/>
              </w:rPr>
            </w:pPr>
          </w:p>
        </w:tc>
        <w:tc>
          <w:tcPr>
            <w:tcW w:w="3731" w:type="dxa"/>
          </w:tcPr>
          <w:p w14:paraId="34DCD142" w14:textId="77777777" w:rsidR="00CE6C4F" w:rsidRPr="00CE6C4F" w:rsidRDefault="00CE6C4F" w:rsidP="00CE6C4F">
            <w:pPr>
              <w:spacing w:after="200" w:line="276" w:lineRule="auto"/>
              <w:rPr>
                <w:rFonts w:asciiTheme="minorHAnsi" w:hAnsiTheme="minorHAnsi" w:cstheme="minorHAnsi"/>
                <w:b/>
                <w:lang w:val="es-ES"/>
              </w:rPr>
            </w:pPr>
          </w:p>
        </w:tc>
      </w:tr>
      <w:tr w:rsidR="00CE6C4F" w:rsidRPr="00CE6C4F" w14:paraId="3198F204" w14:textId="77777777" w:rsidTr="009C46B4">
        <w:tc>
          <w:tcPr>
            <w:tcW w:w="1413" w:type="dxa"/>
          </w:tcPr>
          <w:p w14:paraId="472D1C7D" w14:textId="77777777" w:rsidR="00CE6C4F" w:rsidRPr="00CE6C4F" w:rsidRDefault="00CE6C4F" w:rsidP="00CE6C4F">
            <w:pPr>
              <w:spacing w:after="200" w:line="276" w:lineRule="auto"/>
              <w:rPr>
                <w:rFonts w:asciiTheme="minorHAnsi" w:hAnsiTheme="minorHAnsi" w:cstheme="minorHAnsi"/>
                <w:b/>
                <w:lang w:val="es-ES"/>
              </w:rPr>
            </w:pPr>
          </w:p>
        </w:tc>
        <w:tc>
          <w:tcPr>
            <w:tcW w:w="4252" w:type="dxa"/>
          </w:tcPr>
          <w:p w14:paraId="28AAC153" w14:textId="77777777" w:rsidR="00CE6C4F" w:rsidRPr="00CE6C4F" w:rsidRDefault="00CE6C4F" w:rsidP="00CE6C4F">
            <w:pPr>
              <w:spacing w:after="200" w:line="276" w:lineRule="auto"/>
              <w:rPr>
                <w:rFonts w:asciiTheme="minorHAnsi" w:hAnsiTheme="minorHAnsi" w:cstheme="minorHAnsi"/>
                <w:b/>
                <w:lang w:val="es-ES"/>
              </w:rPr>
            </w:pPr>
          </w:p>
        </w:tc>
        <w:tc>
          <w:tcPr>
            <w:tcW w:w="3731" w:type="dxa"/>
          </w:tcPr>
          <w:p w14:paraId="39C765CB" w14:textId="77777777" w:rsidR="00CE6C4F" w:rsidRPr="00CE6C4F" w:rsidRDefault="00CE6C4F" w:rsidP="00CE6C4F">
            <w:pPr>
              <w:spacing w:after="200" w:line="276" w:lineRule="auto"/>
              <w:rPr>
                <w:rFonts w:asciiTheme="minorHAnsi" w:hAnsiTheme="minorHAnsi" w:cstheme="minorHAnsi"/>
                <w:b/>
                <w:lang w:val="es-ES"/>
              </w:rPr>
            </w:pPr>
          </w:p>
        </w:tc>
      </w:tr>
      <w:tr w:rsidR="00CE6C4F" w:rsidRPr="00CE6C4F" w14:paraId="42D8A7A6" w14:textId="77777777" w:rsidTr="009C46B4">
        <w:tc>
          <w:tcPr>
            <w:tcW w:w="1413" w:type="dxa"/>
          </w:tcPr>
          <w:p w14:paraId="5389520D" w14:textId="77777777" w:rsidR="00CE6C4F" w:rsidRPr="00CE6C4F" w:rsidRDefault="00CE6C4F" w:rsidP="00CE6C4F">
            <w:pPr>
              <w:spacing w:after="200" w:line="276" w:lineRule="auto"/>
              <w:rPr>
                <w:rFonts w:asciiTheme="minorHAnsi" w:hAnsiTheme="minorHAnsi" w:cstheme="minorHAnsi"/>
                <w:b/>
                <w:lang w:val="es-ES"/>
              </w:rPr>
            </w:pPr>
          </w:p>
        </w:tc>
        <w:tc>
          <w:tcPr>
            <w:tcW w:w="4252" w:type="dxa"/>
          </w:tcPr>
          <w:p w14:paraId="561DAB51" w14:textId="77777777" w:rsidR="00CE6C4F" w:rsidRPr="00CE6C4F" w:rsidRDefault="00CE6C4F" w:rsidP="00CE6C4F">
            <w:pPr>
              <w:spacing w:after="200" w:line="276" w:lineRule="auto"/>
              <w:rPr>
                <w:rFonts w:asciiTheme="minorHAnsi" w:hAnsiTheme="minorHAnsi" w:cstheme="minorHAnsi"/>
                <w:b/>
                <w:lang w:val="es-ES"/>
              </w:rPr>
            </w:pPr>
          </w:p>
        </w:tc>
        <w:tc>
          <w:tcPr>
            <w:tcW w:w="3731" w:type="dxa"/>
          </w:tcPr>
          <w:p w14:paraId="4B422029" w14:textId="77777777" w:rsidR="00CE6C4F" w:rsidRPr="00CE6C4F" w:rsidRDefault="00CE6C4F" w:rsidP="00CE6C4F">
            <w:pPr>
              <w:spacing w:after="200" w:line="276" w:lineRule="auto"/>
              <w:rPr>
                <w:rFonts w:asciiTheme="minorHAnsi" w:hAnsiTheme="minorHAnsi" w:cstheme="minorHAnsi"/>
                <w:b/>
                <w:lang w:val="es-ES"/>
              </w:rPr>
            </w:pPr>
          </w:p>
        </w:tc>
      </w:tr>
    </w:tbl>
    <w:p w14:paraId="0CA47495" w14:textId="77777777" w:rsidR="00CE6C4F" w:rsidRPr="00CE6C4F" w:rsidRDefault="00CE6C4F" w:rsidP="00CE6C4F">
      <w:pPr>
        <w:rPr>
          <w:rFonts w:asciiTheme="minorHAnsi" w:hAnsiTheme="minorHAnsi" w:cstheme="minorHAnsi"/>
          <w:i/>
          <w:lang w:val="es-ES"/>
        </w:rPr>
      </w:pPr>
      <w:r w:rsidRPr="00CE6C4F">
        <w:rPr>
          <w:rFonts w:asciiTheme="minorHAnsi" w:hAnsiTheme="minorHAnsi" w:cstheme="minorHAnsi"/>
          <w:i/>
          <w:lang w:val="es-ES"/>
        </w:rPr>
        <w:t>Fuente: Programa Académico</w:t>
      </w:r>
      <w:bookmarkEnd w:id="137"/>
      <w:r w:rsidRPr="00CE6C4F">
        <w:rPr>
          <w:rFonts w:asciiTheme="minorHAnsi" w:hAnsiTheme="minorHAnsi" w:cstheme="minorHAnsi"/>
          <w:i/>
          <w:lang w:val="es-ES"/>
        </w:rPr>
        <w:t>, año</w:t>
      </w:r>
    </w:p>
    <w:p w14:paraId="1C19337A" w14:textId="5FAF910E" w:rsidR="00CE6C4F" w:rsidRPr="00650D06" w:rsidRDefault="00CE6C4F" w:rsidP="00650D06">
      <w:pPr>
        <w:pStyle w:val="Prrafodelista"/>
        <w:keepNext/>
        <w:keepLines/>
        <w:numPr>
          <w:ilvl w:val="3"/>
          <w:numId w:val="39"/>
        </w:numPr>
        <w:spacing w:after="120"/>
        <w:outlineLvl w:val="2"/>
        <w:rPr>
          <w:rFonts w:asciiTheme="minorHAnsi" w:eastAsiaTheme="majorEastAsia" w:hAnsiTheme="minorHAnsi" w:cstheme="majorBidi"/>
          <w:b/>
          <w:szCs w:val="24"/>
          <w:lang w:val="es-ES"/>
        </w:rPr>
      </w:pPr>
      <w:bookmarkStart w:id="138" w:name="_Toc486319825"/>
      <w:bookmarkStart w:id="139" w:name="_Toc535935250"/>
      <w:bookmarkStart w:id="140" w:name="_Toc39739083"/>
      <w:bookmarkStart w:id="141" w:name="_Toc114226793"/>
      <w:r w:rsidRPr="00650D06">
        <w:rPr>
          <w:rFonts w:asciiTheme="minorHAnsi" w:eastAsiaTheme="majorEastAsia" w:hAnsiTheme="minorHAnsi" w:cstheme="majorBidi"/>
          <w:b/>
          <w:szCs w:val="24"/>
          <w:lang w:val="es-ES"/>
        </w:rPr>
        <w:t>Estudiantes del Programa</w:t>
      </w:r>
      <w:bookmarkEnd w:id="138"/>
      <w:bookmarkEnd w:id="139"/>
      <w:bookmarkEnd w:id="140"/>
      <w:r w:rsidRPr="00650D06">
        <w:rPr>
          <w:rFonts w:asciiTheme="minorHAnsi" w:eastAsiaTheme="majorEastAsia" w:hAnsiTheme="minorHAnsi" w:cstheme="majorBidi"/>
          <w:b/>
          <w:szCs w:val="24"/>
          <w:lang w:val="es-ES"/>
        </w:rPr>
        <w:t xml:space="preserve"> Académico</w:t>
      </w:r>
      <w:bookmarkEnd w:id="141"/>
    </w:p>
    <w:p w14:paraId="0DD87D68" w14:textId="77777777" w:rsidR="00CE6C4F" w:rsidRPr="00CE6C4F" w:rsidRDefault="00CE6C4F" w:rsidP="00CE6C4F">
      <w:pPr>
        <w:keepNext/>
        <w:spacing w:before="0" w:line="360" w:lineRule="auto"/>
        <w:rPr>
          <w:rFonts w:asciiTheme="minorHAnsi" w:hAnsiTheme="minorHAnsi" w:cstheme="minorHAnsi"/>
          <w:iCs/>
        </w:rPr>
      </w:pPr>
      <w:bookmarkStart w:id="142" w:name="_Toc114226605"/>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23</w:t>
      </w:r>
      <w:r w:rsidRPr="00CE6C4F">
        <w:rPr>
          <w:rFonts w:asciiTheme="minorHAnsi" w:hAnsiTheme="minorHAnsi" w:cstheme="minorHAnsi"/>
          <w:b/>
          <w:iCs/>
        </w:rPr>
        <w:fldChar w:fldCharType="end"/>
      </w:r>
      <w:r w:rsidRPr="00CE6C4F">
        <w:rPr>
          <w:rFonts w:asciiTheme="minorHAnsi" w:hAnsiTheme="minorHAnsi" w:cstheme="minorHAnsi"/>
          <w:b/>
          <w:iCs/>
        </w:rPr>
        <w:t xml:space="preserve">: </w:t>
      </w:r>
      <w:r w:rsidRPr="00CE6C4F">
        <w:rPr>
          <w:rFonts w:asciiTheme="minorHAnsi" w:hAnsiTheme="minorHAnsi" w:cstheme="minorHAnsi"/>
          <w:iCs/>
        </w:rPr>
        <w:t xml:space="preserve">Variables Académicas del Programa Académico </w:t>
      </w:r>
      <w:r w:rsidRPr="00CE6C4F">
        <w:rPr>
          <w:rFonts w:asciiTheme="minorHAnsi" w:hAnsiTheme="minorHAnsi" w:cstheme="minorHAnsi"/>
          <w:iCs/>
          <w:color w:val="00B0F0"/>
        </w:rPr>
        <w:t>(Diligenciar la tabla, tener presente que se debe ajustar a los últimos 5 años)</w:t>
      </w:r>
      <w:bookmarkEnd w:id="142"/>
    </w:p>
    <w:tbl>
      <w:tblPr>
        <w:tblStyle w:val="Tablaconcuadrcula"/>
        <w:tblW w:w="9920" w:type="dxa"/>
        <w:tblLayout w:type="fixed"/>
        <w:tblLook w:val="04A0" w:firstRow="1" w:lastRow="0" w:firstColumn="1" w:lastColumn="0" w:noHBand="0" w:noVBand="1"/>
      </w:tblPr>
      <w:tblGrid>
        <w:gridCol w:w="1980"/>
        <w:gridCol w:w="794"/>
        <w:gridCol w:w="794"/>
        <w:gridCol w:w="794"/>
        <w:gridCol w:w="794"/>
        <w:gridCol w:w="794"/>
        <w:gridCol w:w="794"/>
        <w:gridCol w:w="794"/>
        <w:gridCol w:w="794"/>
        <w:gridCol w:w="794"/>
        <w:gridCol w:w="794"/>
      </w:tblGrid>
      <w:tr w:rsidR="00CE6C4F" w:rsidRPr="00CE6C4F" w14:paraId="2404C89E" w14:textId="77777777" w:rsidTr="009C46B4">
        <w:tc>
          <w:tcPr>
            <w:tcW w:w="1980" w:type="dxa"/>
            <w:shd w:val="clear" w:color="auto" w:fill="AD3333"/>
          </w:tcPr>
          <w:p w14:paraId="454FA718"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Variables</w:t>
            </w:r>
          </w:p>
        </w:tc>
        <w:tc>
          <w:tcPr>
            <w:tcW w:w="794" w:type="dxa"/>
            <w:shd w:val="clear" w:color="auto" w:fill="AD3333"/>
          </w:tcPr>
          <w:p w14:paraId="1BCA12EC"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0</w:t>
            </w:r>
            <w:r w:rsidRPr="00CE6C4F">
              <w:rPr>
                <w:rFonts w:asciiTheme="minorHAnsi" w:hAnsiTheme="minorHAnsi" w:cstheme="minorHAnsi"/>
                <w:b/>
                <w:color w:val="FFFFFF" w:themeColor="background1"/>
                <w:lang w:val="es-ES"/>
              </w:rPr>
              <w:t>-I</w:t>
            </w:r>
          </w:p>
        </w:tc>
        <w:tc>
          <w:tcPr>
            <w:tcW w:w="794" w:type="dxa"/>
            <w:shd w:val="clear" w:color="auto" w:fill="AD3333"/>
          </w:tcPr>
          <w:p w14:paraId="32449AFD"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0</w:t>
            </w:r>
            <w:r w:rsidRPr="00CE6C4F">
              <w:rPr>
                <w:rFonts w:asciiTheme="minorHAnsi" w:hAnsiTheme="minorHAnsi" w:cstheme="minorHAnsi"/>
                <w:b/>
                <w:color w:val="FFFFFF" w:themeColor="background1"/>
                <w:lang w:val="es-ES"/>
              </w:rPr>
              <w:t>-II</w:t>
            </w:r>
          </w:p>
        </w:tc>
        <w:tc>
          <w:tcPr>
            <w:tcW w:w="794" w:type="dxa"/>
            <w:shd w:val="clear" w:color="auto" w:fill="AD3333"/>
          </w:tcPr>
          <w:p w14:paraId="0CFA98AE"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1</w:t>
            </w:r>
            <w:r w:rsidRPr="00CE6C4F">
              <w:rPr>
                <w:rFonts w:asciiTheme="minorHAnsi" w:hAnsiTheme="minorHAnsi" w:cstheme="minorHAnsi"/>
                <w:b/>
                <w:color w:val="FFFFFF" w:themeColor="background1"/>
                <w:lang w:val="es-ES"/>
              </w:rPr>
              <w:t>-I</w:t>
            </w:r>
          </w:p>
        </w:tc>
        <w:tc>
          <w:tcPr>
            <w:tcW w:w="794" w:type="dxa"/>
            <w:shd w:val="clear" w:color="auto" w:fill="AD3333"/>
          </w:tcPr>
          <w:p w14:paraId="04C00A9B"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1</w:t>
            </w:r>
            <w:r w:rsidRPr="00CE6C4F">
              <w:rPr>
                <w:rFonts w:asciiTheme="minorHAnsi" w:hAnsiTheme="minorHAnsi" w:cstheme="minorHAnsi"/>
                <w:b/>
                <w:color w:val="FFFFFF" w:themeColor="background1"/>
                <w:lang w:val="es-ES"/>
              </w:rPr>
              <w:t>-II</w:t>
            </w:r>
          </w:p>
        </w:tc>
        <w:tc>
          <w:tcPr>
            <w:tcW w:w="794" w:type="dxa"/>
            <w:shd w:val="clear" w:color="auto" w:fill="AD3333"/>
          </w:tcPr>
          <w:p w14:paraId="5663830C"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2</w:t>
            </w:r>
            <w:r w:rsidRPr="00CE6C4F">
              <w:rPr>
                <w:rFonts w:asciiTheme="minorHAnsi" w:hAnsiTheme="minorHAnsi" w:cstheme="minorHAnsi"/>
                <w:b/>
                <w:color w:val="FFFFFF" w:themeColor="background1"/>
                <w:lang w:val="es-ES"/>
              </w:rPr>
              <w:t>-I</w:t>
            </w:r>
          </w:p>
        </w:tc>
        <w:tc>
          <w:tcPr>
            <w:tcW w:w="794" w:type="dxa"/>
            <w:shd w:val="clear" w:color="auto" w:fill="AD3333"/>
          </w:tcPr>
          <w:p w14:paraId="42A739AD"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2</w:t>
            </w:r>
            <w:r w:rsidRPr="00CE6C4F">
              <w:rPr>
                <w:rFonts w:asciiTheme="minorHAnsi" w:hAnsiTheme="minorHAnsi" w:cstheme="minorHAnsi"/>
                <w:b/>
                <w:color w:val="FFFFFF" w:themeColor="background1"/>
                <w:lang w:val="es-ES"/>
              </w:rPr>
              <w:t>-II</w:t>
            </w:r>
          </w:p>
        </w:tc>
        <w:tc>
          <w:tcPr>
            <w:tcW w:w="794" w:type="dxa"/>
            <w:shd w:val="clear" w:color="auto" w:fill="AD3333"/>
          </w:tcPr>
          <w:p w14:paraId="245C8548"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3</w:t>
            </w:r>
            <w:r w:rsidRPr="00CE6C4F">
              <w:rPr>
                <w:rFonts w:asciiTheme="minorHAnsi" w:hAnsiTheme="minorHAnsi" w:cstheme="minorHAnsi"/>
                <w:b/>
                <w:color w:val="FFFFFF" w:themeColor="background1"/>
                <w:lang w:val="es-ES"/>
              </w:rPr>
              <w:t>-I</w:t>
            </w:r>
          </w:p>
        </w:tc>
        <w:tc>
          <w:tcPr>
            <w:tcW w:w="794" w:type="dxa"/>
            <w:shd w:val="clear" w:color="auto" w:fill="AD3333"/>
          </w:tcPr>
          <w:p w14:paraId="0C71D00F"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650D06">
              <w:rPr>
                <w:rFonts w:asciiTheme="minorHAnsi" w:hAnsiTheme="minorHAnsi" w:cstheme="minorHAnsi"/>
                <w:b/>
                <w:color w:val="00B0F0"/>
                <w:lang w:val="es-ES"/>
              </w:rPr>
              <w:t>3</w:t>
            </w:r>
            <w:r w:rsidRPr="00CE6C4F">
              <w:rPr>
                <w:rFonts w:asciiTheme="minorHAnsi" w:hAnsiTheme="minorHAnsi" w:cstheme="minorHAnsi"/>
                <w:b/>
                <w:color w:val="FFFFFF" w:themeColor="background1"/>
                <w:lang w:val="es-ES"/>
              </w:rPr>
              <w:t>-II</w:t>
            </w:r>
          </w:p>
        </w:tc>
        <w:tc>
          <w:tcPr>
            <w:tcW w:w="794" w:type="dxa"/>
            <w:shd w:val="clear" w:color="auto" w:fill="AD3333"/>
          </w:tcPr>
          <w:p w14:paraId="05478C12" w14:textId="77777777" w:rsidR="00CE6C4F" w:rsidRPr="00CE6C4F" w:rsidRDefault="00CE6C4F" w:rsidP="00CE6C4F">
            <w:pPr>
              <w:spacing w:after="200" w:line="276" w:lineRule="auto"/>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202</w:t>
            </w:r>
            <w:r w:rsidRPr="00650D06">
              <w:rPr>
                <w:rFonts w:asciiTheme="minorHAnsi" w:hAnsiTheme="minorHAnsi" w:cstheme="minorHAnsi"/>
                <w:b/>
                <w:color w:val="00B0F0"/>
                <w:lang w:val="es-ES"/>
              </w:rPr>
              <w:t>4</w:t>
            </w:r>
            <w:r w:rsidRPr="00CE6C4F">
              <w:rPr>
                <w:rFonts w:asciiTheme="minorHAnsi" w:hAnsiTheme="minorHAnsi" w:cstheme="minorHAnsi"/>
                <w:b/>
                <w:color w:val="FFFFFF" w:themeColor="background1"/>
                <w:lang w:val="es-ES"/>
              </w:rPr>
              <w:t>-I</w:t>
            </w:r>
          </w:p>
        </w:tc>
        <w:tc>
          <w:tcPr>
            <w:tcW w:w="794" w:type="dxa"/>
            <w:shd w:val="clear" w:color="auto" w:fill="AD3333"/>
          </w:tcPr>
          <w:p w14:paraId="24D53FFE"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650D06">
              <w:rPr>
                <w:rFonts w:asciiTheme="minorHAnsi" w:hAnsiTheme="minorHAnsi" w:cstheme="minorHAnsi"/>
                <w:b/>
                <w:color w:val="00B0F0"/>
                <w:lang w:val="es-ES"/>
              </w:rPr>
              <w:t>4</w:t>
            </w:r>
            <w:r w:rsidRPr="00CE6C4F">
              <w:rPr>
                <w:rFonts w:asciiTheme="minorHAnsi" w:hAnsiTheme="minorHAnsi" w:cstheme="minorHAnsi"/>
                <w:b/>
                <w:color w:val="FFFFFF" w:themeColor="background1"/>
                <w:lang w:val="es-ES"/>
              </w:rPr>
              <w:t>-II</w:t>
            </w:r>
          </w:p>
        </w:tc>
      </w:tr>
      <w:tr w:rsidR="00CE6C4F" w:rsidRPr="00CE6C4F" w14:paraId="4A28B001" w14:textId="77777777" w:rsidTr="009C46B4">
        <w:tc>
          <w:tcPr>
            <w:tcW w:w="1980" w:type="dxa"/>
            <w:shd w:val="clear" w:color="auto" w:fill="003366"/>
          </w:tcPr>
          <w:p w14:paraId="66912AF7"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Inscritos</w:t>
            </w:r>
          </w:p>
        </w:tc>
        <w:tc>
          <w:tcPr>
            <w:tcW w:w="794" w:type="dxa"/>
          </w:tcPr>
          <w:p w14:paraId="6A2A303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F8818FF"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333F43C"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B2D768B"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A2976AE"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3BAD64A"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1BBAFFF"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85B9EAE"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DE35945"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5E480AA"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1A0D25AD" w14:textId="77777777" w:rsidTr="009C46B4">
        <w:tc>
          <w:tcPr>
            <w:tcW w:w="1980" w:type="dxa"/>
            <w:shd w:val="clear" w:color="auto" w:fill="003366"/>
          </w:tcPr>
          <w:p w14:paraId="15F503B0"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xml:space="preserve">Admitidos </w:t>
            </w:r>
          </w:p>
        </w:tc>
        <w:tc>
          <w:tcPr>
            <w:tcW w:w="794" w:type="dxa"/>
          </w:tcPr>
          <w:p w14:paraId="739B2AEF"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2CB1547"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3FC0168"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5CEF0F6"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7EFEE2B5"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134C35B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DB46532"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C9B1B36"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56FBDC3"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ACF9ED5"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57D93F05" w14:textId="77777777" w:rsidTr="009C46B4">
        <w:tc>
          <w:tcPr>
            <w:tcW w:w="1980" w:type="dxa"/>
            <w:shd w:val="clear" w:color="auto" w:fill="003366"/>
          </w:tcPr>
          <w:p w14:paraId="056B1E97"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xml:space="preserve">Primíparos </w:t>
            </w:r>
          </w:p>
        </w:tc>
        <w:tc>
          <w:tcPr>
            <w:tcW w:w="794" w:type="dxa"/>
          </w:tcPr>
          <w:p w14:paraId="798137EE"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D4BA4B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9F9DE4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1D08096"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6E1E8F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3B20EFC"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0F5C48B"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F81F106"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7083591"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0FBD2F9"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606431A2" w14:textId="77777777" w:rsidTr="009C46B4">
        <w:tc>
          <w:tcPr>
            <w:tcW w:w="1980" w:type="dxa"/>
            <w:shd w:val="clear" w:color="auto" w:fill="003366"/>
          </w:tcPr>
          <w:p w14:paraId="4453953C"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lastRenderedPageBreak/>
              <w:t xml:space="preserve">Matriculados </w:t>
            </w:r>
          </w:p>
        </w:tc>
        <w:tc>
          <w:tcPr>
            <w:tcW w:w="794" w:type="dxa"/>
          </w:tcPr>
          <w:p w14:paraId="5590EBBF"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3B0ED22"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585F6AA"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1F548BE9"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9882D4F"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83EE40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FBDA599"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1986B101"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F4145B5"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61C227E"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0BD743A3" w14:textId="77777777" w:rsidTr="009C46B4">
        <w:tc>
          <w:tcPr>
            <w:tcW w:w="1980" w:type="dxa"/>
            <w:shd w:val="clear" w:color="auto" w:fill="003366"/>
          </w:tcPr>
          <w:p w14:paraId="7ED10956"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xml:space="preserve">Graduados </w:t>
            </w:r>
          </w:p>
        </w:tc>
        <w:tc>
          <w:tcPr>
            <w:tcW w:w="794" w:type="dxa"/>
          </w:tcPr>
          <w:p w14:paraId="34602141"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6E87B93"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7FD9A2BF"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B456C4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1156BEA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7DBBEC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4323959"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5CEE48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D20BBD3"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BD23F68"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6AC84549" w14:textId="77777777" w:rsidTr="009C46B4">
        <w:tc>
          <w:tcPr>
            <w:tcW w:w="1980" w:type="dxa"/>
            <w:shd w:val="clear" w:color="auto" w:fill="003366"/>
          </w:tcPr>
          <w:p w14:paraId="5C4A894C"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Selectividad (4)</w:t>
            </w:r>
          </w:p>
        </w:tc>
        <w:tc>
          <w:tcPr>
            <w:tcW w:w="794" w:type="dxa"/>
          </w:tcPr>
          <w:p w14:paraId="32821495"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35C6827"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B1479B5"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B8DF0EA"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F602AE2"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759ECE7"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7FE23AB9"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4F3BF2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5F7E21A"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1A9D11F"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73980FC3" w14:textId="77777777" w:rsidTr="009C46B4">
        <w:tc>
          <w:tcPr>
            <w:tcW w:w="1980" w:type="dxa"/>
            <w:shd w:val="clear" w:color="auto" w:fill="003366"/>
          </w:tcPr>
          <w:p w14:paraId="2016F61D"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Absorción (5)</w:t>
            </w:r>
          </w:p>
        </w:tc>
        <w:tc>
          <w:tcPr>
            <w:tcW w:w="794" w:type="dxa"/>
          </w:tcPr>
          <w:p w14:paraId="2BEC6777"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74A0B29"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E9AEFF2"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78F3FEC3"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381759A"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8896B09"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ADC2D29"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BBD3F28"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62CC36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7E508F58"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60DDB59C" w14:textId="77777777" w:rsidTr="009C46B4">
        <w:tc>
          <w:tcPr>
            <w:tcW w:w="1980" w:type="dxa"/>
            <w:shd w:val="clear" w:color="auto" w:fill="003366"/>
          </w:tcPr>
          <w:p w14:paraId="2BA1A227"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xml:space="preserve">% Deserción (2) </w:t>
            </w:r>
          </w:p>
        </w:tc>
        <w:tc>
          <w:tcPr>
            <w:tcW w:w="794" w:type="dxa"/>
          </w:tcPr>
          <w:p w14:paraId="72D684D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AB206D1"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ABC3F18"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72CD33EA"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54D7AB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8689451"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F0ED438"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6F05EA8"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E6C25AD"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5EE4519"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2C6A7946" w14:textId="77777777" w:rsidTr="009C46B4">
        <w:tc>
          <w:tcPr>
            <w:tcW w:w="1980" w:type="dxa"/>
            <w:shd w:val="clear" w:color="auto" w:fill="003366"/>
          </w:tcPr>
          <w:p w14:paraId="348D003B"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Retención (3)</w:t>
            </w:r>
          </w:p>
        </w:tc>
        <w:tc>
          <w:tcPr>
            <w:tcW w:w="794" w:type="dxa"/>
          </w:tcPr>
          <w:p w14:paraId="204EBA1E"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746CCD8"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22D39EF"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C1459E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13C9786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31C51C5"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079CA4E"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B530713"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7B433D97"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D9EB3F4"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2D3436E8" w14:textId="77777777" w:rsidTr="009C46B4">
        <w:tc>
          <w:tcPr>
            <w:tcW w:w="1980" w:type="dxa"/>
            <w:shd w:val="clear" w:color="auto" w:fill="003366"/>
          </w:tcPr>
          <w:p w14:paraId="0BBB3FE9"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Efectividad (1)</w:t>
            </w:r>
          </w:p>
        </w:tc>
        <w:tc>
          <w:tcPr>
            <w:tcW w:w="794" w:type="dxa"/>
          </w:tcPr>
          <w:p w14:paraId="298F7A1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004B2018"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D1AEF7D"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D628625"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77C12BB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8B698BE"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00E90B6"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9D247DE"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431C00DD"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45A09BC" w14:textId="77777777" w:rsidR="00CE6C4F" w:rsidRPr="00CE6C4F" w:rsidRDefault="00CE6C4F" w:rsidP="00CE6C4F">
            <w:pPr>
              <w:spacing w:after="200" w:line="276" w:lineRule="auto"/>
              <w:rPr>
                <w:rFonts w:asciiTheme="minorHAnsi" w:hAnsiTheme="minorHAnsi" w:cstheme="minorHAnsi"/>
                <w:lang w:val="es-ES"/>
              </w:rPr>
            </w:pPr>
          </w:p>
        </w:tc>
      </w:tr>
      <w:tr w:rsidR="00CE6C4F" w:rsidRPr="00CE6C4F" w14:paraId="6C9B8444" w14:textId="77777777" w:rsidTr="009C46B4">
        <w:tc>
          <w:tcPr>
            <w:tcW w:w="1980" w:type="dxa"/>
            <w:shd w:val="clear" w:color="auto" w:fill="003366"/>
          </w:tcPr>
          <w:p w14:paraId="472B324E"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lang w:val="es-ES"/>
              </w:rPr>
              <w:t>% Equivalencia Total Matriculados Pregrado (6)</w:t>
            </w:r>
          </w:p>
        </w:tc>
        <w:tc>
          <w:tcPr>
            <w:tcW w:w="794" w:type="dxa"/>
          </w:tcPr>
          <w:p w14:paraId="5F35B3E0"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A42748A"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27D95A4"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6E2A7AB"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04724F6"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3461C30A"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25843006"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B332467"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54087588" w14:textId="77777777" w:rsidR="00CE6C4F" w:rsidRPr="00CE6C4F" w:rsidRDefault="00CE6C4F" w:rsidP="00CE6C4F">
            <w:pPr>
              <w:spacing w:after="200" w:line="276" w:lineRule="auto"/>
              <w:rPr>
                <w:rFonts w:asciiTheme="minorHAnsi" w:hAnsiTheme="minorHAnsi" w:cstheme="minorHAnsi"/>
                <w:lang w:val="es-ES"/>
              </w:rPr>
            </w:pPr>
          </w:p>
        </w:tc>
        <w:tc>
          <w:tcPr>
            <w:tcW w:w="794" w:type="dxa"/>
          </w:tcPr>
          <w:p w14:paraId="6391D4BF" w14:textId="77777777" w:rsidR="00CE6C4F" w:rsidRPr="00CE6C4F" w:rsidRDefault="00CE6C4F" w:rsidP="00CE6C4F">
            <w:pPr>
              <w:spacing w:after="200" w:line="276" w:lineRule="auto"/>
              <w:rPr>
                <w:rFonts w:asciiTheme="minorHAnsi" w:hAnsiTheme="minorHAnsi" w:cstheme="minorHAnsi"/>
                <w:lang w:val="es-ES"/>
              </w:rPr>
            </w:pPr>
          </w:p>
        </w:tc>
      </w:tr>
    </w:tbl>
    <w:p w14:paraId="252E1F96" w14:textId="77777777" w:rsidR="00CE6C4F" w:rsidRPr="00CE6C4F" w:rsidRDefault="00CE6C4F" w:rsidP="00CE6C4F">
      <w:pPr>
        <w:spacing w:line="360" w:lineRule="auto"/>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SNIES, año</w:t>
      </w:r>
    </w:p>
    <w:p w14:paraId="757E9322"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Periodo sin actualizar por no cierre académico, fecha actualización 202</w:t>
      </w:r>
      <w:r w:rsidRPr="00CE6C4F">
        <w:rPr>
          <w:rFonts w:asciiTheme="minorHAnsi" w:hAnsiTheme="minorHAnsi" w:cstheme="minorHAnsi"/>
          <w:color w:val="00B0F0"/>
        </w:rPr>
        <w:t>(Indicar el año)</w:t>
      </w:r>
      <w:r w:rsidRPr="00CE6C4F">
        <w:rPr>
          <w:rFonts w:asciiTheme="minorHAnsi" w:hAnsiTheme="minorHAnsi" w:cstheme="minorHAnsi"/>
        </w:rPr>
        <w:t>-</w:t>
      </w:r>
      <w:r w:rsidRPr="00CE6C4F">
        <w:rPr>
          <w:rFonts w:asciiTheme="minorHAnsi" w:hAnsiTheme="minorHAnsi" w:cstheme="minorHAnsi"/>
          <w:color w:val="548DD4" w:themeColor="text2" w:themeTint="99"/>
        </w:rPr>
        <w:t xml:space="preserve"> </w:t>
      </w:r>
      <w:r w:rsidRPr="00CE6C4F">
        <w:rPr>
          <w:rFonts w:asciiTheme="minorHAnsi" w:hAnsiTheme="minorHAnsi" w:cstheme="minorHAnsi"/>
          <w:color w:val="00B0F0"/>
        </w:rPr>
        <w:t>(Indicar el semestre I o II del año académico)</w:t>
      </w:r>
    </w:p>
    <w:p w14:paraId="13DF70CC"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Cifras por consolidar</w:t>
      </w:r>
    </w:p>
    <w:p w14:paraId="7DF6F5E2"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(1) Efectividad es la relación de los graduados del periodo de estudio sobre los matriculados del 6° o 10° (duración del programa) periodo anterior al periodo de estudio.</w:t>
      </w:r>
    </w:p>
    <w:p w14:paraId="0643CCA7"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(2). Desertor: Todo estudiante que no presenta matrícula durante dos períodos consecutivos o más al momento del estudio.</w:t>
      </w:r>
    </w:p>
    <w:p w14:paraId="720EC55B"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(3). Retención: se calcula restando del total de matriculados del periodo de estudio la deserción de dicho periodo.</w:t>
      </w:r>
    </w:p>
    <w:p w14:paraId="3BB63815"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(4). Selectividad: es la relación entre admitidos e inscritos.</w:t>
      </w:r>
    </w:p>
    <w:p w14:paraId="58925991"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(5). Absorción: Relación entre los estudiantes que ingresan a una institución de educación superior por primera vez a primer curso, con respecto a toda la población que aspira a ser admitida. </w:t>
      </w:r>
    </w:p>
    <w:p w14:paraId="0182E4A6"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(6). El % de Equivalencia Total Matriculados Pregrado: es la relación entre los matriculados de programa y el total de matriculados de pregrado.</w:t>
      </w:r>
    </w:p>
    <w:p w14:paraId="158A6709"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Realizar análisis sucinto de la tabla anterior (máximo un párrafo).</w:t>
      </w:r>
    </w:p>
    <w:p w14:paraId="799F769F" w14:textId="77777777" w:rsidR="00CE6C4F" w:rsidRPr="00CE6C4F" w:rsidRDefault="00CE6C4F" w:rsidP="00CE6C4F">
      <w:pPr>
        <w:keepNext/>
        <w:spacing w:before="0"/>
        <w:rPr>
          <w:rFonts w:asciiTheme="minorHAnsi" w:hAnsiTheme="minorHAnsi" w:cstheme="minorHAnsi"/>
          <w:iCs/>
        </w:rPr>
      </w:pPr>
      <w:bookmarkStart w:id="143" w:name="_Toc114226606"/>
      <w:r w:rsidRPr="00CE6C4F">
        <w:rPr>
          <w:rFonts w:asciiTheme="minorHAnsi" w:hAnsiTheme="minorHAnsi" w:cstheme="minorHAnsi"/>
          <w:b/>
          <w:iCs/>
        </w:rPr>
        <w:lastRenderedPageBreak/>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24</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Clasificación de matriculados por Estrato Socioeconómico. </w:t>
      </w:r>
      <w:r w:rsidRPr="00CE6C4F">
        <w:rPr>
          <w:rFonts w:asciiTheme="minorHAnsi" w:hAnsiTheme="minorHAnsi" w:cstheme="minorHAnsi"/>
          <w:iCs/>
          <w:color w:val="0070C0"/>
        </w:rPr>
        <w:t>(Diligenciar la tabla, tener presente que se debe ajustar a los últimos 5 años)</w:t>
      </w:r>
      <w:bookmarkEnd w:id="143"/>
    </w:p>
    <w:tbl>
      <w:tblPr>
        <w:tblStyle w:val="Tablaconcuadrcula"/>
        <w:tblW w:w="9753" w:type="dxa"/>
        <w:tblLayout w:type="fixed"/>
        <w:tblLook w:val="04A0" w:firstRow="1" w:lastRow="0" w:firstColumn="1" w:lastColumn="0" w:noHBand="0" w:noVBand="1"/>
      </w:tblPr>
      <w:tblGrid>
        <w:gridCol w:w="886"/>
        <w:gridCol w:w="886"/>
        <w:gridCol w:w="886"/>
        <w:gridCol w:w="886"/>
        <w:gridCol w:w="887"/>
        <w:gridCol w:w="887"/>
        <w:gridCol w:w="887"/>
        <w:gridCol w:w="887"/>
        <w:gridCol w:w="887"/>
        <w:gridCol w:w="887"/>
        <w:gridCol w:w="887"/>
      </w:tblGrid>
      <w:tr w:rsidR="00CE6C4F" w:rsidRPr="00CE6C4F" w14:paraId="18296CF3" w14:textId="77777777" w:rsidTr="009C46B4">
        <w:trPr>
          <w:trHeight w:val="356"/>
        </w:trPr>
        <w:tc>
          <w:tcPr>
            <w:tcW w:w="886" w:type="dxa"/>
            <w:shd w:val="clear" w:color="auto" w:fill="AD3333"/>
          </w:tcPr>
          <w:p w14:paraId="7596997F"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color w:val="FFFFFF" w:themeColor="background1"/>
              </w:rPr>
              <w:t>Estrato</w:t>
            </w:r>
          </w:p>
        </w:tc>
        <w:tc>
          <w:tcPr>
            <w:tcW w:w="886" w:type="dxa"/>
            <w:shd w:val="clear" w:color="auto" w:fill="AD3333"/>
          </w:tcPr>
          <w:p w14:paraId="2D8B9CBE"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0</w:t>
            </w:r>
            <w:r w:rsidRPr="00CE6C4F">
              <w:rPr>
                <w:rFonts w:asciiTheme="minorHAnsi" w:hAnsiTheme="minorHAnsi" w:cstheme="minorHAnsi"/>
                <w:b/>
                <w:color w:val="FFFFFF" w:themeColor="background1"/>
                <w:lang w:val="es-ES"/>
              </w:rPr>
              <w:t>-I</w:t>
            </w:r>
          </w:p>
        </w:tc>
        <w:tc>
          <w:tcPr>
            <w:tcW w:w="886" w:type="dxa"/>
            <w:shd w:val="clear" w:color="auto" w:fill="AD3333"/>
          </w:tcPr>
          <w:p w14:paraId="6008E563"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0</w:t>
            </w:r>
            <w:r w:rsidRPr="00CE6C4F">
              <w:rPr>
                <w:rFonts w:asciiTheme="minorHAnsi" w:hAnsiTheme="minorHAnsi" w:cstheme="minorHAnsi"/>
                <w:b/>
                <w:color w:val="FFFFFF" w:themeColor="background1"/>
                <w:lang w:val="es-ES"/>
              </w:rPr>
              <w:t>-II</w:t>
            </w:r>
          </w:p>
        </w:tc>
        <w:tc>
          <w:tcPr>
            <w:tcW w:w="886" w:type="dxa"/>
            <w:shd w:val="clear" w:color="auto" w:fill="AD3333"/>
          </w:tcPr>
          <w:p w14:paraId="5054E1ED"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1</w:t>
            </w:r>
            <w:r w:rsidRPr="00CE6C4F">
              <w:rPr>
                <w:rFonts w:asciiTheme="minorHAnsi" w:hAnsiTheme="minorHAnsi" w:cstheme="minorHAnsi"/>
                <w:b/>
                <w:color w:val="FFFFFF" w:themeColor="background1"/>
                <w:lang w:val="es-ES"/>
              </w:rPr>
              <w:t>-I</w:t>
            </w:r>
          </w:p>
        </w:tc>
        <w:tc>
          <w:tcPr>
            <w:tcW w:w="887" w:type="dxa"/>
            <w:shd w:val="clear" w:color="auto" w:fill="AD3333"/>
          </w:tcPr>
          <w:p w14:paraId="636C2E91"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1</w:t>
            </w:r>
            <w:r w:rsidRPr="00CE6C4F">
              <w:rPr>
                <w:rFonts w:asciiTheme="minorHAnsi" w:hAnsiTheme="minorHAnsi" w:cstheme="minorHAnsi"/>
                <w:b/>
                <w:color w:val="FFFFFF" w:themeColor="background1"/>
                <w:lang w:val="es-ES"/>
              </w:rPr>
              <w:t>-II</w:t>
            </w:r>
          </w:p>
        </w:tc>
        <w:tc>
          <w:tcPr>
            <w:tcW w:w="887" w:type="dxa"/>
            <w:shd w:val="clear" w:color="auto" w:fill="AD3333"/>
          </w:tcPr>
          <w:p w14:paraId="484358FA"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2</w:t>
            </w:r>
            <w:r w:rsidRPr="00CE6C4F">
              <w:rPr>
                <w:rFonts w:asciiTheme="minorHAnsi" w:hAnsiTheme="minorHAnsi" w:cstheme="minorHAnsi"/>
                <w:b/>
                <w:color w:val="FFFFFF" w:themeColor="background1"/>
                <w:lang w:val="es-ES"/>
              </w:rPr>
              <w:t>-I</w:t>
            </w:r>
          </w:p>
        </w:tc>
        <w:tc>
          <w:tcPr>
            <w:tcW w:w="887" w:type="dxa"/>
            <w:shd w:val="clear" w:color="auto" w:fill="AD3333"/>
          </w:tcPr>
          <w:p w14:paraId="5AB942AA"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2</w:t>
            </w:r>
            <w:r w:rsidRPr="00CE6C4F">
              <w:rPr>
                <w:rFonts w:asciiTheme="minorHAnsi" w:hAnsiTheme="minorHAnsi" w:cstheme="minorHAnsi"/>
                <w:b/>
                <w:color w:val="FFFFFF" w:themeColor="background1"/>
                <w:lang w:val="es-ES"/>
              </w:rPr>
              <w:t>-II</w:t>
            </w:r>
          </w:p>
        </w:tc>
        <w:tc>
          <w:tcPr>
            <w:tcW w:w="887" w:type="dxa"/>
            <w:shd w:val="clear" w:color="auto" w:fill="AD3333"/>
          </w:tcPr>
          <w:p w14:paraId="103F576A"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CE6C4F">
              <w:rPr>
                <w:rFonts w:asciiTheme="minorHAnsi" w:hAnsiTheme="minorHAnsi" w:cstheme="minorHAnsi"/>
                <w:b/>
                <w:color w:val="548DD4" w:themeColor="text2" w:themeTint="99"/>
                <w:lang w:val="es-ES"/>
              </w:rPr>
              <w:t>3</w:t>
            </w:r>
            <w:r w:rsidRPr="00CE6C4F">
              <w:rPr>
                <w:rFonts w:asciiTheme="minorHAnsi" w:hAnsiTheme="minorHAnsi" w:cstheme="minorHAnsi"/>
                <w:b/>
                <w:color w:val="FFFFFF" w:themeColor="background1"/>
                <w:lang w:val="es-ES"/>
              </w:rPr>
              <w:t>-I</w:t>
            </w:r>
          </w:p>
        </w:tc>
        <w:tc>
          <w:tcPr>
            <w:tcW w:w="887" w:type="dxa"/>
            <w:shd w:val="clear" w:color="auto" w:fill="AD3333"/>
          </w:tcPr>
          <w:p w14:paraId="6909474F"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650D06">
              <w:rPr>
                <w:rFonts w:asciiTheme="minorHAnsi" w:hAnsiTheme="minorHAnsi" w:cstheme="minorHAnsi"/>
                <w:b/>
                <w:color w:val="00B0F0"/>
                <w:lang w:val="es-ES"/>
              </w:rPr>
              <w:t>3</w:t>
            </w:r>
            <w:r w:rsidRPr="00CE6C4F">
              <w:rPr>
                <w:rFonts w:asciiTheme="minorHAnsi" w:hAnsiTheme="minorHAnsi" w:cstheme="minorHAnsi"/>
                <w:b/>
                <w:color w:val="FFFFFF" w:themeColor="background1"/>
                <w:lang w:val="es-ES"/>
              </w:rPr>
              <w:t>-II</w:t>
            </w:r>
          </w:p>
        </w:tc>
        <w:tc>
          <w:tcPr>
            <w:tcW w:w="887" w:type="dxa"/>
            <w:shd w:val="clear" w:color="auto" w:fill="AD3333"/>
          </w:tcPr>
          <w:p w14:paraId="24019EAE"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650D06">
              <w:rPr>
                <w:rFonts w:asciiTheme="minorHAnsi" w:hAnsiTheme="minorHAnsi" w:cstheme="minorHAnsi"/>
                <w:b/>
                <w:color w:val="00B0F0"/>
                <w:lang w:val="es-ES"/>
              </w:rPr>
              <w:t>4</w:t>
            </w:r>
            <w:r w:rsidRPr="00CE6C4F">
              <w:rPr>
                <w:rFonts w:asciiTheme="minorHAnsi" w:hAnsiTheme="minorHAnsi" w:cstheme="minorHAnsi"/>
                <w:b/>
                <w:color w:val="FFFFFF" w:themeColor="background1"/>
                <w:lang w:val="es-ES"/>
              </w:rPr>
              <w:t>-I</w:t>
            </w:r>
          </w:p>
        </w:tc>
        <w:tc>
          <w:tcPr>
            <w:tcW w:w="887" w:type="dxa"/>
            <w:shd w:val="clear" w:color="auto" w:fill="AD3333"/>
          </w:tcPr>
          <w:p w14:paraId="6D315226" w14:textId="77777777" w:rsidR="00CE6C4F" w:rsidRPr="00CE6C4F" w:rsidRDefault="00CE6C4F" w:rsidP="00CE6C4F">
            <w:pPr>
              <w:spacing w:after="200" w:line="276" w:lineRule="auto"/>
              <w:rPr>
                <w:rFonts w:asciiTheme="minorHAnsi" w:hAnsiTheme="minorHAnsi" w:cstheme="minorHAnsi"/>
                <w:b/>
                <w:lang w:val="es-ES"/>
              </w:rPr>
            </w:pPr>
            <w:r w:rsidRPr="00CE6C4F">
              <w:rPr>
                <w:rFonts w:asciiTheme="minorHAnsi" w:hAnsiTheme="minorHAnsi" w:cstheme="minorHAnsi"/>
                <w:b/>
                <w:color w:val="FFFFFF" w:themeColor="background1"/>
                <w:lang w:val="es-ES"/>
              </w:rPr>
              <w:t>202</w:t>
            </w:r>
            <w:r w:rsidRPr="00650D06">
              <w:rPr>
                <w:rFonts w:asciiTheme="minorHAnsi" w:hAnsiTheme="minorHAnsi" w:cstheme="minorHAnsi"/>
                <w:b/>
                <w:color w:val="00B0F0"/>
                <w:lang w:val="es-ES"/>
              </w:rPr>
              <w:t>4</w:t>
            </w:r>
            <w:r w:rsidRPr="00CE6C4F">
              <w:rPr>
                <w:rFonts w:asciiTheme="minorHAnsi" w:hAnsiTheme="minorHAnsi" w:cstheme="minorHAnsi"/>
                <w:b/>
                <w:color w:val="FFFFFF" w:themeColor="background1"/>
                <w:lang w:val="es-ES"/>
              </w:rPr>
              <w:t>-II</w:t>
            </w:r>
          </w:p>
        </w:tc>
      </w:tr>
      <w:tr w:rsidR="00CE6C4F" w:rsidRPr="00CE6C4F" w14:paraId="7AAB16B1" w14:textId="77777777" w:rsidTr="009C46B4">
        <w:trPr>
          <w:trHeight w:val="356"/>
        </w:trPr>
        <w:tc>
          <w:tcPr>
            <w:tcW w:w="886" w:type="dxa"/>
            <w:shd w:val="clear" w:color="auto" w:fill="003366"/>
          </w:tcPr>
          <w:p w14:paraId="0845648C"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1</w:t>
            </w:r>
          </w:p>
        </w:tc>
        <w:tc>
          <w:tcPr>
            <w:tcW w:w="886" w:type="dxa"/>
          </w:tcPr>
          <w:p w14:paraId="692F0029" w14:textId="77777777" w:rsidR="00CE6C4F" w:rsidRPr="00CE6C4F" w:rsidRDefault="00CE6C4F" w:rsidP="00CE6C4F">
            <w:pPr>
              <w:spacing w:after="200" w:line="276" w:lineRule="auto"/>
              <w:rPr>
                <w:rFonts w:asciiTheme="minorHAnsi" w:hAnsiTheme="minorHAnsi" w:cstheme="minorHAnsi"/>
              </w:rPr>
            </w:pPr>
          </w:p>
        </w:tc>
        <w:tc>
          <w:tcPr>
            <w:tcW w:w="886" w:type="dxa"/>
          </w:tcPr>
          <w:p w14:paraId="4B2612AA" w14:textId="77777777" w:rsidR="00CE6C4F" w:rsidRPr="00CE6C4F" w:rsidRDefault="00CE6C4F" w:rsidP="00CE6C4F">
            <w:pPr>
              <w:spacing w:after="200" w:line="276" w:lineRule="auto"/>
              <w:rPr>
                <w:rFonts w:asciiTheme="minorHAnsi" w:hAnsiTheme="minorHAnsi" w:cstheme="minorHAnsi"/>
              </w:rPr>
            </w:pPr>
          </w:p>
        </w:tc>
        <w:tc>
          <w:tcPr>
            <w:tcW w:w="886" w:type="dxa"/>
          </w:tcPr>
          <w:p w14:paraId="0EA6E192" w14:textId="77777777" w:rsidR="00CE6C4F" w:rsidRPr="00CE6C4F" w:rsidRDefault="00CE6C4F" w:rsidP="00CE6C4F">
            <w:pPr>
              <w:spacing w:after="200" w:line="276" w:lineRule="auto"/>
              <w:rPr>
                <w:rFonts w:asciiTheme="minorHAnsi" w:hAnsiTheme="minorHAnsi" w:cstheme="minorHAnsi"/>
              </w:rPr>
            </w:pPr>
          </w:p>
        </w:tc>
        <w:tc>
          <w:tcPr>
            <w:tcW w:w="887" w:type="dxa"/>
          </w:tcPr>
          <w:p w14:paraId="33286167" w14:textId="77777777" w:rsidR="00CE6C4F" w:rsidRPr="00CE6C4F" w:rsidRDefault="00CE6C4F" w:rsidP="00CE6C4F">
            <w:pPr>
              <w:spacing w:after="200" w:line="276" w:lineRule="auto"/>
              <w:rPr>
                <w:rFonts w:asciiTheme="minorHAnsi" w:hAnsiTheme="minorHAnsi" w:cstheme="minorHAnsi"/>
              </w:rPr>
            </w:pPr>
          </w:p>
        </w:tc>
        <w:tc>
          <w:tcPr>
            <w:tcW w:w="887" w:type="dxa"/>
          </w:tcPr>
          <w:p w14:paraId="2F2D6B36" w14:textId="77777777" w:rsidR="00CE6C4F" w:rsidRPr="00CE6C4F" w:rsidRDefault="00CE6C4F" w:rsidP="00CE6C4F">
            <w:pPr>
              <w:spacing w:after="200" w:line="276" w:lineRule="auto"/>
              <w:rPr>
                <w:rFonts w:asciiTheme="minorHAnsi" w:hAnsiTheme="minorHAnsi" w:cstheme="minorHAnsi"/>
              </w:rPr>
            </w:pPr>
          </w:p>
        </w:tc>
        <w:tc>
          <w:tcPr>
            <w:tcW w:w="887" w:type="dxa"/>
          </w:tcPr>
          <w:p w14:paraId="7C76B255" w14:textId="77777777" w:rsidR="00CE6C4F" w:rsidRPr="00CE6C4F" w:rsidRDefault="00CE6C4F" w:rsidP="00CE6C4F">
            <w:pPr>
              <w:spacing w:after="200" w:line="276" w:lineRule="auto"/>
              <w:rPr>
                <w:rFonts w:asciiTheme="minorHAnsi" w:hAnsiTheme="minorHAnsi" w:cstheme="minorHAnsi"/>
              </w:rPr>
            </w:pPr>
          </w:p>
        </w:tc>
        <w:tc>
          <w:tcPr>
            <w:tcW w:w="887" w:type="dxa"/>
          </w:tcPr>
          <w:p w14:paraId="70A45E29" w14:textId="77777777" w:rsidR="00CE6C4F" w:rsidRPr="00CE6C4F" w:rsidRDefault="00CE6C4F" w:rsidP="00CE6C4F">
            <w:pPr>
              <w:spacing w:after="200" w:line="276" w:lineRule="auto"/>
              <w:rPr>
                <w:rFonts w:asciiTheme="minorHAnsi" w:hAnsiTheme="minorHAnsi" w:cstheme="minorHAnsi"/>
              </w:rPr>
            </w:pPr>
          </w:p>
        </w:tc>
        <w:tc>
          <w:tcPr>
            <w:tcW w:w="887" w:type="dxa"/>
          </w:tcPr>
          <w:p w14:paraId="6CBD51B0" w14:textId="77777777" w:rsidR="00CE6C4F" w:rsidRPr="00CE6C4F" w:rsidRDefault="00CE6C4F" w:rsidP="00CE6C4F">
            <w:pPr>
              <w:spacing w:after="200" w:line="276" w:lineRule="auto"/>
              <w:rPr>
                <w:rFonts w:asciiTheme="minorHAnsi" w:hAnsiTheme="minorHAnsi" w:cstheme="minorHAnsi"/>
              </w:rPr>
            </w:pPr>
          </w:p>
        </w:tc>
        <w:tc>
          <w:tcPr>
            <w:tcW w:w="887" w:type="dxa"/>
          </w:tcPr>
          <w:p w14:paraId="35F3C473" w14:textId="77777777" w:rsidR="00CE6C4F" w:rsidRPr="00CE6C4F" w:rsidRDefault="00CE6C4F" w:rsidP="00CE6C4F">
            <w:pPr>
              <w:spacing w:after="200" w:line="276" w:lineRule="auto"/>
              <w:rPr>
                <w:rFonts w:asciiTheme="minorHAnsi" w:hAnsiTheme="minorHAnsi" w:cstheme="minorHAnsi"/>
              </w:rPr>
            </w:pPr>
          </w:p>
        </w:tc>
        <w:tc>
          <w:tcPr>
            <w:tcW w:w="887" w:type="dxa"/>
          </w:tcPr>
          <w:p w14:paraId="63C43ED3" w14:textId="77777777" w:rsidR="00CE6C4F" w:rsidRPr="00CE6C4F" w:rsidRDefault="00CE6C4F" w:rsidP="00CE6C4F">
            <w:pPr>
              <w:spacing w:after="200" w:line="276" w:lineRule="auto"/>
              <w:rPr>
                <w:rFonts w:asciiTheme="minorHAnsi" w:hAnsiTheme="minorHAnsi" w:cstheme="minorHAnsi"/>
              </w:rPr>
            </w:pPr>
          </w:p>
        </w:tc>
      </w:tr>
      <w:tr w:rsidR="00CE6C4F" w:rsidRPr="00CE6C4F" w14:paraId="727F15A9" w14:textId="77777777" w:rsidTr="009C46B4">
        <w:trPr>
          <w:trHeight w:val="345"/>
        </w:trPr>
        <w:tc>
          <w:tcPr>
            <w:tcW w:w="886" w:type="dxa"/>
            <w:shd w:val="clear" w:color="auto" w:fill="003366"/>
          </w:tcPr>
          <w:p w14:paraId="10926FAD"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2</w:t>
            </w:r>
          </w:p>
        </w:tc>
        <w:tc>
          <w:tcPr>
            <w:tcW w:w="886" w:type="dxa"/>
          </w:tcPr>
          <w:p w14:paraId="5CD2FE90" w14:textId="77777777" w:rsidR="00CE6C4F" w:rsidRPr="00CE6C4F" w:rsidRDefault="00CE6C4F" w:rsidP="00CE6C4F">
            <w:pPr>
              <w:spacing w:after="200" w:line="276" w:lineRule="auto"/>
              <w:rPr>
                <w:rFonts w:asciiTheme="minorHAnsi" w:hAnsiTheme="minorHAnsi" w:cstheme="minorHAnsi"/>
              </w:rPr>
            </w:pPr>
          </w:p>
        </w:tc>
        <w:tc>
          <w:tcPr>
            <w:tcW w:w="886" w:type="dxa"/>
          </w:tcPr>
          <w:p w14:paraId="257CB56D" w14:textId="77777777" w:rsidR="00CE6C4F" w:rsidRPr="00CE6C4F" w:rsidRDefault="00CE6C4F" w:rsidP="00CE6C4F">
            <w:pPr>
              <w:spacing w:after="200" w:line="276" w:lineRule="auto"/>
              <w:rPr>
                <w:rFonts w:asciiTheme="minorHAnsi" w:hAnsiTheme="minorHAnsi" w:cstheme="minorHAnsi"/>
              </w:rPr>
            </w:pPr>
          </w:p>
        </w:tc>
        <w:tc>
          <w:tcPr>
            <w:tcW w:w="886" w:type="dxa"/>
          </w:tcPr>
          <w:p w14:paraId="3C48EBA4" w14:textId="77777777" w:rsidR="00CE6C4F" w:rsidRPr="00CE6C4F" w:rsidRDefault="00CE6C4F" w:rsidP="00CE6C4F">
            <w:pPr>
              <w:spacing w:after="200" w:line="276" w:lineRule="auto"/>
              <w:rPr>
                <w:rFonts w:asciiTheme="minorHAnsi" w:hAnsiTheme="minorHAnsi" w:cstheme="minorHAnsi"/>
              </w:rPr>
            </w:pPr>
          </w:p>
        </w:tc>
        <w:tc>
          <w:tcPr>
            <w:tcW w:w="887" w:type="dxa"/>
          </w:tcPr>
          <w:p w14:paraId="5484D2A3" w14:textId="77777777" w:rsidR="00CE6C4F" w:rsidRPr="00CE6C4F" w:rsidRDefault="00CE6C4F" w:rsidP="00CE6C4F">
            <w:pPr>
              <w:spacing w:after="200" w:line="276" w:lineRule="auto"/>
              <w:rPr>
                <w:rFonts w:asciiTheme="minorHAnsi" w:hAnsiTheme="minorHAnsi" w:cstheme="minorHAnsi"/>
              </w:rPr>
            </w:pPr>
          </w:p>
        </w:tc>
        <w:tc>
          <w:tcPr>
            <w:tcW w:w="887" w:type="dxa"/>
          </w:tcPr>
          <w:p w14:paraId="06918BD0" w14:textId="77777777" w:rsidR="00CE6C4F" w:rsidRPr="00CE6C4F" w:rsidRDefault="00CE6C4F" w:rsidP="00CE6C4F">
            <w:pPr>
              <w:spacing w:after="200" w:line="276" w:lineRule="auto"/>
              <w:rPr>
                <w:rFonts w:asciiTheme="minorHAnsi" w:hAnsiTheme="minorHAnsi" w:cstheme="minorHAnsi"/>
              </w:rPr>
            </w:pPr>
          </w:p>
        </w:tc>
        <w:tc>
          <w:tcPr>
            <w:tcW w:w="887" w:type="dxa"/>
          </w:tcPr>
          <w:p w14:paraId="18AD60D0" w14:textId="77777777" w:rsidR="00CE6C4F" w:rsidRPr="00CE6C4F" w:rsidRDefault="00CE6C4F" w:rsidP="00CE6C4F">
            <w:pPr>
              <w:spacing w:after="200" w:line="276" w:lineRule="auto"/>
              <w:rPr>
                <w:rFonts w:asciiTheme="minorHAnsi" w:hAnsiTheme="minorHAnsi" w:cstheme="minorHAnsi"/>
              </w:rPr>
            </w:pPr>
          </w:p>
        </w:tc>
        <w:tc>
          <w:tcPr>
            <w:tcW w:w="887" w:type="dxa"/>
          </w:tcPr>
          <w:p w14:paraId="4E67D285" w14:textId="77777777" w:rsidR="00CE6C4F" w:rsidRPr="00CE6C4F" w:rsidRDefault="00CE6C4F" w:rsidP="00CE6C4F">
            <w:pPr>
              <w:spacing w:after="200" w:line="276" w:lineRule="auto"/>
              <w:rPr>
                <w:rFonts w:asciiTheme="minorHAnsi" w:hAnsiTheme="minorHAnsi" w:cstheme="minorHAnsi"/>
              </w:rPr>
            </w:pPr>
          </w:p>
        </w:tc>
        <w:tc>
          <w:tcPr>
            <w:tcW w:w="887" w:type="dxa"/>
          </w:tcPr>
          <w:p w14:paraId="000412AF" w14:textId="77777777" w:rsidR="00CE6C4F" w:rsidRPr="00CE6C4F" w:rsidRDefault="00CE6C4F" w:rsidP="00CE6C4F">
            <w:pPr>
              <w:spacing w:after="200" w:line="276" w:lineRule="auto"/>
              <w:rPr>
                <w:rFonts w:asciiTheme="minorHAnsi" w:hAnsiTheme="minorHAnsi" w:cstheme="minorHAnsi"/>
              </w:rPr>
            </w:pPr>
          </w:p>
        </w:tc>
        <w:tc>
          <w:tcPr>
            <w:tcW w:w="887" w:type="dxa"/>
          </w:tcPr>
          <w:p w14:paraId="374D794C" w14:textId="77777777" w:rsidR="00CE6C4F" w:rsidRPr="00CE6C4F" w:rsidRDefault="00CE6C4F" w:rsidP="00CE6C4F">
            <w:pPr>
              <w:spacing w:after="200" w:line="276" w:lineRule="auto"/>
              <w:rPr>
                <w:rFonts w:asciiTheme="minorHAnsi" w:hAnsiTheme="minorHAnsi" w:cstheme="minorHAnsi"/>
              </w:rPr>
            </w:pPr>
          </w:p>
        </w:tc>
        <w:tc>
          <w:tcPr>
            <w:tcW w:w="887" w:type="dxa"/>
          </w:tcPr>
          <w:p w14:paraId="32333B84" w14:textId="77777777" w:rsidR="00CE6C4F" w:rsidRPr="00CE6C4F" w:rsidRDefault="00CE6C4F" w:rsidP="00CE6C4F">
            <w:pPr>
              <w:spacing w:after="200" w:line="276" w:lineRule="auto"/>
              <w:rPr>
                <w:rFonts w:asciiTheme="minorHAnsi" w:hAnsiTheme="minorHAnsi" w:cstheme="minorHAnsi"/>
              </w:rPr>
            </w:pPr>
          </w:p>
        </w:tc>
      </w:tr>
      <w:tr w:rsidR="00CE6C4F" w:rsidRPr="00CE6C4F" w14:paraId="67F41F59" w14:textId="77777777" w:rsidTr="009C46B4">
        <w:trPr>
          <w:trHeight w:val="356"/>
        </w:trPr>
        <w:tc>
          <w:tcPr>
            <w:tcW w:w="886" w:type="dxa"/>
            <w:shd w:val="clear" w:color="auto" w:fill="003366"/>
          </w:tcPr>
          <w:p w14:paraId="106EE504"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3</w:t>
            </w:r>
          </w:p>
        </w:tc>
        <w:tc>
          <w:tcPr>
            <w:tcW w:w="886" w:type="dxa"/>
          </w:tcPr>
          <w:p w14:paraId="09547E3B" w14:textId="77777777" w:rsidR="00CE6C4F" w:rsidRPr="00CE6C4F" w:rsidRDefault="00CE6C4F" w:rsidP="00CE6C4F">
            <w:pPr>
              <w:spacing w:after="200" w:line="276" w:lineRule="auto"/>
              <w:rPr>
                <w:rFonts w:asciiTheme="minorHAnsi" w:hAnsiTheme="minorHAnsi" w:cstheme="minorHAnsi"/>
              </w:rPr>
            </w:pPr>
          </w:p>
        </w:tc>
        <w:tc>
          <w:tcPr>
            <w:tcW w:w="886" w:type="dxa"/>
          </w:tcPr>
          <w:p w14:paraId="097B649E" w14:textId="77777777" w:rsidR="00CE6C4F" w:rsidRPr="00CE6C4F" w:rsidRDefault="00CE6C4F" w:rsidP="00CE6C4F">
            <w:pPr>
              <w:spacing w:after="200" w:line="276" w:lineRule="auto"/>
              <w:rPr>
                <w:rFonts w:asciiTheme="minorHAnsi" w:hAnsiTheme="minorHAnsi" w:cstheme="minorHAnsi"/>
              </w:rPr>
            </w:pPr>
          </w:p>
        </w:tc>
        <w:tc>
          <w:tcPr>
            <w:tcW w:w="886" w:type="dxa"/>
          </w:tcPr>
          <w:p w14:paraId="5DCFCA4D" w14:textId="77777777" w:rsidR="00CE6C4F" w:rsidRPr="00CE6C4F" w:rsidRDefault="00CE6C4F" w:rsidP="00CE6C4F">
            <w:pPr>
              <w:spacing w:after="200" w:line="276" w:lineRule="auto"/>
              <w:rPr>
                <w:rFonts w:asciiTheme="minorHAnsi" w:hAnsiTheme="minorHAnsi" w:cstheme="minorHAnsi"/>
              </w:rPr>
            </w:pPr>
          </w:p>
        </w:tc>
        <w:tc>
          <w:tcPr>
            <w:tcW w:w="887" w:type="dxa"/>
          </w:tcPr>
          <w:p w14:paraId="0790E210" w14:textId="77777777" w:rsidR="00CE6C4F" w:rsidRPr="00CE6C4F" w:rsidRDefault="00CE6C4F" w:rsidP="00CE6C4F">
            <w:pPr>
              <w:spacing w:after="200" w:line="276" w:lineRule="auto"/>
              <w:rPr>
                <w:rFonts w:asciiTheme="minorHAnsi" w:hAnsiTheme="minorHAnsi" w:cstheme="minorHAnsi"/>
              </w:rPr>
            </w:pPr>
          </w:p>
        </w:tc>
        <w:tc>
          <w:tcPr>
            <w:tcW w:w="887" w:type="dxa"/>
          </w:tcPr>
          <w:p w14:paraId="5C3D3D7A" w14:textId="77777777" w:rsidR="00CE6C4F" w:rsidRPr="00CE6C4F" w:rsidRDefault="00CE6C4F" w:rsidP="00CE6C4F">
            <w:pPr>
              <w:spacing w:after="200" w:line="276" w:lineRule="auto"/>
              <w:rPr>
                <w:rFonts w:asciiTheme="minorHAnsi" w:hAnsiTheme="minorHAnsi" w:cstheme="minorHAnsi"/>
              </w:rPr>
            </w:pPr>
          </w:p>
        </w:tc>
        <w:tc>
          <w:tcPr>
            <w:tcW w:w="887" w:type="dxa"/>
          </w:tcPr>
          <w:p w14:paraId="346C5DF8" w14:textId="77777777" w:rsidR="00CE6C4F" w:rsidRPr="00CE6C4F" w:rsidRDefault="00CE6C4F" w:rsidP="00CE6C4F">
            <w:pPr>
              <w:spacing w:after="200" w:line="276" w:lineRule="auto"/>
              <w:rPr>
                <w:rFonts w:asciiTheme="minorHAnsi" w:hAnsiTheme="minorHAnsi" w:cstheme="minorHAnsi"/>
              </w:rPr>
            </w:pPr>
          </w:p>
        </w:tc>
        <w:tc>
          <w:tcPr>
            <w:tcW w:w="887" w:type="dxa"/>
          </w:tcPr>
          <w:p w14:paraId="3C5DB51B" w14:textId="77777777" w:rsidR="00CE6C4F" w:rsidRPr="00CE6C4F" w:rsidRDefault="00CE6C4F" w:rsidP="00CE6C4F">
            <w:pPr>
              <w:spacing w:after="200" w:line="276" w:lineRule="auto"/>
              <w:rPr>
                <w:rFonts w:asciiTheme="minorHAnsi" w:hAnsiTheme="minorHAnsi" w:cstheme="minorHAnsi"/>
              </w:rPr>
            </w:pPr>
          </w:p>
        </w:tc>
        <w:tc>
          <w:tcPr>
            <w:tcW w:w="887" w:type="dxa"/>
          </w:tcPr>
          <w:p w14:paraId="71F9A79E" w14:textId="77777777" w:rsidR="00CE6C4F" w:rsidRPr="00CE6C4F" w:rsidRDefault="00CE6C4F" w:rsidP="00CE6C4F">
            <w:pPr>
              <w:spacing w:after="200" w:line="276" w:lineRule="auto"/>
              <w:rPr>
                <w:rFonts w:asciiTheme="minorHAnsi" w:hAnsiTheme="minorHAnsi" w:cstheme="minorHAnsi"/>
              </w:rPr>
            </w:pPr>
          </w:p>
        </w:tc>
        <w:tc>
          <w:tcPr>
            <w:tcW w:w="887" w:type="dxa"/>
          </w:tcPr>
          <w:p w14:paraId="11A05E4C" w14:textId="77777777" w:rsidR="00CE6C4F" w:rsidRPr="00CE6C4F" w:rsidRDefault="00CE6C4F" w:rsidP="00CE6C4F">
            <w:pPr>
              <w:spacing w:after="200" w:line="276" w:lineRule="auto"/>
              <w:rPr>
                <w:rFonts w:asciiTheme="minorHAnsi" w:hAnsiTheme="minorHAnsi" w:cstheme="minorHAnsi"/>
              </w:rPr>
            </w:pPr>
          </w:p>
        </w:tc>
        <w:tc>
          <w:tcPr>
            <w:tcW w:w="887" w:type="dxa"/>
          </w:tcPr>
          <w:p w14:paraId="504E53DD" w14:textId="77777777" w:rsidR="00CE6C4F" w:rsidRPr="00CE6C4F" w:rsidRDefault="00CE6C4F" w:rsidP="00CE6C4F">
            <w:pPr>
              <w:spacing w:after="200" w:line="276" w:lineRule="auto"/>
              <w:rPr>
                <w:rFonts w:asciiTheme="minorHAnsi" w:hAnsiTheme="minorHAnsi" w:cstheme="minorHAnsi"/>
              </w:rPr>
            </w:pPr>
          </w:p>
        </w:tc>
      </w:tr>
      <w:tr w:rsidR="00CE6C4F" w:rsidRPr="00CE6C4F" w14:paraId="59D0C2ED" w14:textId="77777777" w:rsidTr="009C46B4">
        <w:trPr>
          <w:trHeight w:val="356"/>
        </w:trPr>
        <w:tc>
          <w:tcPr>
            <w:tcW w:w="886" w:type="dxa"/>
            <w:shd w:val="clear" w:color="auto" w:fill="003366"/>
          </w:tcPr>
          <w:p w14:paraId="1B637FE9"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4</w:t>
            </w:r>
          </w:p>
        </w:tc>
        <w:tc>
          <w:tcPr>
            <w:tcW w:w="886" w:type="dxa"/>
          </w:tcPr>
          <w:p w14:paraId="532EDAAC" w14:textId="77777777" w:rsidR="00CE6C4F" w:rsidRPr="00CE6C4F" w:rsidRDefault="00CE6C4F" w:rsidP="00CE6C4F">
            <w:pPr>
              <w:spacing w:after="200" w:line="276" w:lineRule="auto"/>
              <w:rPr>
                <w:rFonts w:asciiTheme="minorHAnsi" w:hAnsiTheme="minorHAnsi" w:cstheme="minorHAnsi"/>
              </w:rPr>
            </w:pPr>
          </w:p>
        </w:tc>
        <w:tc>
          <w:tcPr>
            <w:tcW w:w="886" w:type="dxa"/>
          </w:tcPr>
          <w:p w14:paraId="4787C7D5" w14:textId="77777777" w:rsidR="00CE6C4F" w:rsidRPr="00CE6C4F" w:rsidRDefault="00CE6C4F" w:rsidP="00CE6C4F">
            <w:pPr>
              <w:spacing w:after="200" w:line="276" w:lineRule="auto"/>
              <w:rPr>
                <w:rFonts w:asciiTheme="minorHAnsi" w:hAnsiTheme="minorHAnsi" w:cstheme="minorHAnsi"/>
              </w:rPr>
            </w:pPr>
          </w:p>
        </w:tc>
        <w:tc>
          <w:tcPr>
            <w:tcW w:w="886" w:type="dxa"/>
          </w:tcPr>
          <w:p w14:paraId="3F0A1DEE" w14:textId="77777777" w:rsidR="00CE6C4F" w:rsidRPr="00CE6C4F" w:rsidRDefault="00CE6C4F" w:rsidP="00CE6C4F">
            <w:pPr>
              <w:spacing w:after="200" w:line="276" w:lineRule="auto"/>
              <w:rPr>
                <w:rFonts w:asciiTheme="minorHAnsi" w:hAnsiTheme="minorHAnsi" w:cstheme="minorHAnsi"/>
              </w:rPr>
            </w:pPr>
          </w:p>
        </w:tc>
        <w:tc>
          <w:tcPr>
            <w:tcW w:w="887" w:type="dxa"/>
          </w:tcPr>
          <w:p w14:paraId="022B0E5A" w14:textId="77777777" w:rsidR="00CE6C4F" w:rsidRPr="00CE6C4F" w:rsidRDefault="00CE6C4F" w:rsidP="00CE6C4F">
            <w:pPr>
              <w:spacing w:after="200" w:line="276" w:lineRule="auto"/>
              <w:rPr>
                <w:rFonts w:asciiTheme="minorHAnsi" w:hAnsiTheme="minorHAnsi" w:cstheme="minorHAnsi"/>
              </w:rPr>
            </w:pPr>
          </w:p>
        </w:tc>
        <w:tc>
          <w:tcPr>
            <w:tcW w:w="887" w:type="dxa"/>
          </w:tcPr>
          <w:p w14:paraId="48D252D5" w14:textId="77777777" w:rsidR="00CE6C4F" w:rsidRPr="00CE6C4F" w:rsidRDefault="00CE6C4F" w:rsidP="00CE6C4F">
            <w:pPr>
              <w:spacing w:after="200" w:line="276" w:lineRule="auto"/>
              <w:rPr>
                <w:rFonts w:asciiTheme="minorHAnsi" w:hAnsiTheme="minorHAnsi" w:cstheme="minorHAnsi"/>
              </w:rPr>
            </w:pPr>
          </w:p>
        </w:tc>
        <w:tc>
          <w:tcPr>
            <w:tcW w:w="887" w:type="dxa"/>
          </w:tcPr>
          <w:p w14:paraId="47C0A1CD" w14:textId="77777777" w:rsidR="00CE6C4F" w:rsidRPr="00CE6C4F" w:rsidRDefault="00CE6C4F" w:rsidP="00CE6C4F">
            <w:pPr>
              <w:spacing w:after="200" w:line="276" w:lineRule="auto"/>
              <w:rPr>
                <w:rFonts w:asciiTheme="minorHAnsi" w:hAnsiTheme="minorHAnsi" w:cstheme="minorHAnsi"/>
              </w:rPr>
            </w:pPr>
          </w:p>
        </w:tc>
        <w:tc>
          <w:tcPr>
            <w:tcW w:w="887" w:type="dxa"/>
          </w:tcPr>
          <w:p w14:paraId="440C1FF2" w14:textId="77777777" w:rsidR="00CE6C4F" w:rsidRPr="00CE6C4F" w:rsidRDefault="00CE6C4F" w:rsidP="00CE6C4F">
            <w:pPr>
              <w:spacing w:after="200" w:line="276" w:lineRule="auto"/>
              <w:rPr>
                <w:rFonts w:asciiTheme="minorHAnsi" w:hAnsiTheme="minorHAnsi" w:cstheme="minorHAnsi"/>
              </w:rPr>
            </w:pPr>
          </w:p>
        </w:tc>
        <w:tc>
          <w:tcPr>
            <w:tcW w:w="887" w:type="dxa"/>
          </w:tcPr>
          <w:p w14:paraId="20326507" w14:textId="77777777" w:rsidR="00CE6C4F" w:rsidRPr="00CE6C4F" w:rsidRDefault="00CE6C4F" w:rsidP="00CE6C4F">
            <w:pPr>
              <w:spacing w:after="200" w:line="276" w:lineRule="auto"/>
              <w:rPr>
                <w:rFonts w:asciiTheme="minorHAnsi" w:hAnsiTheme="minorHAnsi" w:cstheme="minorHAnsi"/>
              </w:rPr>
            </w:pPr>
          </w:p>
        </w:tc>
        <w:tc>
          <w:tcPr>
            <w:tcW w:w="887" w:type="dxa"/>
          </w:tcPr>
          <w:p w14:paraId="485A766A" w14:textId="77777777" w:rsidR="00CE6C4F" w:rsidRPr="00CE6C4F" w:rsidRDefault="00CE6C4F" w:rsidP="00CE6C4F">
            <w:pPr>
              <w:spacing w:after="200" w:line="276" w:lineRule="auto"/>
              <w:rPr>
                <w:rFonts w:asciiTheme="minorHAnsi" w:hAnsiTheme="minorHAnsi" w:cstheme="minorHAnsi"/>
              </w:rPr>
            </w:pPr>
          </w:p>
        </w:tc>
        <w:tc>
          <w:tcPr>
            <w:tcW w:w="887" w:type="dxa"/>
          </w:tcPr>
          <w:p w14:paraId="517D952D" w14:textId="77777777" w:rsidR="00CE6C4F" w:rsidRPr="00CE6C4F" w:rsidRDefault="00CE6C4F" w:rsidP="00CE6C4F">
            <w:pPr>
              <w:spacing w:after="200" w:line="276" w:lineRule="auto"/>
              <w:rPr>
                <w:rFonts w:asciiTheme="minorHAnsi" w:hAnsiTheme="minorHAnsi" w:cstheme="minorHAnsi"/>
              </w:rPr>
            </w:pPr>
          </w:p>
        </w:tc>
      </w:tr>
      <w:tr w:rsidR="00CE6C4F" w:rsidRPr="00CE6C4F" w14:paraId="5E0AE5D1" w14:textId="77777777" w:rsidTr="009C46B4">
        <w:trPr>
          <w:trHeight w:val="356"/>
        </w:trPr>
        <w:tc>
          <w:tcPr>
            <w:tcW w:w="886" w:type="dxa"/>
            <w:shd w:val="clear" w:color="auto" w:fill="003366"/>
          </w:tcPr>
          <w:p w14:paraId="38D2E74C"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5</w:t>
            </w:r>
          </w:p>
        </w:tc>
        <w:tc>
          <w:tcPr>
            <w:tcW w:w="886" w:type="dxa"/>
          </w:tcPr>
          <w:p w14:paraId="0E00295A" w14:textId="77777777" w:rsidR="00CE6C4F" w:rsidRPr="00CE6C4F" w:rsidRDefault="00CE6C4F" w:rsidP="00CE6C4F">
            <w:pPr>
              <w:spacing w:after="200" w:line="276" w:lineRule="auto"/>
              <w:rPr>
                <w:rFonts w:asciiTheme="minorHAnsi" w:hAnsiTheme="minorHAnsi" w:cstheme="minorHAnsi"/>
              </w:rPr>
            </w:pPr>
          </w:p>
        </w:tc>
        <w:tc>
          <w:tcPr>
            <w:tcW w:w="886" w:type="dxa"/>
          </w:tcPr>
          <w:p w14:paraId="373F13E6" w14:textId="77777777" w:rsidR="00CE6C4F" w:rsidRPr="00CE6C4F" w:rsidRDefault="00CE6C4F" w:rsidP="00CE6C4F">
            <w:pPr>
              <w:spacing w:after="200" w:line="276" w:lineRule="auto"/>
              <w:rPr>
                <w:rFonts w:asciiTheme="minorHAnsi" w:hAnsiTheme="minorHAnsi" w:cstheme="minorHAnsi"/>
              </w:rPr>
            </w:pPr>
          </w:p>
        </w:tc>
        <w:tc>
          <w:tcPr>
            <w:tcW w:w="886" w:type="dxa"/>
          </w:tcPr>
          <w:p w14:paraId="09EB2CDC" w14:textId="77777777" w:rsidR="00CE6C4F" w:rsidRPr="00CE6C4F" w:rsidRDefault="00CE6C4F" w:rsidP="00CE6C4F">
            <w:pPr>
              <w:spacing w:after="200" w:line="276" w:lineRule="auto"/>
              <w:rPr>
                <w:rFonts w:asciiTheme="minorHAnsi" w:hAnsiTheme="minorHAnsi" w:cstheme="minorHAnsi"/>
              </w:rPr>
            </w:pPr>
          </w:p>
        </w:tc>
        <w:tc>
          <w:tcPr>
            <w:tcW w:w="887" w:type="dxa"/>
          </w:tcPr>
          <w:p w14:paraId="1E24A048" w14:textId="77777777" w:rsidR="00CE6C4F" w:rsidRPr="00CE6C4F" w:rsidRDefault="00CE6C4F" w:rsidP="00CE6C4F">
            <w:pPr>
              <w:spacing w:after="200" w:line="276" w:lineRule="auto"/>
              <w:rPr>
                <w:rFonts w:asciiTheme="minorHAnsi" w:hAnsiTheme="minorHAnsi" w:cstheme="minorHAnsi"/>
              </w:rPr>
            </w:pPr>
          </w:p>
        </w:tc>
        <w:tc>
          <w:tcPr>
            <w:tcW w:w="887" w:type="dxa"/>
          </w:tcPr>
          <w:p w14:paraId="7E25B202" w14:textId="77777777" w:rsidR="00CE6C4F" w:rsidRPr="00CE6C4F" w:rsidRDefault="00CE6C4F" w:rsidP="00CE6C4F">
            <w:pPr>
              <w:spacing w:after="200" w:line="276" w:lineRule="auto"/>
              <w:rPr>
                <w:rFonts w:asciiTheme="minorHAnsi" w:hAnsiTheme="minorHAnsi" w:cstheme="minorHAnsi"/>
              </w:rPr>
            </w:pPr>
          </w:p>
        </w:tc>
        <w:tc>
          <w:tcPr>
            <w:tcW w:w="887" w:type="dxa"/>
          </w:tcPr>
          <w:p w14:paraId="072AFE5A" w14:textId="77777777" w:rsidR="00CE6C4F" w:rsidRPr="00CE6C4F" w:rsidRDefault="00CE6C4F" w:rsidP="00CE6C4F">
            <w:pPr>
              <w:spacing w:after="200" w:line="276" w:lineRule="auto"/>
              <w:rPr>
                <w:rFonts w:asciiTheme="minorHAnsi" w:hAnsiTheme="minorHAnsi" w:cstheme="minorHAnsi"/>
              </w:rPr>
            </w:pPr>
          </w:p>
        </w:tc>
        <w:tc>
          <w:tcPr>
            <w:tcW w:w="887" w:type="dxa"/>
          </w:tcPr>
          <w:p w14:paraId="176C6D7B" w14:textId="77777777" w:rsidR="00CE6C4F" w:rsidRPr="00CE6C4F" w:rsidRDefault="00CE6C4F" w:rsidP="00CE6C4F">
            <w:pPr>
              <w:spacing w:after="200" w:line="276" w:lineRule="auto"/>
              <w:rPr>
                <w:rFonts w:asciiTheme="minorHAnsi" w:hAnsiTheme="minorHAnsi" w:cstheme="minorHAnsi"/>
              </w:rPr>
            </w:pPr>
          </w:p>
        </w:tc>
        <w:tc>
          <w:tcPr>
            <w:tcW w:w="887" w:type="dxa"/>
          </w:tcPr>
          <w:p w14:paraId="35B0D6A9" w14:textId="77777777" w:rsidR="00CE6C4F" w:rsidRPr="00CE6C4F" w:rsidRDefault="00CE6C4F" w:rsidP="00CE6C4F">
            <w:pPr>
              <w:spacing w:after="200" w:line="276" w:lineRule="auto"/>
              <w:rPr>
                <w:rFonts w:asciiTheme="minorHAnsi" w:hAnsiTheme="minorHAnsi" w:cstheme="minorHAnsi"/>
              </w:rPr>
            </w:pPr>
          </w:p>
        </w:tc>
        <w:tc>
          <w:tcPr>
            <w:tcW w:w="887" w:type="dxa"/>
          </w:tcPr>
          <w:p w14:paraId="5C27D61A" w14:textId="77777777" w:rsidR="00CE6C4F" w:rsidRPr="00CE6C4F" w:rsidRDefault="00CE6C4F" w:rsidP="00CE6C4F">
            <w:pPr>
              <w:spacing w:after="200" w:line="276" w:lineRule="auto"/>
              <w:rPr>
                <w:rFonts w:asciiTheme="minorHAnsi" w:hAnsiTheme="minorHAnsi" w:cstheme="minorHAnsi"/>
              </w:rPr>
            </w:pPr>
          </w:p>
        </w:tc>
        <w:tc>
          <w:tcPr>
            <w:tcW w:w="887" w:type="dxa"/>
          </w:tcPr>
          <w:p w14:paraId="7F4D92EF" w14:textId="77777777" w:rsidR="00CE6C4F" w:rsidRPr="00CE6C4F" w:rsidRDefault="00CE6C4F" w:rsidP="00CE6C4F">
            <w:pPr>
              <w:spacing w:after="200" w:line="276" w:lineRule="auto"/>
              <w:rPr>
                <w:rFonts w:asciiTheme="minorHAnsi" w:hAnsiTheme="minorHAnsi" w:cstheme="minorHAnsi"/>
              </w:rPr>
            </w:pPr>
          </w:p>
        </w:tc>
      </w:tr>
      <w:tr w:rsidR="00CE6C4F" w:rsidRPr="00CE6C4F" w14:paraId="2125A2DF" w14:textId="77777777" w:rsidTr="009C46B4">
        <w:trPr>
          <w:trHeight w:val="356"/>
        </w:trPr>
        <w:tc>
          <w:tcPr>
            <w:tcW w:w="886" w:type="dxa"/>
            <w:shd w:val="clear" w:color="auto" w:fill="003366"/>
          </w:tcPr>
          <w:p w14:paraId="631F5AAA"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NS NR</w:t>
            </w:r>
          </w:p>
        </w:tc>
        <w:tc>
          <w:tcPr>
            <w:tcW w:w="886" w:type="dxa"/>
          </w:tcPr>
          <w:p w14:paraId="44E6207F" w14:textId="77777777" w:rsidR="00CE6C4F" w:rsidRPr="00CE6C4F" w:rsidRDefault="00CE6C4F" w:rsidP="00CE6C4F">
            <w:pPr>
              <w:spacing w:after="200" w:line="276" w:lineRule="auto"/>
              <w:rPr>
                <w:rFonts w:asciiTheme="minorHAnsi" w:hAnsiTheme="minorHAnsi" w:cstheme="minorHAnsi"/>
              </w:rPr>
            </w:pPr>
          </w:p>
        </w:tc>
        <w:tc>
          <w:tcPr>
            <w:tcW w:w="886" w:type="dxa"/>
          </w:tcPr>
          <w:p w14:paraId="4B7981D3" w14:textId="77777777" w:rsidR="00CE6C4F" w:rsidRPr="00CE6C4F" w:rsidRDefault="00CE6C4F" w:rsidP="00CE6C4F">
            <w:pPr>
              <w:spacing w:after="200" w:line="276" w:lineRule="auto"/>
              <w:rPr>
                <w:rFonts w:asciiTheme="minorHAnsi" w:hAnsiTheme="minorHAnsi" w:cstheme="minorHAnsi"/>
              </w:rPr>
            </w:pPr>
          </w:p>
        </w:tc>
        <w:tc>
          <w:tcPr>
            <w:tcW w:w="886" w:type="dxa"/>
          </w:tcPr>
          <w:p w14:paraId="0F7665C1" w14:textId="77777777" w:rsidR="00CE6C4F" w:rsidRPr="00CE6C4F" w:rsidRDefault="00CE6C4F" w:rsidP="00CE6C4F">
            <w:pPr>
              <w:spacing w:after="200" w:line="276" w:lineRule="auto"/>
              <w:rPr>
                <w:rFonts w:asciiTheme="minorHAnsi" w:hAnsiTheme="minorHAnsi" w:cstheme="minorHAnsi"/>
              </w:rPr>
            </w:pPr>
          </w:p>
        </w:tc>
        <w:tc>
          <w:tcPr>
            <w:tcW w:w="887" w:type="dxa"/>
          </w:tcPr>
          <w:p w14:paraId="4C2A5862" w14:textId="77777777" w:rsidR="00CE6C4F" w:rsidRPr="00CE6C4F" w:rsidRDefault="00CE6C4F" w:rsidP="00CE6C4F">
            <w:pPr>
              <w:spacing w:after="200" w:line="276" w:lineRule="auto"/>
              <w:rPr>
                <w:rFonts w:asciiTheme="minorHAnsi" w:hAnsiTheme="minorHAnsi" w:cstheme="minorHAnsi"/>
              </w:rPr>
            </w:pPr>
          </w:p>
        </w:tc>
        <w:tc>
          <w:tcPr>
            <w:tcW w:w="887" w:type="dxa"/>
          </w:tcPr>
          <w:p w14:paraId="0F8D7515" w14:textId="77777777" w:rsidR="00CE6C4F" w:rsidRPr="00CE6C4F" w:rsidRDefault="00CE6C4F" w:rsidP="00CE6C4F">
            <w:pPr>
              <w:spacing w:after="200" w:line="276" w:lineRule="auto"/>
              <w:rPr>
                <w:rFonts w:asciiTheme="minorHAnsi" w:hAnsiTheme="minorHAnsi" w:cstheme="minorHAnsi"/>
              </w:rPr>
            </w:pPr>
          </w:p>
        </w:tc>
        <w:tc>
          <w:tcPr>
            <w:tcW w:w="887" w:type="dxa"/>
          </w:tcPr>
          <w:p w14:paraId="40D15310" w14:textId="77777777" w:rsidR="00CE6C4F" w:rsidRPr="00CE6C4F" w:rsidRDefault="00CE6C4F" w:rsidP="00CE6C4F">
            <w:pPr>
              <w:spacing w:after="200" w:line="276" w:lineRule="auto"/>
              <w:rPr>
                <w:rFonts w:asciiTheme="minorHAnsi" w:hAnsiTheme="minorHAnsi" w:cstheme="minorHAnsi"/>
              </w:rPr>
            </w:pPr>
          </w:p>
        </w:tc>
        <w:tc>
          <w:tcPr>
            <w:tcW w:w="887" w:type="dxa"/>
          </w:tcPr>
          <w:p w14:paraId="396C5BA3" w14:textId="77777777" w:rsidR="00CE6C4F" w:rsidRPr="00CE6C4F" w:rsidRDefault="00CE6C4F" w:rsidP="00CE6C4F">
            <w:pPr>
              <w:spacing w:after="200" w:line="276" w:lineRule="auto"/>
              <w:rPr>
                <w:rFonts w:asciiTheme="minorHAnsi" w:hAnsiTheme="minorHAnsi" w:cstheme="minorHAnsi"/>
              </w:rPr>
            </w:pPr>
          </w:p>
        </w:tc>
        <w:tc>
          <w:tcPr>
            <w:tcW w:w="887" w:type="dxa"/>
          </w:tcPr>
          <w:p w14:paraId="0D04595B" w14:textId="77777777" w:rsidR="00CE6C4F" w:rsidRPr="00CE6C4F" w:rsidRDefault="00CE6C4F" w:rsidP="00CE6C4F">
            <w:pPr>
              <w:spacing w:after="200" w:line="276" w:lineRule="auto"/>
              <w:rPr>
                <w:rFonts w:asciiTheme="minorHAnsi" w:hAnsiTheme="minorHAnsi" w:cstheme="minorHAnsi"/>
              </w:rPr>
            </w:pPr>
          </w:p>
        </w:tc>
        <w:tc>
          <w:tcPr>
            <w:tcW w:w="887" w:type="dxa"/>
          </w:tcPr>
          <w:p w14:paraId="7AE4A310" w14:textId="77777777" w:rsidR="00CE6C4F" w:rsidRPr="00CE6C4F" w:rsidRDefault="00CE6C4F" w:rsidP="00CE6C4F">
            <w:pPr>
              <w:spacing w:after="200" w:line="276" w:lineRule="auto"/>
              <w:rPr>
                <w:rFonts w:asciiTheme="minorHAnsi" w:hAnsiTheme="minorHAnsi" w:cstheme="minorHAnsi"/>
              </w:rPr>
            </w:pPr>
          </w:p>
        </w:tc>
        <w:tc>
          <w:tcPr>
            <w:tcW w:w="887" w:type="dxa"/>
          </w:tcPr>
          <w:p w14:paraId="3050A70E" w14:textId="77777777" w:rsidR="00CE6C4F" w:rsidRPr="00CE6C4F" w:rsidRDefault="00CE6C4F" w:rsidP="00CE6C4F">
            <w:pPr>
              <w:spacing w:after="200" w:line="276" w:lineRule="auto"/>
              <w:rPr>
                <w:rFonts w:asciiTheme="minorHAnsi" w:hAnsiTheme="minorHAnsi" w:cstheme="minorHAnsi"/>
              </w:rPr>
            </w:pPr>
          </w:p>
        </w:tc>
      </w:tr>
    </w:tbl>
    <w:p w14:paraId="3BE6163C" w14:textId="77777777" w:rsidR="00CE6C4F" w:rsidRPr="00CE6C4F" w:rsidRDefault="00CE6C4F" w:rsidP="00CE6C4F">
      <w:pPr>
        <w:spacing w:line="360" w:lineRule="auto"/>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 año </w:t>
      </w:r>
    </w:p>
    <w:p w14:paraId="04EFD1BE"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 xml:space="preserve">Realizar análisis de la tabla anterior (máximo un párrafo), a continuación, damos un ejemplo del análisis: </w:t>
      </w:r>
    </w:p>
    <w:p w14:paraId="7F4E269C" w14:textId="77777777" w:rsidR="00CE6C4F" w:rsidRPr="00CE6C4F" w:rsidRDefault="00CE6C4F" w:rsidP="00CE6C4F">
      <w:pPr>
        <w:rPr>
          <w:rFonts w:asciiTheme="minorHAnsi" w:hAnsiTheme="minorHAnsi" w:cstheme="minorHAnsi"/>
          <w:color w:val="FF0000"/>
        </w:rPr>
      </w:pPr>
      <w:r w:rsidRPr="00CE6C4F">
        <w:rPr>
          <w:rFonts w:asciiTheme="minorHAnsi" w:hAnsiTheme="minorHAnsi" w:cstheme="minorHAnsi"/>
          <w:color w:val="FF0000"/>
        </w:rPr>
        <w:t>Ejemplo: En la Tabla 24 se observa que la mayoría de estudiantes matriculados en el programa en los últimos 5 años son del estrato 1 y 2 evidenciando el impacto del Programa en este tipo de población, al ofrecer una formación profesional de alta calidad.</w:t>
      </w:r>
    </w:p>
    <w:p w14:paraId="1C4D6E88" w14:textId="08503391" w:rsidR="00CE6C4F" w:rsidRPr="00CE6C4F" w:rsidRDefault="00CE6C4F" w:rsidP="00671A91">
      <w:pPr>
        <w:rPr>
          <w:rFonts w:asciiTheme="minorHAnsi" w:hAnsiTheme="minorHAnsi" w:cstheme="minorHAnsi"/>
          <w:color w:val="FF0000"/>
        </w:rPr>
      </w:pPr>
      <w:r w:rsidRPr="00CE6C4F">
        <w:rPr>
          <w:rFonts w:asciiTheme="minorHAnsi" w:hAnsiTheme="minorHAnsi" w:cstheme="minorHAnsi"/>
          <w:color w:val="FF0000"/>
        </w:rPr>
        <w:t>Así mismo, esta tabla de manera indirecta deja en evidencia la eficiencia de las estrategias de permanencia y graduación implementadas desde la institución, dentro de los cuales se destacan la aplicación de apoyos y estímulos socioeconómicos, restaurante universitario, transporte, ente otros, que tienen como objetivo garantizar que los estudiantes de estratos socioeconómicos bajos no dejen sus estudios por problemas económicos</w:t>
      </w:r>
      <w:r w:rsidR="00671A91">
        <w:rPr>
          <w:rFonts w:asciiTheme="minorHAnsi" w:hAnsiTheme="minorHAnsi" w:cstheme="minorHAnsi"/>
          <w:color w:val="FF0000"/>
        </w:rPr>
        <w:t>.</w:t>
      </w:r>
    </w:p>
    <w:p w14:paraId="61962388" w14:textId="38318F7E" w:rsidR="00CE6C4F" w:rsidRPr="00650D06" w:rsidRDefault="00CE6C4F" w:rsidP="00650D06">
      <w:pPr>
        <w:pStyle w:val="Prrafodelista"/>
        <w:keepNext/>
        <w:keepLines/>
        <w:numPr>
          <w:ilvl w:val="3"/>
          <w:numId w:val="39"/>
        </w:numPr>
        <w:spacing w:after="120"/>
        <w:outlineLvl w:val="2"/>
        <w:rPr>
          <w:rFonts w:asciiTheme="minorHAnsi" w:eastAsiaTheme="majorEastAsia" w:hAnsiTheme="minorHAnsi" w:cstheme="majorBidi"/>
          <w:b/>
          <w:szCs w:val="24"/>
          <w:lang w:val="es-ES"/>
        </w:rPr>
      </w:pPr>
      <w:bookmarkStart w:id="144" w:name="_Toc486319826"/>
      <w:bookmarkStart w:id="145" w:name="_Toc535935251"/>
      <w:bookmarkStart w:id="146" w:name="_Toc39739084"/>
      <w:bookmarkStart w:id="147" w:name="_Toc114226794"/>
      <w:r w:rsidRPr="00650D06">
        <w:rPr>
          <w:rFonts w:asciiTheme="minorHAnsi" w:eastAsiaTheme="majorEastAsia" w:hAnsiTheme="minorHAnsi" w:cstheme="majorBidi"/>
          <w:b/>
          <w:szCs w:val="24"/>
          <w:lang w:val="es-ES"/>
        </w:rPr>
        <w:t>Profesores del Programa</w:t>
      </w:r>
      <w:bookmarkEnd w:id="144"/>
      <w:bookmarkEnd w:id="145"/>
      <w:bookmarkEnd w:id="146"/>
      <w:bookmarkEnd w:id="147"/>
    </w:p>
    <w:p w14:paraId="57DE0739" w14:textId="77777777" w:rsidR="00CE6C4F" w:rsidRPr="00CE6C4F" w:rsidRDefault="00CE6C4F" w:rsidP="00CE6C4F">
      <w:pPr>
        <w:keepNext/>
        <w:spacing w:before="0" w:line="240" w:lineRule="auto"/>
        <w:rPr>
          <w:rFonts w:asciiTheme="minorHAnsi" w:hAnsiTheme="minorHAnsi" w:cstheme="minorHAnsi"/>
          <w:i/>
          <w:iCs/>
        </w:rPr>
      </w:pPr>
      <w:r w:rsidRPr="00CE6C4F">
        <w:rPr>
          <w:rFonts w:asciiTheme="minorHAnsi" w:hAnsiTheme="minorHAnsi" w:cstheme="minorHAnsi"/>
          <w:b/>
          <w:bCs/>
        </w:rPr>
        <w:t xml:space="preserve">Tabla </w:t>
      </w:r>
      <w:r w:rsidRPr="00CE6C4F">
        <w:rPr>
          <w:rFonts w:asciiTheme="minorHAnsi" w:hAnsiTheme="minorHAnsi" w:cstheme="minorHAnsi"/>
          <w:b/>
          <w:bCs/>
        </w:rPr>
        <w:fldChar w:fldCharType="begin"/>
      </w:r>
      <w:r w:rsidRPr="00CE6C4F">
        <w:rPr>
          <w:rFonts w:asciiTheme="minorHAnsi" w:hAnsiTheme="minorHAnsi" w:cstheme="minorHAnsi"/>
          <w:b/>
          <w:bCs/>
        </w:rPr>
        <w:instrText xml:space="preserve"> SEQ Tabla \* ARABIC </w:instrText>
      </w:r>
      <w:r w:rsidRPr="00CE6C4F">
        <w:rPr>
          <w:rFonts w:asciiTheme="minorHAnsi" w:hAnsiTheme="minorHAnsi" w:cstheme="minorHAnsi"/>
          <w:b/>
          <w:bCs/>
        </w:rPr>
        <w:fldChar w:fldCharType="separate"/>
      </w:r>
      <w:r w:rsidRPr="00CE6C4F">
        <w:rPr>
          <w:rFonts w:asciiTheme="minorHAnsi" w:hAnsiTheme="minorHAnsi" w:cstheme="minorHAnsi"/>
          <w:b/>
          <w:bCs/>
          <w:noProof/>
        </w:rPr>
        <w:t>25</w:t>
      </w:r>
      <w:r w:rsidRPr="00CE6C4F">
        <w:rPr>
          <w:rFonts w:asciiTheme="minorHAnsi" w:hAnsiTheme="minorHAnsi" w:cstheme="minorHAnsi"/>
          <w:b/>
          <w:bCs/>
        </w:rPr>
        <w:fldChar w:fldCharType="end"/>
      </w:r>
      <w:r w:rsidRPr="00CE6C4F">
        <w:rPr>
          <w:rFonts w:asciiTheme="minorHAnsi" w:hAnsiTheme="minorHAnsi" w:cstheme="minorHAnsi"/>
          <w:b/>
          <w:bCs/>
        </w:rPr>
        <w:t>:</w:t>
      </w:r>
      <w:r w:rsidRPr="00CE6C4F">
        <w:rPr>
          <w:rFonts w:asciiTheme="minorHAnsi" w:hAnsiTheme="minorHAnsi" w:cstheme="minorHAnsi"/>
          <w:i/>
          <w:iCs/>
        </w:rPr>
        <w:t xml:space="preserve"> </w:t>
      </w:r>
      <w:r w:rsidRPr="00CE6C4F">
        <w:rPr>
          <w:rFonts w:asciiTheme="minorHAnsi" w:hAnsiTheme="minorHAnsi" w:cstheme="minorHAnsi"/>
        </w:rPr>
        <w:t>Relación docentes y años de experiencia</w:t>
      </w:r>
    </w:p>
    <w:tbl>
      <w:tblPr>
        <w:tblStyle w:val="Tablaconcuadrcula"/>
        <w:tblW w:w="0" w:type="auto"/>
        <w:tblLayout w:type="fixed"/>
        <w:tblLook w:val="04A0" w:firstRow="1" w:lastRow="0" w:firstColumn="1" w:lastColumn="0" w:noHBand="0" w:noVBand="1"/>
      </w:tblPr>
      <w:tblGrid>
        <w:gridCol w:w="1565"/>
        <w:gridCol w:w="1565"/>
        <w:gridCol w:w="1567"/>
        <w:gridCol w:w="1567"/>
        <w:gridCol w:w="1567"/>
        <w:gridCol w:w="1563"/>
      </w:tblGrid>
      <w:tr w:rsidR="00CE6C4F" w:rsidRPr="00CE6C4F" w14:paraId="77AD1505" w14:textId="77777777" w:rsidTr="009C46B4">
        <w:trPr>
          <w:trHeight w:val="283"/>
        </w:trPr>
        <w:tc>
          <w:tcPr>
            <w:tcW w:w="1565" w:type="dxa"/>
            <w:vMerge w:val="restart"/>
            <w:shd w:val="clear" w:color="auto" w:fill="AD3333"/>
            <w:vAlign w:val="center"/>
          </w:tcPr>
          <w:p w14:paraId="7BC80858"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r w:rsidRPr="00CE6C4F">
              <w:rPr>
                <w:rFonts w:asciiTheme="minorHAnsi" w:hAnsiTheme="minorHAnsi" w:cstheme="minorHAnsi"/>
                <w:b/>
                <w:bCs/>
                <w:iCs/>
                <w:color w:val="FFFFFF" w:themeColor="background1"/>
              </w:rPr>
              <w:t>Nombre del docente</w:t>
            </w:r>
          </w:p>
        </w:tc>
        <w:tc>
          <w:tcPr>
            <w:tcW w:w="1565" w:type="dxa"/>
            <w:vMerge w:val="restart"/>
            <w:shd w:val="clear" w:color="auto" w:fill="AD3333"/>
            <w:vAlign w:val="center"/>
          </w:tcPr>
          <w:p w14:paraId="43F514B9"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r w:rsidRPr="00CE6C4F">
              <w:rPr>
                <w:rFonts w:asciiTheme="minorHAnsi" w:hAnsiTheme="minorHAnsi" w:cstheme="minorHAnsi"/>
                <w:b/>
                <w:bCs/>
                <w:iCs/>
                <w:color w:val="FFFFFF" w:themeColor="background1"/>
              </w:rPr>
              <w:t>Nivel y perfil de formación</w:t>
            </w:r>
          </w:p>
        </w:tc>
        <w:tc>
          <w:tcPr>
            <w:tcW w:w="1567" w:type="dxa"/>
            <w:vMerge w:val="restart"/>
            <w:shd w:val="clear" w:color="auto" w:fill="AD3333"/>
            <w:vAlign w:val="center"/>
          </w:tcPr>
          <w:p w14:paraId="2C28E7AF"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r w:rsidRPr="00CE6C4F">
              <w:rPr>
                <w:rFonts w:asciiTheme="minorHAnsi" w:hAnsiTheme="minorHAnsi" w:cstheme="minorHAnsi"/>
                <w:b/>
                <w:bCs/>
                <w:iCs/>
                <w:color w:val="FFFFFF" w:themeColor="background1"/>
              </w:rPr>
              <w:t>Escalafón</w:t>
            </w:r>
          </w:p>
        </w:tc>
        <w:tc>
          <w:tcPr>
            <w:tcW w:w="4697" w:type="dxa"/>
            <w:gridSpan w:val="3"/>
            <w:shd w:val="clear" w:color="auto" w:fill="AD3333"/>
            <w:vAlign w:val="center"/>
          </w:tcPr>
          <w:p w14:paraId="384CDC52"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r w:rsidRPr="00CE6C4F">
              <w:rPr>
                <w:rFonts w:asciiTheme="minorHAnsi" w:hAnsiTheme="minorHAnsi" w:cstheme="minorHAnsi"/>
                <w:b/>
                <w:bCs/>
                <w:iCs/>
                <w:color w:val="FFFFFF" w:themeColor="background1"/>
              </w:rPr>
              <w:t>Años de experiencia</w:t>
            </w:r>
          </w:p>
        </w:tc>
      </w:tr>
      <w:tr w:rsidR="00CE6C4F" w:rsidRPr="00CE6C4F" w14:paraId="59AA4CE3" w14:textId="77777777" w:rsidTr="009C46B4">
        <w:trPr>
          <w:trHeight w:val="283"/>
        </w:trPr>
        <w:tc>
          <w:tcPr>
            <w:tcW w:w="1565" w:type="dxa"/>
            <w:vMerge/>
            <w:shd w:val="clear" w:color="auto" w:fill="AD3333"/>
            <w:vAlign w:val="center"/>
          </w:tcPr>
          <w:p w14:paraId="460C5BD9"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p>
        </w:tc>
        <w:tc>
          <w:tcPr>
            <w:tcW w:w="1565" w:type="dxa"/>
            <w:vMerge/>
            <w:shd w:val="clear" w:color="auto" w:fill="AD3333"/>
            <w:vAlign w:val="center"/>
          </w:tcPr>
          <w:p w14:paraId="632C778F"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p>
        </w:tc>
        <w:tc>
          <w:tcPr>
            <w:tcW w:w="1567" w:type="dxa"/>
            <w:vMerge/>
            <w:shd w:val="clear" w:color="auto" w:fill="AD3333"/>
            <w:vAlign w:val="center"/>
          </w:tcPr>
          <w:p w14:paraId="3BF3A016"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p>
        </w:tc>
        <w:tc>
          <w:tcPr>
            <w:tcW w:w="1567" w:type="dxa"/>
            <w:shd w:val="clear" w:color="auto" w:fill="AD3333"/>
            <w:vAlign w:val="center"/>
          </w:tcPr>
          <w:p w14:paraId="0C513E7E"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r w:rsidRPr="00CE6C4F">
              <w:rPr>
                <w:rFonts w:asciiTheme="minorHAnsi" w:hAnsiTheme="minorHAnsi" w:cstheme="minorHAnsi"/>
                <w:b/>
                <w:bCs/>
                <w:iCs/>
                <w:color w:val="FFFFFF" w:themeColor="background1"/>
              </w:rPr>
              <w:t>Profesional</w:t>
            </w:r>
          </w:p>
        </w:tc>
        <w:tc>
          <w:tcPr>
            <w:tcW w:w="1567" w:type="dxa"/>
            <w:shd w:val="clear" w:color="auto" w:fill="AD3333"/>
            <w:vAlign w:val="center"/>
          </w:tcPr>
          <w:p w14:paraId="23D71ABA"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r w:rsidRPr="00CE6C4F">
              <w:rPr>
                <w:rFonts w:asciiTheme="minorHAnsi" w:hAnsiTheme="minorHAnsi" w:cstheme="minorHAnsi"/>
                <w:b/>
                <w:bCs/>
                <w:iCs/>
                <w:color w:val="FFFFFF" w:themeColor="background1"/>
              </w:rPr>
              <w:t>Docencia</w:t>
            </w:r>
          </w:p>
        </w:tc>
        <w:tc>
          <w:tcPr>
            <w:tcW w:w="1563" w:type="dxa"/>
            <w:shd w:val="clear" w:color="auto" w:fill="AD3333"/>
            <w:vAlign w:val="center"/>
          </w:tcPr>
          <w:p w14:paraId="0E2918D5" w14:textId="77777777" w:rsidR="00CE6C4F" w:rsidRPr="00CE6C4F" w:rsidRDefault="00CE6C4F" w:rsidP="00CE6C4F">
            <w:pPr>
              <w:spacing w:after="200" w:line="276" w:lineRule="auto"/>
              <w:jc w:val="center"/>
              <w:rPr>
                <w:rFonts w:asciiTheme="minorHAnsi" w:hAnsiTheme="minorHAnsi" w:cstheme="minorHAnsi"/>
                <w:b/>
                <w:bCs/>
                <w:iCs/>
                <w:color w:val="FFFFFF" w:themeColor="background1"/>
              </w:rPr>
            </w:pPr>
            <w:r w:rsidRPr="00CE6C4F">
              <w:rPr>
                <w:rFonts w:asciiTheme="minorHAnsi" w:hAnsiTheme="minorHAnsi" w:cstheme="minorHAnsi"/>
                <w:b/>
                <w:bCs/>
                <w:iCs/>
                <w:color w:val="FFFFFF" w:themeColor="background1"/>
              </w:rPr>
              <w:t xml:space="preserve">Link </w:t>
            </w:r>
            <w:proofErr w:type="spellStart"/>
            <w:r w:rsidRPr="00CE6C4F">
              <w:rPr>
                <w:rFonts w:asciiTheme="minorHAnsi" w:hAnsiTheme="minorHAnsi" w:cstheme="minorHAnsi"/>
                <w:b/>
                <w:bCs/>
                <w:iCs/>
                <w:color w:val="FFFFFF" w:themeColor="background1"/>
              </w:rPr>
              <w:t>CvLac</w:t>
            </w:r>
            <w:proofErr w:type="spellEnd"/>
          </w:p>
        </w:tc>
      </w:tr>
      <w:tr w:rsidR="00CE6C4F" w:rsidRPr="00CE6C4F" w14:paraId="47120B99" w14:textId="77777777" w:rsidTr="009C46B4">
        <w:trPr>
          <w:trHeight w:val="283"/>
        </w:trPr>
        <w:tc>
          <w:tcPr>
            <w:tcW w:w="1565" w:type="dxa"/>
          </w:tcPr>
          <w:p w14:paraId="7554926E" w14:textId="77777777" w:rsidR="00CE6C4F" w:rsidRPr="00CE6C4F" w:rsidRDefault="00CE6C4F" w:rsidP="00CE6C4F">
            <w:pPr>
              <w:spacing w:after="200" w:line="276" w:lineRule="auto"/>
              <w:rPr>
                <w:rFonts w:asciiTheme="minorHAnsi" w:hAnsiTheme="minorHAnsi" w:cstheme="minorHAnsi"/>
                <w:iCs/>
              </w:rPr>
            </w:pPr>
          </w:p>
        </w:tc>
        <w:tc>
          <w:tcPr>
            <w:tcW w:w="1565" w:type="dxa"/>
          </w:tcPr>
          <w:p w14:paraId="48826A5D"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4E375AE9"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3CA7706A"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7E906F31" w14:textId="77777777" w:rsidR="00CE6C4F" w:rsidRPr="00CE6C4F" w:rsidRDefault="00CE6C4F" w:rsidP="00CE6C4F">
            <w:pPr>
              <w:spacing w:after="200" w:line="276" w:lineRule="auto"/>
              <w:rPr>
                <w:rFonts w:asciiTheme="minorHAnsi" w:hAnsiTheme="minorHAnsi" w:cstheme="minorHAnsi"/>
                <w:iCs/>
              </w:rPr>
            </w:pPr>
          </w:p>
        </w:tc>
        <w:tc>
          <w:tcPr>
            <w:tcW w:w="1563" w:type="dxa"/>
          </w:tcPr>
          <w:p w14:paraId="06069F18" w14:textId="77777777" w:rsidR="00CE6C4F" w:rsidRPr="00CE6C4F" w:rsidRDefault="00CE6C4F" w:rsidP="00CE6C4F">
            <w:pPr>
              <w:spacing w:after="200" w:line="276" w:lineRule="auto"/>
              <w:rPr>
                <w:rFonts w:asciiTheme="minorHAnsi" w:hAnsiTheme="minorHAnsi" w:cstheme="minorHAnsi"/>
                <w:iCs/>
              </w:rPr>
            </w:pPr>
          </w:p>
        </w:tc>
      </w:tr>
      <w:tr w:rsidR="00CE6C4F" w:rsidRPr="00CE6C4F" w14:paraId="492B6E33" w14:textId="77777777" w:rsidTr="009C46B4">
        <w:trPr>
          <w:trHeight w:val="283"/>
        </w:trPr>
        <w:tc>
          <w:tcPr>
            <w:tcW w:w="1565" w:type="dxa"/>
          </w:tcPr>
          <w:p w14:paraId="1A53C90C" w14:textId="77777777" w:rsidR="00CE6C4F" w:rsidRPr="00CE6C4F" w:rsidRDefault="00CE6C4F" w:rsidP="00CE6C4F">
            <w:pPr>
              <w:spacing w:after="200" w:line="276" w:lineRule="auto"/>
              <w:rPr>
                <w:rFonts w:asciiTheme="minorHAnsi" w:hAnsiTheme="minorHAnsi" w:cstheme="minorHAnsi"/>
                <w:iCs/>
              </w:rPr>
            </w:pPr>
          </w:p>
        </w:tc>
        <w:tc>
          <w:tcPr>
            <w:tcW w:w="1565" w:type="dxa"/>
          </w:tcPr>
          <w:p w14:paraId="1B548A62"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154D8DD9"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5B4772CE"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5F0C32C8" w14:textId="77777777" w:rsidR="00CE6C4F" w:rsidRPr="00CE6C4F" w:rsidRDefault="00CE6C4F" w:rsidP="00CE6C4F">
            <w:pPr>
              <w:spacing w:after="200" w:line="276" w:lineRule="auto"/>
              <w:rPr>
                <w:rFonts w:asciiTheme="minorHAnsi" w:hAnsiTheme="minorHAnsi" w:cstheme="minorHAnsi"/>
                <w:iCs/>
              </w:rPr>
            </w:pPr>
          </w:p>
        </w:tc>
        <w:tc>
          <w:tcPr>
            <w:tcW w:w="1563" w:type="dxa"/>
          </w:tcPr>
          <w:p w14:paraId="72051CB6" w14:textId="77777777" w:rsidR="00CE6C4F" w:rsidRPr="00CE6C4F" w:rsidRDefault="00CE6C4F" w:rsidP="00CE6C4F">
            <w:pPr>
              <w:spacing w:after="200" w:line="276" w:lineRule="auto"/>
              <w:rPr>
                <w:rFonts w:asciiTheme="minorHAnsi" w:hAnsiTheme="minorHAnsi" w:cstheme="minorHAnsi"/>
                <w:iCs/>
              </w:rPr>
            </w:pPr>
          </w:p>
        </w:tc>
      </w:tr>
      <w:tr w:rsidR="00CE6C4F" w:rsidRPr="00CE6C4F" w14:paraId="6D69B582" w14:textId="77777777" w:rsidTr="009C46B4">
        <w:trPr>
          <w:trHeight w:val="283"/>
        </w:trPr>
        <w:tc>
          <w:tcPr>
            <w:tcW w:w="1565" w:type="dxa"/>
          </w:tcPr>
          <w:p w14:paraId="222F6C93" w14:textId="77777777" w:rsidR="00CE6C4F" w:rsidRPr="00CE6C4F" w:rsidRDefault="00CE6C4F" w:rsidP="00CE6C4F">
            <w:pPr>
              <w:spacing w:after="200" w:line="276" w:lineRule="auto"/>
              <w:rPr>
                <w:rFonts w:asciiTheme="minorHAnsi" w:hAnsiTheme="minorHAnsi" w:cstheme="minorHAnsi"/>
                <w:iCs/>
              </w:rPr>
            </w:pPr>
          </w:p>
        </w:tc>
        <w:tc>
          <w:tcPr>
            <w:tcW w:w="1565" w:type="dxa"/>
          </w:tcPr>
          <w:p w14:paraId="10651946"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11874C0D"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0E7D5C5A" w14:textId="77777777" w:rsidR="00CE6C4F" w:rsidRPr="00CE6C4F" w:rsidRDefault="00CE6C4F" w:rsidP="00CE6C4F">
            <w:pPr>
              <w:spacing w:after="200" w:line="276" w:lineRule="auto"/>
              <w:rPr>
                <w:rFonts w:asciiTheme="minorHAnsi" w:hAnsiTheme="minorHAnsi" w:cstheme="minorHAnsi"/>
                <w:iCs/>
              </w:rPr>
            </w:pPr>
          </w:p>
        </w:tc>
        <w:tc>
          <w:tcPr>
            <w:tcW w:w="1567" w:type="dxa"/>
          </w:tcPr>
          <w:p w14:paraId="7A4CA310" w14:textId="77777777" w:rsidR="00CE6C4F" w:rsidRPr="00CE6C4F" w:rsidRDefault="00CE6C4F" w:rsidP="00CE6C4F">
            <w:pPr>
              <w:spacing w:after="200" w:line="276" w:lineRule="auto"/>
              <w:rPr>
                <w:rFonts w:asciiTheme="minorHAnsi" w:hAnsiTheme="minorHAnsi" w:cstheme="minorHAnsi"/>
                <w:iCs/>
              </w:rPr>
            </w:pPr>
          </w:p>
        </w:tc>
        <w:tc>
          <w:tcPr>
            <w:tcW w:w="1563" w:type="dxa"/>
          </w:tcPr>
          <w:p w14:paraId="691889C2" w14:textId="77777777" w:rsidR="00CE6C4F" w:rsidRPr="00CE6C4F" w:rsidRDefault="00CE6C4F" w:rsidP="00CE6C4F">
            <w:pPr>
              <w:spacing w:after="200" w:line="276" w:lineRule="auto"/>
              <w:rPr>
                <w:rFonts w:asciiTheme="minorHAnsi" w:hAnsiTheme="minorHAnsi" w:cstheme="minorHAnsi"/>
                <w:iCs/>
              </w:rPr>
            </w:pPr>
          </w:p>
        </w:tc>
      </w:tr>
    </w:tbl>
    <w:p w14:paraId="0B653ADC" w14:textId="77777777" w:rsidR="00CE6C4F" w:rsidRPr="00CE6C4F" w:rsidRDefault="00CE6C4F" w:rsidP="00CE6C4F">
      <w:pPr>
        <w:rPr>
          <w:lang w:val="es-ES"/>
        </w:rPr>
      </w:pPr>
    </w:p>
    <w:p w14:paraId="458FBC80" w14:textId="77777777" w:rsidR="00CE6C4F" w:rsidRPr="00CE6C4F" w:rsidRDefault="00CE6C4F" w:rsidP="00CE6C4F">
      <w:pPr>
        <w:rPr>
          <w:rFonts w:asciiTheme="minorHAnsi" w:hAnsiTheme="minorHAnsi" w:cstheme="minorHAnsi"/>
          <w:iCs/>
          <w:color w:val="00B0F0"/>
        </w:rPr>
      </w:pPr>
      <w:r w:rsidRPr="00CE6C4F">
        <w:rPr>
          <w:rFonts w:asciiTheme="minorHAnsi" w:hAnsiTheme="minorHAnsi" w:cstheme="minorHAnsi"/>
          <w:iCs/>
          <w:color w:val="00B0F0"/>
        </w:rPr>
        <w:lastRenderedPageBreak/>
        <w:t xml:space="preserve">Redactar un párrafo donde se indique cómo la dedicación de los docentes del programa se acopla a lo estipulado en el Capítulo III del Acuerdo 130 de 2002, donde se evidencie que cada uno de los docentes al realiza actividades pedagógicas junto con actividades de investigación o extensión social, y como el realizar actividades de investigación y exención se refleja o impacta en la dedicación del docente en actividades pedagógicas. </w:t>
      </w:r>
    </w:p>
    <w:p w14:paraId="363F4548" w14:textId="77777777" w:rsidR="00CE6C4F" w:rsidRPr="00CE6C4F" w:rsidRDefault="00CE6C4F" w:rsidP="00CE6C4F">
      <w:pPr>
        <w:keepNext/>
        <w:spacing w:before="0"/>
        <w:rPr>
          <w:rFonts w:asciiTheme="minorHAnsi" w:hAnsiTheme="minorHAnsi" w:cstheme="minorHAnsi"/>
          <w:iCs/>
        </w:rPr>
      </w:pPr>
      <w:bookmarkStart w:id="148" w:name="_Toc114226607"/>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26</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Relación de docentes vs Calificación de dedicación al programa</w:t>
      </w:r>
      <w:bookmarkEnd w:id="148"/>
    </w:p>
    <w:tbl>
      <w:tblPr>
        <w:tblStyle w:val="Tablaconcuadrcula"/>
        <w:tblW w:w="5773" w:type="pct"/>
        <w:tblInd w:w="-289" w:type="dxa"/>
        <w:tblLook w:val="04A0" w:firstRow="1" w:lastRow="0" w:firstColumn="1" w:lastColumn="0" w:noHBand="0" w:noVBand="1"/>
      </w:tblPr>
      <w:tblGrid>
        <w:gridCol w:w="1560"/>
        <w:gridCol w:w="1701"/>
        <w:gridCol w:w="1419"/>
        <w:gridCol w:w="1273"/>
        <w:gridCol w:w="1278"/>
        <w:gridCol w:w="1134"/>
        <w:gridCol w:w="1134"/>
        <w:gridCol w:w="1347"/>
      </w:tblGrid>
      <w:tr w:rsidR="00CE6C4F" w:rsidRPr="00CE6C4F" w14:paraId="5D8A7F78" w14:textId="77777777" w:rsidTr="009C46B4">
        <w:trPr>
          <w:cantSplit/>
          <w:trHeight w:val="1822"/>
        </w:trPr>
        <w:tc>
          <w:tcPr>
            <w:tcW w:w="719" w:type="pct"/>
            <w:shd w:val="clear" w:color="auto" w:fill="AD3333"/>
            <w:vAlign w:val="center"/>
          </w:tcPr>
          <w:p w14:paraId="34519946"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bookmarkStart w:id="149" w:name="_Toc20230022"/>
            <w:r w:rsidRPr="00CE6C4F">
              <w:rPr>
                <w:rFonts w:asciiTheme="minorHAnsi" w:hAnsiTheme="minorHAnsi" w:cstheme="minorHAnsi"/>
                <w:b/>
                <w:color w:val="FFFFFF" w:themeColor="background1"/>
                <w:lang w:val="es-ES"/>
              </w:rPr>
              <w:t>Nombre del docente</w:t>
            </w:r>
          </w:p>
        </w:tc>
        <w:tc>
          <w:tcPr>
            <w:tcW w:w="784" w:type="pct"/>
            <w:shd w:val="clear" w:color="auto" w:fill="AD3333"/>
            <w:vAlign w:val="center"/>
          </w:tcPr>
          <w:p w14:paraId="3971DC29"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Nivel y perfil de formación</w:t>
            </w:r>
          </w:p>
        </w:tc>
        <w:tc>
          <w:tcPr>
            <w:tcW w:w="654" w:type="pct"/>
            <w:shd w:val="clear" w:color="auto" w:fill="AD3333"/>
            <w:vAlign w:val="center"/>
          </w:tcPr>
          <w:p w14:paraId="6017E08B"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Tipo de vinculación (TC-MT-HC)</w:t>
            </w:r>
          </w:p>
        </w:tc>
        <w:tc>
          <w:tcPr>
            <w:tcW w:w="587" w:type="pct"/>
            <w:shd w:val="clear" w:color="auto" w:fill="AD3333"/>
            <w:vAlign w:val="center"/>
          </w:tcPr>
          <w:p w14:paraId="0F0E118F" w14:textId="77777777" w:rsidR="00CE6C4F" w:rsidRPr="00CE6C4F" w:rsidRDefault="00CE6C4F" w:rsidP="00CE6C4F">
            <w:pPr>
              <w:spacing w:after="200" w:line="276" w:lineRule="auto"/>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 Dedicación al programa</w:t>
            </w:r>
          </w:p>
        </w:tc>
        <w:tc>
          <w:tcPr>
            <w:tcW w:w="589" w:type="pct"/>
            <w:shd w:val="clear" w:color="auto" w:fill="AD3333"/>
            <w:textDirection w:val="btLr"/>
            <w:vAlign w:val="center"/>
          </w:tcPr>
          <w:p w14:paraId="29C4655B" w14:textId="77777777" w:rsidR="00CE6C4F" w:rsidRPr="00CE6C4F" w:rsidRDefault="00CE6C4F" w:rsidP="00CE6C4F">
            <w:pPr>
              <w:spacing w:after="200" w:line="276" w:lineRule="auto"/>
              <w:ind w:left="113" w:right="113"/>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 a Docencia</w:t>
            </w:r>
          </w:p>
        </w:tc>
        <w:tc>
          <w:tcPr>
            <w:tcW w:w="523" w:type="pct"/>
            <w:shd w:val="clear" w:color="auto" w:fill="AD3333"/>
            <w:textDirection w:val="btLr"/>
            <w:vAlign w:val="center"/>
          </w:tcPr>
          <w:p w14:paraId="6E7115B1" w14:textId="77777777" w:rsidR="00CE6C4F" w:rsidRPr="00CE6C4F" w:rsidRDefault="00CE6C4F" w:rsidP="00CE6C4F">
            <w:pPr>
              <w:spacing w:after="200" w:line="276" w:lineRule="auto"/>
              <w:ind w:left="113" w:right="113"/>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 a Investigación</w:t>
            </w:r>
          </w:p>
        </w:tc>
        <w:tc>
          <w:tcPr>
            <w:tcW w:w="523" w:type="pct"/>
            <w:shd w:val="clear" w:color="auto" w:fill="AD3333"/>
            <w:textDirection w:val="btLr"/>
            <w:vAlign w:val="center"/>
          </w:tcPr>
          <w:p w14:paraId="035A2C01" w14:textId="77777777" w:rsidR="00CE6C4F" w:rsidRPr="00CE6C4F" w:rsidRDefault="00CE6C4F" w:rsidP="00CE6C4F">
            <w:pPr>
              <w:spacing w:after="200" w:line="276" w:lineRule="auto"/>
              <w:ind w:left="113" w:right="113"/>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 a Proyección Social</w:t>
            </w:r>
          </w:p>
        </w:tc>
        <w:tc>
          <w:tcPr>
            <w:tcW w:w="621" w:type="pct"/>
            <w:shd w:val="clear" w:color="auto" w:fill="AD3333"/>
            <w:textDirection w:val="btLr"/>
            <w:vAlign w:val="center"/>
          </w:tcPr>
          <w:p w14:paraId="3556C9DA" w14:textId="77777777" w:rsidR="00CE6C4F" w:rsidRPr="00CE6C4F" w:rsidRDefault="00CE6C4F" w:rsidP="00CE6C4F">
            <w:pPr>
              <w:spacing w:after="200" w:line="276" w:lineRule="auto"/>
              <w:ind w:left="113" w:right="113"/>
              <w:jc w:val="center"/>
              <w:rPr>
                <w:rFonts w:asciiTheme="minorHAnsi" w:hAnsiTheme="minorHAnsi" w:cstheme="minorHAnsi"/>
                <w:b/>
                <w:color w:val="FFFFFF" w:themeColor="background1"/>
                <w:lang w:val="es-ES"/>
              </w:rPr>
            </w:pPr>
            <w:r w:rsidRPr="00CE6C4F">
              <w:rPr>
                <w:rFonts w:asciiTheme="minorHAnsi" w:hAnsiTheme="minorHAnsi" w:cstheme="minorHAnsi"/>
                <w:b/>
                <w:color w:val="FFFFFF" w:themeColor="background1"/>
                <w:lang w:val="es-ES"/>
              </w:rPr>
              <w:t>% Dedicación a Funciones Académico - Administrativas</w:t>
            </w:r>
          </w:p>
        </w:tc>
      </w:tr>
      <w:tr w:rsidR="00CE6C4F" w:rsidRPr="00CE6C4F" w14:paraId="097920D7" w14:textId="77777777" w:rsidTr="009C46B4">
        <w:trPr>
          <w:trHeight w:val="1024"/>
        </w:trPr>
        <w:tc>
          <w:tcPr>
            <w:tcW w:w="719" w:type="pct"/>
          </w:tcPr>
          <w:p w14:paraId="2548FF2E" w14:textId="77777777" w:rsidR="00CE6C4F" w:rsidRPr="00CE6C4F" w:rsidRDefault="00CE6C4F" w:rsidP="00CE6C4F">
            <w:pPr>
              <w:spacing w:after="200" w:line="276" w:lineRule="auto"/>
              <w:rPr>
                <w:rFonts w:asciiTheme="minorHAnsi" w:hAnsiTheme="minorHAnsi" w:cstheme="minorHAnsi"/>
                <w:b/>
                <w:lang w:val="es-ES"/>
              </w:rPr>
            </w:pPr>
          </w:p>
        </w:tc>
        <w:tc>
          <w:tcPr>
            <w:tcW w:w="784" w:type="pct"/>
          </w:tcPr>
          <w:p w14:paraId="7C72405A" w14:textId="77777777" w:rsidR="00CE6C4F" w:rsidRPr="00CE6C4F" w:rsidRDefault="00CE6C4F" w:rsidP="00CE6C4F">
            <w:pPr>
              <w:spacing w:after="200" w:line="276" w:lineRule="auto"/>
              <w:rPr>
                <w:rFonts w:asciiTheme="minorHAnsi" w:hAnsiTheme="minorHAnsi" w:cstheme="minorHAnsi"/>
                <w:b/>
                <w:lang w:val="es-ES"/>
              </w:rPr>
            </w:pPr>
          </w:p>
        </w:tc>
        <w:tc>
          <w:tcPr>
            <w:tcW w:w="654" w:type="pct"/>
          </w:tcPr>
          <w:p w14:paraId="461BC930" w14:textId="77777777" w:rsidR="00CE6C4F" w:rsidRPr="00CE6C4F" w:rsidRDefault="00CE6C4F" w:rsidP="00CE6C4F">
            <w:pPr>
              <w:spacing w:after="200" w:line="276" w:lineRule="auto"/>
              <w:rPr>
                <w:rFonts w:asciiTheme="minorHAnsi" w:hAnsiTheme="minorHAnsi" w:cstheme="minorHAnsi"/>
                <w:b/>
                <w:lang w:val="es-ES"/>
              </w:rPr>
            </w:pPr>
          </w:p>
        </w:tc>
        <w:tc>
          <w:tcPr>
            <w:tcW w:w="587" w:type="pct"/>
          </w:tcPr>
          <w:p w14:paraId="33020018" w14:textId="77777777" w:rsidR="00CE6C4F" w:rsidRPr="00CE6C4F" w:rsidRDefault="00CE6C4F" w:rsidP="00CE6C4F">
            <w:pPr>
              <w:spacing w:after="200" w:line="276" w:lineRule="auto"/>
              <w:rPr>
                <w:rFonts w:asciiTheme="minorHAnsi" w:hAnsiTheme="minorHAnsi" w:cstheme="minorHAnsi"/>
                <w:b/>
                <w:lang w:val="es-ES"/>
              </w:rPr>
            </w:pPr>
          </w:p>
        </w:tc>
        <w:tc>
          <w:tcPr>
            <w:tcW w:w="589" w:type="pct"/>
          </w:tcPr>
          <w:p w14:paraId="6ECA6166"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6507673C"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68105943" w14:textId="77777777" w:rsidR="00CE6C4F" w:rsidRPr="00CE6C4F" w:rsidRDefault="00CE6C4F" w:rsidP="00CE6C4F">
            <w:pPr>
              <w:spacing w:after="200" w:line="276" w:lineRule="auto"/>
              <w:rPr>
                <w:rFonts w:asciiTheme="minorHAnsi" w:hAnsiTheme="minorHAnsi" w:cstheme="minorHAnsi"/>
                <w:b/>
                <w:lang w:val="es-ES"/>
              </w:rPr>
            </w:pPr>
          </w:p>
        </w:tc>
        <w:tc>
          <w:tcPr>
            <w:tcW w:w="621" w:type="pct"/>
          </w:tcPr>
          <w:p w14:paraId="563D51D4" w14:textId="77777777" w:rsidR="00CE6C4F" w:rsidRPr="00CE6C4F" w:rsidRDefault="00CE6C4F" w:rsidP="00CE6C4F">
            <w:pPr>
              <w:spacing w:after="200" w:line="276" w:lineRule="auto"/>
              <w:rPr>
                <w:rFonts w:asciiTheme="minorHAnsi" w:hAnsiTheme="minorHAnsi" w:cstheme="minorHAnsi"/>
                <w:b/>
                <w:lang w:val="es-ES"/>
              </w:rPr>
            </w:pPr>
          </w:p>
        </w:tc>
      </w:tr>
      <w:tr w:rsidR="00CE6C4F" w:rsidRPr="00CE6C4F" w14:paraId="0F53CBBA" w14:textId="77777777" w:rsidTr="009C46B4">
        <w:trPr>
          <w:trHeight w:val="1024"/>
        </w:trPr>
        <w:tc>
          <w:tcPr>
            <w:tcW w:w="719" w:type="pct"/>
          </w:tcPr>
          <w:p w14:paraId="06ED7E06" w14:textId="77777777" w:rsidR="00CE6C4F" w:rsidRPr="00CE6C4F" w:rsidRDefault="00CE6C4F" w:rsidP="00CE6C4F">
            <w:pPr>
              <w:spacing w:after="200" w:line="276" w:lineRule="auto"/>
              <w:rPr>
                <w:rFonts w:asciiTheme="minorHAnsi" w:hAnsiTheme="minorHAnsi" w:cstheme="minorHAnsi"/>
                <w:b/>
                <w:lang w:val="es-ES"/>
              </w:rPr>
            </w:pPr>
          </w:p>
        </w:tc>
        <w:tc>
          <w:tcPr>
            <w:tcW w:w="784" w:type="pct"/>
          </w:tcPr>
          <w:p w14:paraId="60085C35" w14:textId="77777777" w:rsidR="00CE6C4F" w:rsidRPr="00CE6C4F" w:rsidRDefault="00CE6C4F" w:rsidP="00CE6C4F">
            <w:pPr>
              <w:spacing w:after="200" w:line="276" w:lineRule="auto"/>
              <w:rPr>
                <w:rFonts w:asciiTheme="minorHAnsi" w:hAnsiTheme="minorHAnsi" w:cstheme="minorHAnsi"/>
                <w:b/>
                <w:lang w:val="es-ES"/>
              </w:rPr>
            </w:pPr>
          </w:p>
        </w:tc>
        <w:tc>
          <w:tcPr>
            <w:tcW w:w="654" w:type="pct"/>
          </w:tcPr>
          <w:p w14:paraId="3BC647A7" w14:textId="77777777" w:rsidR="00CE6C4F" w:rsidRPr="00CE6C4F" w:rsidRDefault="00CE6C4F" w:rsidP="00CE6C4F">
            <w:pPr>
              <w:spacing w:after="200" w:line="276" w:lineRule="auto"/>
              <w:rPr>
                <w:rFonts w:asciiTheme="minorHAnsi" w:hAnsiTheme="minorHAnsi" w:cstheme="minorHAnsi"/>
                <w:b/>
                <w:lang w:val="es-ES"/>
              </w:rPr>
            </w:pPr>
          </w:p>
        </w:tc>
        <w:tc>
          <w:tcPr>
            <w:tcW w:w="587" w:type="pct"/>
          </w:tcPr>
          <w:p w14:paraId="40B7A8CF" w14:textId="77777777" w:rsidR="00CE6C4F" w:rsidRPr="00CE6C4F" w:rsidRDefault="00CE6C4F" w:rsidP="00CE6C4F">
            <w:pPr>
              <w:spacing w:after="200" w:line="276" w:lineRule="auto"/>
              <w:rPr>
                <w:rFonts w:asciiTheme="minorHAnsi" w:hAnsiTheme="minorHAnsi" w:cstheme="minorHAnsi"/>
                <w:b/>
                <w:lang w:val="es-ES"/>
              </w:rPr>
            </w:pPr>
          </w:p>
        </w:tc>
        <w:tc>
          <w:tcPr>
            <w:tcW w:w="589" w:type="pct"/>
          </w:tcPr>
          <w:p w14:paraId="60D3F08D"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3DC04BE1"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152BDDD8" w14:textId="77777777" w:rsidR="00CE6C4F" w:rsidRPr="00CE6C4F" w:rsidRDefault="00CE6C4F" w:rsidP="00CE6C4F">
            <w:pPr>
              <w:spacing w:after="200" w:line="276" w:lineRule="auto"/>
              <w:rPr>
                <w:rFonts w:asciiTheme="minorHAnsi" w:hAnsiTheme="minorHAnsi" w:cstheme="minorHAnsi"/>
                <w:b/>
                <w:lang w:val="es-ES"/>
              </w:rPr>
            </w:pPr>
          </w:p>
        </w:tc>
        <w:tc>
          <w:tcPr>
            <w:tcW w:w="621" w:type="pct"/>
          </w:tcPr>
          <w:p w14:paraId="4EEA588C" w14:textId="77777777" w:rsidR="00CE6C4F" w:rsidRPr="00CE6C4F" w:rsidRDefault="00CE6C4F" w:rsidP="00CE6C4F">
            <w:pPr>
              <w:spacing w:after="200" w:line="276" w:lineRule="auto"/>
              <w:rPr>
                <w:rFonts w:asciiTheme="minorHAnsi" w:hAnsiTheme="minorHAnsi" w:cstheme="minorHAnsi"/>
                <w:b/>
                <w:lang w:val="es-ES"/>
              </w:rPr>
            </w:pPr>
          </w:p>
        </w:tc>
      </w:tr>
      <w:tr w:rsidR="00CE6C4F" w:rsidRPr="00CE6C4F" w14:paraId="465E0DC5" w14:textId="77777777" w:rsidTr="009C46B4">
        <w:trPr>
          <w:trHeight w:val="1076"/>
        </w:trPr>
        <w:tc>
          <w:tcPr>
            <w:tcW w:w="719" w:type="pct"/>
          </w:tcPr>
          <w:p w14:paraId="1CBB6262" w14:textId="77777777" w:rsidR="00CE6C4F" w:rsidRPr="00CE6C4F" w:rsidRDefault="00CE6C4F" w:rsidP="00CE6C4F">
            <w:pPr>
              <w:spacing w:after="200" w:line="276" w:lineRule="auto"/>
              <w:rPr>
                <w:rFonts w:asciiTheme="minorHAnsi" w:hAnsiTheme="minorHAnsi" w:cstheme="minorHAnsi"/>
                <w:b/>
                <w:lang w:val="es-ES"/>
              </w:rPr>
            </w:pPr>
          </w:p>
        </w:tc>
        <w:tc>
          <w:tcPr>
            <w:tcW w:w="784" w:type="pct"/>
          </w:tcPr>
          <w:p w14:paraId="5BBA0BD6" w14:textId="77777777" w:rsidR="00CE6C4F" w:rsidRPr="00CE6C4F" w:rsidRDefault="00CE6C4F" w:rsidP="00CE6C4F">
            <w:pPr>
              <w:spacing w:after="200" w:line="276" w:lineRule="auto"/>
              <w:rPr>
                <w:rFonts w:asciiTheme="minorHAnsi" w:hAnsiTheme="minorHAnsi" w:cstheme="minorHAnsi"/>
                <w:b/>
                <w:lang w:val="es-ES"/>
              </w:rPr>
            </w:pPr>
          </w:p>
        </w:tc>
        <w:tc>
          <w:tcPr>
            <w:tcW w:w="654" w:type="pct"/>
          </w:tcPr>
          <w:p w14:paraId="0B650077" w14:textId="77777777" w:rsidR="00CE6C4F" w:rsidRPr="00CE6C4F" w:rsidRDefault="00CE6C4F" w:rsidP="00CE6C4F">
            <w:pPr>
              <w:spacing w:after="200" w:line="276" w:lineRule="auto"/>
              <w:rPr>
                <w:rFonts w:asciiTheme="minorHAnsi" w:hAnsiTheme="minorHAnsi" w:cstheme="minorHAnsi"/>
                <w:b/>
                <w:lang w:val="es-ES"/>
              </w:rPr>
            </w:pPr>
          </w:p>
        </w:tc>
        <w:tc>
          <w:tcPr>
            <w:tcW w:w="587" w:type="pct"/>
          </w:tcPr>
          <w:p w14:paraId="3CCF820A" w14:textId="77777777" w:rsidR="00CE6C4F" w:rsidRPr="00CE6C4F" w:rsidRDefault="00CE6C4F" w:rsidP="00CE6C4F">
            <w:pPr>
              <w:spacing w:after="200" w:line="276" w:lineRule="auto"/>
              <w:rPr>
                <w:rFonts w:asciiTheme="minorHAnsi" w:hAnsiTheme="minorHAnsi" w:cstheme="minorHAnsi"/>
                <w:b/>
                <w:lang w:val="es-ES"/>
              </w:rPr>
            </w:pPr>
          </w:p>
        </w:tc>
        <w:tc>
          <w:tcPr>
            <w:tcW w:w="589" w:type="pct"/>
          </w:tcPr>
          <w:p w14:paraId="7FBC84EF"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7E44B3B7"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2CAF6D17" w14:textId="77777777" w:rsidR="00CE6C4F" w:rsidRPr="00CE6C4F" w:rsidRDefault="00CE6C4F" w:rsidP="00CE6C4F">
            <w:pPr>
              <w:spacing w:after="200" w:line="276" w:lineRule="auto"/>
              <w:rPr>
                <w:rFonts w:asciiTheme="minorHAnsi" w:hAnsiTheme="minorHAnsi" w:cstheme="minorHAnsi"/>
                <w:b/>
                <w:lang w:val="es-ES"/>
              </w:rPr>
            </w:pPr>
          </w:p>
        </w:tc>
        <w:tc>
          <w:tcPr>
            <w:tcW w:w="621" w:type="pct"/>
          </w:tcPr>
          <w:p w14:paraId="60F8DDB3" w14:textId="77777777" w:rsidR="00CE6C4F" w:rsidRPr="00CE6C4F" w:rsidRDefault="00CE6C4F" w:rsidP="00CE6C4F">
            <w:pPr>
              <w:spacing w:after="200" w:line="276" w:lineRule="auto"/>
              <w:rPr>
                <w:rFonts w:asciiTheme="minorHAnsi" w:hAnsiTheme="minorHAnsi" w:cstheme="minorHAnsi"/>
                <w:b/>
                <w:lang w:val="es-ES"/>
              </w:rPr>
            </w:pPr>
          </w:p>
        </w:tc>
      </w:tr>
      <w:tr w:rsidR="00CE6C4F" w:rsidRPr="00CE6C4F" w14:paraId="67E8FDBA" w14:textId="77777777" w:rsidTr="009C46B4">
        <w:trPr>
          <w:trHeight w:val="1024"/>
        </w:trPr>
        <w:tc>
          <w:tcPr>
            <w:tcW w:w="719" w:type="pct"/>
          </w:tcPr>
          <w:p w14:paraId="21430E11" w14:textId="77777777" w:rsidR="00CE6C4F" w:rsidRPr="00CE6C4F" w:rsidRDefault="00CE6C4F" w:rsidP="00CE6C4F">
            <w:pPr>
              <w:spacing w:after="200" w:line="276" w:lineRule="auto"/>
              <w:rPr>
                <w:rFonts w:asciiTheme="minorHAnsi" w:hAnsiTheme="minorHAnsi" w:cstheme="minorHAnsi"/>
                <w:b/>
                <w:lang w:val="es-ES"/>
              </w:rPr>
            </w:pPr>
          </w:p>
        </w:tc>
        <w:tc>
          <w:tcPr>
            <w:tcW w:w="784" w:type="pct"/>
          </w:tcPr>
          <w:p w14:paraId="247F714D" w14:textId="77777777" w:rsidR="00CE6C4F" w:rsidRPr="00CE6C4F" w:rsidRDefault="00CE6C4F" w:rsidP="00CE6C4F">
            <w:pPr>
              <w:spacing w:after="200" w:line="276" w:lineRule="auto"/>
              <w:rPr>
                <w:rFonts w:asciiTheme="minorHAnsi" w:hAnsiTheme="minorHAnsi" w:cstheme="minorHAnsi"/>
                <w:b/>
                <w:lang w:val="es-ES"/>
              </w:rPr>
            </w:pPr>
          </w:p>
        </w:tc>
        <w:tc>
          <w:tcPr>
            <w:tcW w:w="654" w:type="pct"/>
          </w:tcPr>
          <w:p w14:paraId="482A699E" w14:textId="77777777" w:rsidR="00CE6C4F" w:rsidRPr="00CE6C4F" w:rsidRDefault="00CE6C4F" w:rsidP="00CE6C4F">
            <w:pPr>
              <w:spacing w:after="200" w:line="276" w:lineRule="auto"/>
              <w:rPr>
                <w:rFonts w:asciiTheme="minorHAnsi" w:hAnsiTheme="minorHAnsi" w:cstheme="minorHAnsi"/>
                <w:b/>
                <w:lang w:val="es-ES"/>
              </w:rPr>
            </w:pPr>
          </w:p>
        </w:tc>
        <w:tc>
          <w:tcPr>
            <w:tcW w:w="587" w:type="pct"/>
          </w:tcPr>
          <w:p w14:paraId="1E22B9A7" w14:textId="77777777" w:rsidR="00CE6C4F" w:rsidRPr="00CE6C4F" w:rsidRDefault="00CE6C4F" w:rsidP="00CE6C4F">
            <w:pPr>
              <w:spacing w:after="200" w:line="276" w:lineRule="auto"/>
              <w:rPr>
                <w:rFonts w:asciiTheme="minorHAnsi" w:hAnsiTheme="minorHAnsi" w:cstheme="minorHAnsi"/>
                <w:b/>
                <w:lang w:val="es-ES"/>
              </w:rPr>
            </w:pPr>
          </w:p>
        </w:tc>
        <w:tc>
          <w:tcPr>
            <w:tcW w:w="589" w:type="pct"/>
          </w:tcPr>
          <w:p w14:paraId="3538FAAF"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65F5DC32"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240D5517" w14:textId="77777777" w:rsidR="00CE6C4F" w:rsidRPr="00CE6C4F" w:rsidRDefault="00CE6C4F" w:rsidP="00CE6C4F">
            <w:pPr>
              <w:spacing w:after="200" w:line="276" w:lineRule="auto"/>
              <w:rPr>
                <w:rFonts w:asciiTheme="minorHAnsi" w:hAnsiTheme="minorHAnsi" w:cstheme="minorHAnsi"/>
                <w:b/>
                <w:lang w:val="es-ES"/>
              </w:rPr>
            </w:pPr>
          </w:p>
        </w:tc>
        <w:tc>
          <w:tcPr>
            <w:tcW w:w="621" w:type="pct"/>
          </w:tcPr>
          <w:p w14:paraId="2E860E8D" w14:textId="77777777" w:rsidR="00CE6C4F" w:rsidRPr="00CE6C4F" w:rsidRDefault="00CE6C4F" w:rsidP="00CE6C4F">
            <w:pPr>
              <w:spacing w:after="200" w:line="276" w:lineRule="auto"/>
              <w:rPr>
                <w:rFonts w:asciiTheme="minorHAnsi" w:hAnsiTheme="minorHAnsi" w:cstheme="minorHAnsi"/>
                <w:b/>
                <w:lang w:val="es-ES"/>
              </w:rPr>
            </w:pPr>
          </w:p>
        </w:tc>
      </w:tr>
      <w:tr w:rsidR="00CE6C4F" w:rsidRPr="00CE6C4F" w14:paraId="498F85B9" w14:textId="77777777" w:rsidTr="009C46B4">
        <w:trPr>
          <w:trHeight w:val="1024"/>
        </w:trPr>
        <w:tc>
          <w:tcPr>
            <w:tcW w:w="719" w:type="pct"/>
          </w:tcPr>
          <w:p w14:paraId="705AC5D9" w14:textId="77777777" w:rsidR="00CE6C4F" w:rsidRPr="00CE6C4F" w:rsidRDefault="00CE6C4F" w:rsidP="00CE6C4F">
            <w:pPr>
              <w:spacing w:after="200" w:line="276" w:lineRule="auto"/>
              <w:rPr>
                <w:rFonts w:asciiTheme="minorHAnsi" w:hAnsiTheme="minorHAnsi" w:cstheme="minorHAnsi"/>
                <w:b/>
                <w:lang w:val="es-ES"/>
              </w:rPr>
            </w:pPr>
          </w:p>
        </w:tc>
        <w:tc>
          <w:tcPr>
            <w:tcW w:w="784" w:type="pct"/>
          </w:tcPr>
          <w:p w14:paraId="65650AA5" w14:textId="77777777" w:rsidR="00CE6C4F" w:rsidRPr="00CE6C4F" w:rsidRDefault="00CE6C4F" w:rsidP="00CE6C4F">
            <w:pPr>
              <w:spacing w:after="200" w:line="276" w:lineRule="auto"/>
              <w:rPr>
                <w:rFonts w:asciiTheme="minorHAnsi" w:hAnsiTheme="minorHAnsi" w:cstheme="minorHAnsi"/>
                <w:b/>
                <w:lang w:val="es-ES"/>
              </w:rPr>
            </w:pPr>
          </w:p>
        </w:tc>
        <w:tc>
          <w:tcPr>
            <w:tcW w:w="654" w:type="pct"/>
          </w:tcPr>
          <w:p w14:paraId="70563CAC" w14:textId="77777777" w:rsidR="00CE6C4F" w:rsidRPr="00CE6C4F" w:rsidRDefault="00CE6C4F" w:rsidP="00CE6C4F">
            <w:pPr>
              <w:spacing w:after="200" w:line="276" w:lineRule="auto"/>
              <w:rPr>
                <w:rFonts w:asciiTheme="minorHAnsi" w:hAnsiTheme="minorHAnsi" w:cstheme="minorHAnsi"/>
                <w:b/>
                <w:lang w:val="es-ES"/>
              </w:rPr>
            </w:pPr>
          </w:p>
        </w:tc>
        <w:tc>
          <w:tcPr>
            <w:tcW w:w="587" w:type="pct"/>
          </w:tcPr>
          <w:p w14:paraId="37627F6E" w14:textId="77777777" w:rsidR="00CE6C4F" w:rsidRPr="00CE6C4F" w:rsidRDefault="00CE6C4F" w:rsidP="00CE6C4F">
            <w:pPr>
              <w:spacing w:after="200" w:line="276" w:lineRule="auto"/>
              <w:rPr>
                <w:rFonts w:asciiTheme="minorHAnsi" w:hAnsiTheme="minorHAnsi" w:cstheme="minorHAnsi"/>
                <w:b/>
                <w:lang w:val="es-ES"/>
              </w:rPr>
            </w:pPr>
          </w:p>
        </w:tc>
        <w:tc>
          <w:tcPr>
            <w:tcW w:w="589" w:type="pct"/>
          </w:tcPr>
          <w:p w14:paraId="58BF7CFF"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452B1AE7" w14:textId="77777777" w:rsidR="00CE6C4F" w:rsidRPr="00CE6C4F" w:rsidRDefault="00CE6C4F" w:rsidP="00CE6C4F">
            <w:pPr>
              <w:spacing w:after="200" w:line="276" w:lineRule="auto"/>
              <w:rPr>
                <w:rFonts w:asciiTheme="minorHAnsi" w:hAnsiTheme="minorHAnsi" w:cstheme="minorHAnsi"/>
                <w:b/>
                <w:lang w:val="es-ES"/>
              </w:rPr>
            </w:pPr>
          </w:p>
        </w:tc>
        <w:tc>
          <w:tcPr>
            <w:tcW w:w="523" w:type="pct"/>
          </w:tcPr>
          <w:p w14:paraId="21B3E8B6" w14:textId="77777777" w:rsidR="00CE6C4F" w:rsidRPr="00CE6C4F" w:rsidRDefault="00CE6C4F" w:rsidP="00CE6C4F">
            <w:pPr>
              <w:spacing w:after="200" w:line="276" w:lineRule="auto"/>
              <w:rPr>
                <w:rFonts w:asciiTheme="minorHAnsi" w:hAnsiTheme="minorHAnsi" w:cstheme="minorHAnsi"/>
                <w:b/>
                <w:lang w:val="es-ES"/>
              </w:rPr>
            </w:pPr>
          </w:p>
        </w:tc>
        <w:tc>
          <w:tcPr>
            <w:tcW w:w="621" w:type="pct"/>
          </w:tcPr>
          <w:p w14:paraId="0DF34AF6" w14:textId="77777777" w:rsidR="00CE6C4F" w:rsidRPr="00CE6C4F" w:rsidRDefault="00CE6C4F" w:rsidP="00CE6C4F">
            <w:pPr>
              <w:spacing w:after="200" w:line="276" w:lineRule="auto"/>
              <w:rPr>
                <w:rFonts w:asciiTheme="minorHAnsi" w:hAnsiTheme="minorHAnsi" w:cstheme="minorHAnsi"/>
                <w:b/>
                <w:lang w:val="es-ES"/>
              </w:rPr>
            </w:pPr>
          </w:p>
        </w:tc>
      </w:tr>
    </w:tbl>
    <w:bookmarkEnd w:id="149"/>
    <w:p w14:paraId="2209F98D" w14:textId="77777777" w:rsidR="00CE6C4F" w:rsidRPr="00CE6C4F" w:rsidRDefault="00CE6C4F" w:rsidP="00CE6C4F">
      <w:pPr>
        <w:spacing w:line="360" w:lineRule="auto"/>
        <w:rPr>
          <w:rFonts w:asciiTheme="minorHAnsi" w:hAnsiTheme="minorHAnsi" w:cstheme="minorHAnsi"/>
          <w:i/>
        </w:rPr>
      </w:pPr>
      <w:r w:rsidRPr="00CE6C4F">
        <w:rPr>
          <w:rFonts w:asciiTheme="minorHAnsi" w:hAnsiTheme="minorHAnsi" w:cstheme="minorHAnsi"/>
          <w:b/>
          <w:bCs/>
          <w:i/>
        </w:rPr>
        <w:t>Fuente:</w:t>
      </w:r>
      <w:r w:rsidRPr="00CE6C4F">
        <w:rPr>
          <w:rFonts w:asciiTheme="minorHAnsi" w:hAnsiTheme="minorHAnsi" w:cstheme="minorHAnsi"/>
          <w:i/>
        </w:rPr>
        <w:t xml:space="preserve"> Programa Académico, año</w:t>
      </w:r>
    </w:p>
    <w:p w14:paraId="73B76CE9" w14:textId="77777777" w:rsidR="00CE6C4F" w:rsidRPr="00CE6C4F" w:rsidRDefault="00CE6C4F" w:rsidP="00CE6C4F">
      <w:pPr>
        <w:rPr>
          <w:rFonts w:asciiTheme="minorHAnsi" w:hAnsiTheme="minorHAnsi" w:cstheme="minorHAnsi"/>
          <w:iCs/>
          <w:color w:val="00B0F0"/>
        </w:rPr>
      </w:pPr>
      <w:r w:rsidRPr="00CE6C4F">
        <w:rPr>
          <w:rFonts w:asciiTheme="minorHAnsi" w:hAnsiTheme="minorHAnsi" w:cstheme="minorHAnsi"/>
          <w:iCs/>
          <w:color w:val="00B0F0"/>
        </w:rPr>
        <w:t xml:space="preserve">Así mismo, deberán resaltan como los docentes del programa han ido incrementando su nivel de formación, y como al a través de esta formación de posgrado en las diferentes áreas de estudio disponibles para el programa se afecta o impacta la calidad de la educación impartida (es decir, si el programa tiene 3 ramas de estudios diferentes, cuentan con al menos un docente que tenga un posgrado o experiencia en esa área).  </w:t>
      </w:r>
    </w:p>
    <w:p w14:paraId="5EDA2CEA" w14:textId="77777777" w:rsidR="00CE6C4F" w:rsidRPr="00CE6C4F" w:rsidRDefault="00CE6C4F" w:rsidP="00CE6C4F">
      <w:pPr>
        <w:rPr>
          <w:rFonts w:asciiTheme="minorHAnsi" w:hAnsiTheme="minorHAnsi" w:cstheme="minorHAnsi"/>
          <w:iCs/>
          <w:color w:val="00B0F0"/>
        </w:rPr>
      </w:pPr>
      <w:r w:rsidRPr="00CE6C4F">
        <w:rPr>
          <w:rFonts w:asciiTheme="minorHAnsi" w:hAnsiTheme="minorHAnsi" w:cstheme="minorHAnsi"/>
          <w:iCs/>
          <w:color w:val="00B0F0"/>
        </w:rPr>
        <w:t xml:space="preserve">Así mismo, deberán resaltar como el número de docentes con títulos de magister y doctor han incrementado con el tiempo, y como esto impacta en la calidad del programa. </w:t>
      </w:r>
    </w:p>
    <w:p w14:paraId="72F9FA07" w14:textId="0DBE9C33" w:rsidR="00CE6C4F" w:rsidRPr="00CE6C4F" w:rsidRDefault="00650D06" w:rsidP="00650D06">
      <w:pPr>
        <w:keepNext/>
        <w:keepLines/>
        <w:spacing w:after="120"/>
        <w:outlineLvl w:val="2"/>
        <w:rPr>
          <w:rFonts w:asciiTheme="minorHAnsi" w:eastAsiaTheme="majorEastAsia" w:hAnsiTheme="minorHAnsi" w:cstheme="majorBidi"/>
          <w:b/>
          <w:szCs w:val="24"/>
        </w:rPr>
      </w:pPr>
      <w:bookmarkStart w:id="150" w:name="_Toc114226795"/>
      <w:proofErr w:type="gramStart"/>
      <w:r>
        <w:rPr>
          <w:rFonts w:asciiTheme="minorHAnsi" w:eastAsiaTheme="majorEastAsia" w:hAnsiTheme="minorHAnsi" w:cstheme="majorBidi"/>
          <w:b/>
          <w:szCs w:val="24"/>
        </w:rPr>
        <w:t xml:space="preserve">2.2.1.7  </w:t>
      </w:r>
      <w:r w:rsidR="00CE6C4F" w:rsidRPr="00CE6C4F">
        <w:rPr>
          <w:rFonts w:asciiTheme="minorHAnsi" w:eastAsiaTheme="majorEastAsia" w:hAnsiTheme="minorHAnsi" w:cstheme="majorBidi"/>
          <w:b/>
          <w:szCs w:val="24"/>
        </w:rPr>
        <w:t>Papel</w:t>
      </w:r>
      <w:proofErr w:type="gramEnd"/>
      <w:r w:rsidR="00CE6C4F" w:rsidRPr="00CE6C4F">
        <w:rPr>
          <w:rFonts w:asciiTheme="minorHAnsi" w:eastAsiaTheme="majorEastAsia" w:hAnsiTheme="minorHAnsi" w:cstheme="majorBidi"/>
          <w:b/>
          <w:szCs w:val="24"/>
        </w:rPr>
        <w:t xml:space="preserve"> del programa académico en la institución</w:t>
      </w:r>
      <w:bookmarkEnd w:id="150"/>
      <w:r w:rsidR="00CE6C4F" w:rsidRPr="00CE6C4F">
        <w:rPr>
          <w:rFonts w:asciiTheme="minorHAnsi" w:eastAsiaTheme="majorEastAsia" w:hAnsiTheme="minorHAnsi" w:cstheme="majorBidi"/>
          <w:b/>
          <w:szCs w:val="24"/>
        </w:rPr>
        <w:t xml:space="preserve"> </w:t>
      </w:r>
    </w:p>
    <w:p w14:paraId="7AF9C365"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 xml:space="preserve">En esta sección debe redactar el papel del programa académico dentro de la Institución, donde podrá resaltar aspectos como: </w:t>
      </w:r>
    </w:p>
    <w:p w14:paraId="5AC9E669" w14:textId="77777777" w:rsidR="00CE6C4F" w:rsidRPr="00CE6C4F" w:rsidRDefault="00CE6C4F" w:rsidP="00F44AE9">
      <w:pPr>
        <w:numPr>
          <w:ilvl w:val="0"/>
          <w:numId w:val="21"/>
        </w:numPr>
        <w:contextualSpacing/>
        <w:rPr>
          <w:rFonts w:asciiTheme="minorHAnsi" w:hAnsiTheme="minorHAnsi" w:cstheme="minorHAnsi"/>
          <w:color w:val="00B0F0"/>
        </w:rPr>
      </w:pPr>
      <w:r w:rsidRPr="00CE6C4F">
        <w:rPr>
          <w:rFonts w:asciiTheme="minorHAnsi" w:hAnsiTheme="minorHAnsi" w:cstheme="minorHAnsi"/>
          <w:color w:val="00B0F0"/>
        </w:rPr>
        <w:lastRenderedPageBreak/>
        <w:t xml:space="preserve">Como mantienen: Pertinencia del programa de acuerdo a las necesidades del entorno, desde el área y nivel de conocimiento; cómo se articula a la misión institucional y al PEI; impacto del programa desde la </w:t>
      </w:r>
      <w:r w:rsidRPr="00CE6C4F">
        <w:rPr>
          <w:rFonts w:asciiTheme="minorHAnsi" w:hAnsiTheme="minorHAnsi" w:cstheme="minorHAnsi"/>
          <w:b/>
          <w:bCs/>
          <w:color w:val="00B0F0"/>
        </w:rPr>
        <w:t>docencia, proyección social, investigación, innovación y/o creación artística y cultural</w:t>
      </w:r>
      <w:r w:rsidRPr="00CE6C4F">
        <w:rPr>
          <w:rFonts w:asciiTheme="minorHAnsi" w:hAnsiTheme="minorHAnsi" w:cstheme="minorHAnsi"/>
          <w:color w:val="00B0F0"/>
        </w:rPr>
        <w:t xml:space="preserve">. Articulación con la facultad. </w:t>
      </w:r>
    </w:p>
    <w:p w14:paraId="0E993991" w14:textId="77777777" w:rsidR="00CE6C4F" w:rsidRPr="00CE6C4F" w:rsidRDefault="00CE6C4F" w:rsidP="00F44AE9">
      <w:pPr>
        <w:numPr>
          <w:ilvl w:val="0"/>
          <w:numId w:val="21"/>
        </w:numPr>
        <w:contextualSpacing/>
        <w:rPr>
          <w:rFonts w:asciiTheme="minorHAnsi" w:hAnsiTheme="minorHAnsi" w:cstheme="minorHAnsi"/>
          <w:color w:val="00B0F0"/>
        </w:rPr>
      </w:pPr>
      <w:r w:rsidRPr="00CE6C4F">
        <w:rPr>
          <w:rFonts w:asciiTheme="minorHAnsi" w:hAnsiTheme="minorHAnsi" w:cstheme="minorHAnsi"/>
          <w:color w:val="00B0F0"/>
        </w:rPr>
        <w:t xml:space="preserve">Por qué se destaca el programa dentro de la institución. </w:t>
      </w:r>
    </w:p>
    <w:p w14:paraId="274226FA"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 xml:space="preserve">Así mismo, el programa podrá incluir todo aquello que consideren pertinente.  </w:t>
      </w:r>
    </w:p>
    <w:p w14:paraId="2FDDFA3F" w14:textId="77777777" w:rsidR="00CE6C4F" w:rsidRPr="00CE6C4F" w:rsidRDefault="00CE6C4F" w:rsidP="00CE6C4F">
      <w:pPr>
        <w:rPr>
          <w:rFonts w:asciiTheme="minorHAnsi" w:hAnsiTheme="minorHAnsi" w:cstheme="minorHAnsi"/>
          <w:b/>
          <w:color w:val="00B0F0"/>
        </w:rPr>
      </w:pPr>
      <w:r w:rsidRPr="00CE6C4F">
        <w:rPr>
          <w:rFonts w:asciiTheme="minorHAnsi" w:hAnsiTheme="minorHAnsi" w:cstheme="minorHAnsi"/>
          <w:b/>
          <w:color w:val="00B0F0"/>
        </w:rPr>
        <w:t xml:space="preserve">Lo anterior deberá ser redactado en aproximadamente 3 páginas. </w:t>
      </w:r>
    </w:p>
    <w:p w14:paraId="71D609EB" w14:textId="7FA0A27B" w:rsidR="00CE6C4F" w:rsidRPr="00650D06" w:rsidRDefault="00CE6C4F" w:rsidP="00650D06">
      <w:pPr>
        <w:pStyle w:val="Ttulo1"/>
        <w:numPr>
          <w:ilvl w:val="0"/>
          <w:numId w:val="38"/>
        </w:numPr>
        <w:spacing w:before="0" w:line="360" w:lineRule="auto"/>
        <w:rPr>
          <w:rFonts w:asciiTheme="minorHAnsi" w:hAnsiTheme="minorHAnsi" w:cstheme="minorHAnsi"/>
          <w:bCs/>
        </w:rPr>
      </w:pPr>
      <w:r w:rsidRPr="00650D06">
        <w:rPr>
          <w:rFonts w:asciiTheme="minorHAnsi" w:hAnsiTheme="minorHAnsi" w:cstheme="minorHAnsi"/>
        </w:rPr>
        <w:br w:type="page"/>
      </w:r>
      <w:bookmarkStart w:id="151" w:name="_Toc114226796"/>
      <w:r w:rsidRPr="00650D06">
        <w:rPr>
          <w:rFonts w:asciiTheme="minorHAnsi" w:hAnsiTheme="minorHAnsi" w:cstheme="minorHAnsi"/>
          <w:bCs/>
        </w:rPr>
        <w:lastRenderedPageBreak/>
        <w:t>Resultado de la Autoevaluación</w:t>
      </w:r>
      <w:bookmarkEnd w:id="151"/>
      <w:r w:rsidRPr="00650D06">
        <w:rPr>
          <w:rFonts w:asciiTheme="minorHAnsi" w:hAnsiTheme="minorHAnsi" w:cstheme="minorHAnsi"/>
          <w:bCs/>
        </w:rPr>
        <w:t xml:space="preserve"> </w:t>
      </w:r>
    </w:p>
    <w:p w14:paraId="3B475DB4"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El presente capítulo tiene como objetivo dar a conocer los resultados obtenidos en el proceso de autoevaluación realizado por el programa de </w:t>
      </w:r>
      <w:r w:rsidRPr="00CE6C4F">
        <w:rPr>
          <w:rFonts w:asciiTheme="minorHAnsi" w:hAnsiTheme="minorHAnsi" w:cstheme="minorHAnsi"/>
          <w:color w:val="00B0F0"/>
        </w:rPr>
        <w:t xml:space="preserve">(escribir el nombre del programa), </w:t>
      </w:r>
      <w:r w:rsidRPr="00CE6C4F">
        <w:rPr>
          <w:rFonts w:asciiTheme="minorHAnsi" w:hAnsiTheme="minorHAnsi" w:cstheme="minorHAnsi"/>
        </w:rPr>
        <w:t>en el que se evaluó el nivel de cumplimiento de los factores, características y aspectos contemplados en el Acuerdo 02 del 2020 del CESU, y en el documento “</w:t>
      </w:r>
      <w:r w:rsidRPr="00CE6C4F">
        <w:rPr>
          <w:rFonts w:asciiTheme="minorHAnsi" w:hAnsiTheme="minorHAnsi" w:cstheme="minorHAnsi"/>
          <w:b/>
          <w:bCs/>
          <w:i/>
          <w:iCs/>
        </w:rPr>
        <w:t>Lineamientos y aspectos por evaluar para la acreditación en alta calidad de programas académicos-Aprobados por el CESU en la sesión del 23 de marzo de 2021</w:t>
      </w:r>
      <w:r w:rsidRPr="00CE6C4F">
        <w:rPr>
          <w:rFonts w:asciiTheme="minorHAnsi" w:hAnsiTheme="minorHAnsi" w:cstheme="minorHAnsi"/>
        </w:rPr>
        <w:t>”, y dicho proceso fue realizado teniendo en cuenta el procedimiento indicado en la Guía 03 del CNA “</w:t>
      </w:r>
      <w:r w:rsidRPr="00CE6C4F">
        <w:rPr>
          <w:rFonts w:asciiTheme="minorHAnsi" w:hAnsiTheme="minorHAnsi" w:cstheme="minorHAnsi"/>
          <w:b/>
          <w:bCs/>
          <w:i/>
          <w:iCs/>
        </w:rPr>
        <w:t>Autoevaluación de programas académicos e instituciones de educación superior</w:t>
      </w:r>
      <w:r w:rsidRPr="00CE6C4F">
        <w:rPr>
          <w:rFonts w:asciiTheme="minorHAnsi" w:hAnsiTheme="minorHAnsi" w:cstheme="minorHAnsi"/>
        </w:rPr>
        <w:t xml:space="preserve">”.  </w:t>
      </w:r>
    </w:p>
    <w:p w14:paraId="7D4DE001" w14:textId="77777777" w:rsidR="000F0499" w:rsidRPr="000F0499" w:rsidRDefault="000F0499" w:rsidP="000F0499">
      <w:pPr>
        <w:rPr>
          <w:rFonts w:asciiTheme="minorHAnsi" w:hAnsiTheme="minorHAnsi" w:cstheme="minorHAnsi"/>
          <w:color w:val="00B0F0"/>
        </w:rPr>
      </w:pPr>
      <w:bookmarkStart w:id="152" w:name="_Toc114226609"/>
      <w:r w:rsidRPr="000F0499">
        <w:rPr>
          <w:rFonts w:asciiTheme="minorHAnsi" w:hAnsiTheme="minorHAnsi" w:cstheme="minorHAnsi"/>
          <w:color w:val="00B0F0"/>
        </w:rPr>
        <w:t xml:space="preserve">Este capítulo se encuentra estructurado en doce secciones, cada una correspondiente a un factor del modelo, en las cuales se presentan los resultados, el análisis y la conclusión derivados de la valoración interpretativa de la calidad, a partir de las características y aspectos a evaluar. Dicha valoración incorpora las apreciaciones de los distintos actores del programa que participaron en el proceso, basándose en los resultados obtenidos hasta el periodo </w:t>
      </w:r>
      <w:proofErr w:type="spellStart"/>
      <w:r w:rsidRPr="000F0499">
        <w:rPr>
          <w:rFonts w:asciiTheme="minorHAnsi" w:hAnsiTheme="minorHAnsi" w:cstheme="minorHAnsi"/>
          <w:color w:val="00B0F0"/>
        </w:rPr>
        <w:t>xxxx</w:t>
      </w:r>
      <w:proofErr w:type="spellEnd"/>
      <w:r w:rsidRPr="000F0499">
        <w:rPr>
          <w:rFonts w:asciiTheme="minorHAnsi" w:hAnsiTheme="minorHAnsi" w:cstheme="minorHAnsi"/>
          <w:color w:val="00B0F0"/>
        </w:rPr>
        <w:t xml:space="preserve">, momento en el que se cerró la etapa de autoevaluación. </w:t>
      </w:r>
    </w:p>
    <w:p w14:paraId="2F978511" w14:textId="77777777" w:rsidR="000F0499" w:rsidRPr="000F0499" w:rsidRDefault="000F0499" w:rsidP="000F0499">
      <w:pPr>
        <w:rPr>
          <w:rFonts w:asciiTheme="minorHAnsi" w:hAnsiTheme="minorHAnsi" w:cstheme="minorHAnsi"/>
          <w:color w:val="00B0F0"/>
        </w:rPr>
      </w:pPr>
      <w:r w:rsidRPr="000F0499">
        <w:rPr>
          <w:rFonts w:asciiTheme="minorHAnsi" w:hAnsiTheme="minorHAnsi" w:cstheme="minorHAnsi"/>
          <w:color w:val="00B0F0"/>
        </w:rPr>
        <w:t>Las apreciaciones que se relacionan en este capítulo hacen referencia a la adaptación de las apreciaciones sugeridas en el lineamiento del Consejo Nacional de Acreditación (CNA), fueron incorporadas en el instrumento de recolección de la información, como parte del modelo de acreditación institucional y parametrizadas en el software de autoevaluación SAAI-IG, garantizando su sistematización, cuyo resultado se promedia con los resultados de la información documental.</w:t>
      </w:r>
    </w:p>
    <w:p w14:paraId="62D8BD02" w14:textId="77777777" w:rsidR="000F0499" w:rsidRPr="000F0499" w:rsidRDefault="000F0499" w:rsidP="000F0499">
      <w:pPr>
        <w:rPr>
          <w:rFonts w:asciiTheme="minorHAnsi" w:hAnsiTheme="minorHAnsi" w:cstheme="minorHAnsi"/>
          <w:color w:val="00B0F0"/>
        </w:rPr>
      </w:pPr>
      <w:r w:rsidRPr="000F0499">
        <w:rPr>
          <w:rFonts w:asciiTheme="minorHAnsi" w:hAnsiTheme="minorHAnsi" w:cstheme="minorHAnsi"/>
          <w:color w:val="00B0F0"/>
        </w:rPr>
        <w:t xml:space="preserve">El grado de cumplimiento es realizado con base en la siguiente escala de cumplimiento establecida institucionalmente para la autoevaluación de programas, como se ilustra en la Tabla 27. </w:t>
      </w:r>
    </w:p>
    <w:p w14:paraId="7F4B5835" w14:textId="77777777" w:rsidR="00CE6C4F" w:rsidRPr="00CE6C4F" w:rsidRDefault="00CE6C4F" w:rsidP="00CE6C4F">
      <w:pPr>
        <w:keepNext/>
        <w:spacing w:before="0"/>
        <w:rPr>
          <w:iCs/>
          <w:sz w:val="18"/>
          <w:szCs w:val="18"/>
        </w:rPr>
      </w:pPr>
      <w:r w:rsidRPr="00CE6C4F">
        <w:rPr>
          <w:b/>
          <w:iCs/>
          <w:sz w:val="18"/>
          <w:szCs w:val="18"/>
        </w:rPr>
        <w:t xml:space="preserve">Tabla </w:t>
      </w:r>
      <w:r w:rsidRPr="00CE6C4F">
        <w:rPr>
          <w:b/>
          <w:iCs/>
          <w:sz w:val="18"/>
          <w:szCs w:val="18"/>
        </w:rPr>
        <w:fldChar w:fldCharType="begin"/>
      </w:r>
      <w:r w:rsidRPr="00CE6C4F">
        <w:rPr>
          <w:b/>
          <w:iCs/>
          <w:sz w:val="18"/>
          <w:szCs w:val="18"/>
        </w:rPr>
        <w:instrText xml:space="preserve"> SEQ Tabla \* ARABIC </w:instrText>
      </w:r>
      <w:r w:rsidRPr="00CE6C4F">
        <w:rPr>
          <w:b/>
          <w:iCs/>
          <w:sz w:val="18"/>
          <w:szCs w:val="18"/>
        </w:rPr>
        <w:fldChar w:fldCharType="separate"/>
      </w:r>
      <w:r w:rsidRPr="00CE6C4F">
        <w:rPr>
          <w:b/>
          <w:iCs/>
          <w:noProof/>
          <w:sz w:val="18"/>
          <w:szCs w:val="18"/>
        </w:rPr>
        <w:t>27</w:t>
      </w:r>
      <w:r w:rsidRPr="00CE6C4F">
        <w:rPr>
          <w:b/>
          <w:iCs/>
          <w:sz w:val="18"/>
          <w:szCs w:val="18"/>
        </w:rPr>
        <w:fldChar w:fldCharType="end"/>
      </w:r>
      <w:r w:rsidRPr="00CE6C4F">
        <w:rPr>
          <w:b/>
          <w:iCs/>
          <w:sz w:val="18"/>
          <w:szCs w:val="18"/>
        </w:rPr>
        <w:t xml:space="preserve">: </w:t>
      </w:r>
      <w:r w:rsidRPr="00CE6C4F">
        <w:rPr>
          <w:iCs/>
          <w:sz w:val="18"/>
          <w:szCs w:val="18"/>
        </w:rPr>
        <w:t>Grados de cumplimiento</w:t>
      </w:r>
      <w:bookmarkEnd w:id="152"/>
    </w:p>
    <w:tbl>
      <w:tblPr>
        <w:tblStyle w:val="Tablaconcuadrcula"/>
        <w:tblW w:w="0" w:type="auto"/>
        <w:jc w:val="center"/>
        <w:tblLook w:val="04A0" w:firstRow="1" w:lastRow="0" w:firstColumn="1" w:lastColumn="0" w:noHBand="0" w:noVBand="1"/>
      </w:tblPr>
      <w:tblGrid>
        <w:gridCol w:w="3397"/>
        <w:gridCol w:w="1706"/>
      </w:tblGrid>
      <w:tr w:rsidR="00CE6C4F" w:rsidRPr="00CE6C4F" w14:paraId="3F0046E2" w14:textId="77777777" w:rsidTr="009C46B4">
        <w:trPr>
          <w:jc w:val="center"/>
        </w:trPr>
        <w:tc>
          <w:tcPr>
            <w:tcW w:w="3397" w:type="dxa"/>
            <w:shd w:val="clear" w:color="auto" w:fill="993333"/>
          </w:tcPr>
          <w:p w14:paraId="0883D8D3" w14:textId="4B2A0A39" w:rsidR="00CE6C4F" w:rsidRPr="00CE6C4F" w:rsidRDefault="00CE6C4F" w:rsidP="00CE6C4F">
            <w:pPr>
              <w:spacing w:after="200" w:line="360" w:lineRule="auto"/>
              <w:jc w:val="left"/>
              <w:rPr>
                <w:rFonts w:asciiTheme="minorHAnsi" w:hAnsiTheme="minorHAnsi" w:cstheme="minorHAnsi"/>
                <w:b/>
                <w:color w:val="FFFFFF" w:themeColor="background1"/>
              </w:rPr>
            </w:pPr>
            <w:r w:rsidRPr="00CE6C4F">
              <w:rPr>
                <w:rFonts w:asciiTheme="minorHAnsi" w:hAnsiTheme="minorHAnsi" w:cstheme="minorHAnsi"/>
                <w:b/>
                <w:color w:val="FFFFFF" w:themeColor="background1"/>
              </w:rPr>
              <w:t xml:space="preserve">Se </w:t>
            </w:r>
            <w:r w:rsidR="00650D06" w:rsidRPr="00CE6C4F">
              <w:rPr>
                <w:rFonts w:asciiTheme="minorHAnsi" w:hAnsiTheme="minorHAnsi" w:cstheme="minorHAnsi"/>
                <w:b/>
                <w:color w:val="FFFFFF" w:themeColor="background1"/>
              </w:rPr>
              <w:t>Cumple Plenamente</w:t>
            </w:r>
          </w:p>
        </w:tc>
        <w:tc>
          <w:tcPr>
            <w:tcW w:w="1706" w:type="dxa"/>
            <w:vAlign w:val="center"/>
          </w:tcPr>
          <w:p w14:paraId="4521DBF6"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rPr>
              <w:t>90 % - 100 %</w:t>
            </w:r>
          </w:p>
        </w:tc>
      </w:tr>
      <w:tr w:rsidR="00CE6C4F" w:rsidRPr="00CE6C4F" w14:paraId="3F65D476" w14:textId="77777777" w:rsidTr="009C46B4">
        <w:trPr>
          <w:jc w:val="center"/>
        </w:trPr>
        <w:tc>
          <w:tcPr>
            <w:tcW w:w="3397" w:type="dxa"/>
            <w:shd w:val="clear" w:color="auto" w:fill="993333"/>
          </w:tcPr>
          <w:p w14:paraId="08AC0FC4" w14:textId="3806E701" w:rsidR="00CE6C4F" w:rsidRPr="00CE6C4F" w:rsidRDefault="00CE6C4F" w:rsidP="00CE6C4F">
            <w:pPr>
              <w:spacing w:after="200" w:line="360" w:lineRule="auto"/>
              <w:jc w:val="left"/>
              <w:rPr>
                <w:rFonts w:asciiTheme="minorHAnsi" w:hAnsiTheme="minorHAnsi" w:cstheme="minorHAnsi"/>
                <w:b/>
                <w:color w:val="FFFFFF" w:themeColor="background1"/>
              </w:rPr>
            </w:pPr>
            <w:r w:rsidRPr="00CE6C4F">
              <w:rPr>
                <w:rFonts w:asciiTheme="minorHAnsi" w:hAnsiTheme="minorHAnsi" w:cstheme="minorHAnsi"/>
                <w:b/>
                <w:color w:val="FFFFFF" w:themeColor="background1"/>
              </w:rPr>
              <w:t xml:space="preserve">Se </w:t>
            </w:r>
            <w:r w:rsidR="00650D06" w:rsidRPr="00CE6C4F">
              <w:rPr>
                <w:rFonts w:asciiTheme="minorHAnsi" w:hAnsiTheme="minorHAnsi" w:cstheme="minorHAnsi"/>
                <w:b/>
                <w:color w:val="FFFFFF" w:themeColor="background1"/>
              </w:rPr>
              <w:t xml:space="preserve">Cumple </w:t>
            </w:r>
            <w:r w:rsidR="00B62267">
              <w:rPr>
                <w:rFonts w:asciiTheme="minorHAnsi" w:hAnsiTheme="minorHAnsi" w:cstheme="minorHAnsi"/>
                <w:b/>
                <w:color w:val="FFFFFF" w:themeColor="background1"/>
              </w:rPr>
              <w:t>e</w:t>
            </w:r>
            <w:r w:rsidR="00650D06" w:rsidRPr="00CE6C4F">
              <w:rPr>
                <w:rFonts w:asciiTheme="minorHAnsi" w:hAnsiTheme="minorHAnsi" w:cstheme="minorHAnsi"/>
                <w:b/>
                <w:color w:val="FFFFFF" w:themeColor="background1"/>
              </w:rPr>
              <w:t>n Alto Grado</w:t>
            </w:r>
          </w:p>
        </w:tc>
        <w:tc>
          <w:tcPr>
            <w:tcW w:w="1706" w:type="dxa"/>
            <w:vAlign w:val="center"/>
          </w:tcPr>
          <w:p w14:paraId="4BE58681"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rPr>
              <w:t>80 % - 89,99 %</w:t>
            </w:r>
          </w:p>
        </w:tc>
      </w:tr>
      <w:tr w:rsidR="00CE6C4F" w:rsidRPr="00CE6C4F" w14:paraId="1528B4D0" w14:textId="77777777" w:rsidTr="009C46B4">
        <w:trPr>
          <w:jc w:val="center"/>
        </w:trPr>
        <w:tc>
          <w:tcPr>
            <w:tcW w:w="3397" w:type="dxa"/>
            <w:shd w:val="clear" w:color="auto" w:fill="993333"/>
          </w:tcPr>
          <w:p w14:paraId="4094854A" w14:textId="48020013" w:rsidR="00CE6C4F" w:rsidRPr="00CE6C4F" w:rsidRDefault="00CE6C4F" w:rsidP="00CE6C4F">
            <w:pPr>
              <w:spacing w:after="200" w:line="360" w:lineRule="auto"/>
              <w:jc w:val="left"/>
              <w:rPr>
                <w:rFonts w:asciiTheme="minorHAnsi" w:hAnsiTheme="minorHAnsi" w:cstheme="minorHAnsi"/>
                <w:b/>
                <w:color w:val="FFFFFF" w:themeColor="background1"/>
              </w:rPr>
            </w:pPr>
            <w:r w:rsidRPr="00CE6C4F">
              <w:rPr>
                <w:rFonts w:asciiTheme="minorHAnsi" w:hAnsiTheme="minorHAnsi" w:cstheme="minorHAnsi"/>
                <w:b/>
                <w:color w:val="FFFFFF" w:themeColor="background1"/>
              </w:rPr>
              <w:t xml:space="preserve">Se </w:t>
            </w:r>
            <w:r w:rsidR="00650D06" w:rsidRPr="00CE6C4F">
              <w:rPr>
                <w:rFonts w:asciiTheme="minorHAnsi" w:hAnsiTheme="minorHAnsi" w:cstheme="minorHAnsi"/>
                <w:b/>
                <w:color w:val="FFFFFF" w:themeColor="background1"/>
              </w:rPr>
              <w:t>Cumple Aceptablemente</w:t>
            </w:r>
          </w:p>
        </w:tc>
        <w:tc>
          <w:tcPr>
            <w:tcW w:w="1706" w:type="dxa"/>
            <w:vAlign w:val="center"/>
          </w:tcPr>
          <w:p w14:paraId="1CCA3A3B"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rPr>
              <w:t>70 % - 79,99 %</w:t>
            </w:r>
          </w:p>
        </w:tc>
      </w:tr>
      <w:tr w:rsidR="00CE6C4F" w:rsidRPr="00CE6C4F" w14:paraId="56B144D5" w14:textId="77777777" w:rsidTr="009C46B4">
        <w:trPr>
          <w:jc w:val="center"/>
        </w:trPr>
        <w:tc>
          <w:tcPr>
            <w:tcW w:w="3397" w:type="dxa"/>
            <w:shd w:val="clear" w:color="auto" w:fill="993333"/>
          </w:tcPr>
          <w:p w14:paraId="55AD5F0F" w14:textId="1A58830E" w:rsidR="00CE6C4F" w:rsidRPr="00CE6C4F" w:rsidRDefault="00CE6C4F" w:rsidP="00CE6C4F">
            <w:pPr>
              <w:spacing w:after="200" w:line="360" w:lineRule="auto"/>
              <w:jc w:val="left"/>
              <w:rPr>
                <w:rFonts w:asciiTheme="minorHAnsi" w:hAnsiTheme="minorHAnsi" w:cstheme="minorHAnsi"/>
                <w:b/>
                <w:color w:val="FFFFFF" w:themeColor="background1"/>
              </w:rPr>
            </w:pPr>
            <w:r w:rsidRPr="00CE6C4F">
              <w:rPr>
                <w:rFonts w:asciiTheme="minorHAnsi" w:hAnsiTheme="minorHAnsi" w:cstheme="minorHAnsi"/>
                <w:b/>
                <w:color w:val="FFFFFF" w:themeColor="background1"/>
              </w:rPr>
              <w:t xml:space="preserve">Se </w:t>
            </w:r>
            <w:r w:rsidR="00650D06" w:rsidRPr="00CE6C4F">
              <w:rPr>
                <w:rFonts w:asciiTheme="minorHAnsi" w:hAnsiTheme="minorHAnsi" w:cstheme="minorHAnsi"/>
                <w:b/>
                <w:color w:val="FFFFFF" w:themeColor="background1"/>
              </w:rPr>
              <w:t>Cumple</w:t>
            </w:r>
            <w:r w:rsidR="00F61E77">
              <w:rPr>
                <w:rFonts w:asciiTheme="minorHAnsi" w:hAnsiTheme="minorHAnsi" w:cstheme="minorHAnsi"/>
                <w:b/>
                <w:color w:val="FFFFFF" w:themeColor="background1"/>
              </w:rPr>
              <w:t xml:space="preserve"> en Bajo Grado</w:t>
            </w:r>
          </w:p>
        </w:tc>
        <w:tc>
          <w:tcPr>
            <w:tcW w:w="1706" w:type="dxa"/>
            <w:vAlign w:val="center"/>
          </w:tcPr>
          <w:p w14:paraId="7724B7EF"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rPr>
              <w:t>60 % - 69,99 %</w:t>
            </w:r>
          </w:p>
        </w:tc>
      </w:tr>
      <w:tr w:rsidR="00CE6C4F" w:rsidRPr="00CE6C4F" w14:paraId="3A76862A" w14:textId="77777777" w:rsidTr="009C46B4">
        <w:trPr>
          <w:jc w:val="center"/>
        </w:trPr>
        <w:tc>
          <w:tcPr>
            <w:tcW w:w="3397" w:type="dxa"/>
            <w:shd w:val="clear" w:color="auto" w:fill="993333"/>
          </w:tcPr>
          <w:p w14:paraId="69AA86B4" w14:textId="13D0ECE2" w:rsidR="00CE6C4F" w:rsidRPr="00CE6C4F" w:rsidRDefault="00CE6C4F" w:rsidP="00CE6C4F">
            <w:pPr>
              <w:spacing w:after="200" w:line="360" w:lineRule="auto"/>
              <w:jc w:val="left"/>
              <w:rPr>
                <w:rFonts w:asciiTheme="minorHAnsi" w:hAnsiTheme="minorHAnsi" w:cstheme="minorHAnsi"/>
                <w:b/>
                <w:color w:val="FFFFFF" w:themeColor="background1"/>
              </w:rPr>
            </w:pPr>
            <w:r w:rsidRPr="00CE6C4F">
              <w:rPr>
                <w:rFonts w:asciiTheme="minorHAnsi" w:hAnsiTheme="minorHAnsi" w:cstheme="minorHAnsi"/>
                <w:b/>
                <w:color w:val="FFFFFF" w:themeColor="background1"/>
              </w:rPr>
              <w:t xml:space="preserve">No </w:t>
            </w:r>
            <w:r w:rsidR="00650D06" w:rsidRPr="00CE6C4F">
              <w:rPr>
                <w:rFonts w:asciiTheme="minorHAnsi" w:hAnsiTheme="minorHAnsi" w:cstheme="minorHAnsi"/>
                <w:b/>
                <w:color w:val="FFFFFF" w:themeColor="background1"/>
              </w:rPr>
              <w:t>Se Cumple</w:t>
            </w:r>
          </w:p>
        </w:tc>
        <w:tc>
          <w:tcPr>
            <w:tcW w:w="1706" w:type="dxa"/>
            <w:vAlign w:val="center"/>
          </w:tcPr>
          <w:p w14:paraId="4DFE93BD"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rPr>
              <w:t>0 % - 59,99 %</w:t>
            </w:r>
          </w:p>
        </w:tc>
      </w:tr>
    </w:tbl>
    <w:p w14:paraId="7005BE30" w14:textId="77777777" w:rsidR="00CE6C4F" w:rsidRPr="00CE6C4F" w:rsidRDefault="00CE6C4F" w:rsidP="00CE6C4F">
      <w:pPr>
        <w:spacing w:line="360" w:lineRule="auto"/>
        <w:rPr>
          <w:rFonts w:asciiTheme="minorHAnsi" w:hAnsiTheme="minorHAnsi" w:cstheme="minorHAnsi"/>
        </w:rPr>
      </w:pPr>
    </w:p>
    <w:p w14:paraId="275E3BD6" w14:textId="77777777" w:rsidR="00CE6C4F" w:rsidRPr="00CE6C4F" w:rsidRDefault="00CE6C4F" w:rsidP="00CE6C4F">
      <w:pPr>
        <w:rPr>
          <w:rFonts w:asciiTheme="minorHAnsi" w:hAnsiTheme="minorHAnsi" w:cstheme="minorHAnsi"/>
          <w:bCs/>
        </w:rPr>
      </w:pPr>
      <w:r w:rsidRPr="00CE6C4F">
        <w:rPr>
          <w:rFonts w:asciiTheme="minorHAnsi" w:hAnsiTheme="minorHAnsi" w:cstheme="minorHAnsi"/>
          <w:bCs/>
        </w:rPr>
        <w:t xml:space="preserve">De manera general se evidencia que el programa académico </w:t>
      </w:r>
      <w:r w:rsidRPr="00CE6C4F">
        <w:rPr>
          <w:rFonts w:asciiTheme="minorHAnsi" w:hAnsiTheme="minorHAnsi" w:cstheme="minorHAnsi"/>
          <w:bCs/>
          <w:color w:val="00B0F0"/>
        </w:rPr>
        <w:t xml:space="preserve">__Escribir el nombre del programa___, </w:t>
      </w:r>
      <w:r w:rsidRPr="00CE6C4F">
        <w:rPr>
          <w:rFonts w:asciiTheme="minorHAnsi" w:hAnsiTheme="minorHAnsi" w:cstheme="minorHAnsi"/>
          <w:bCs/>
        </w:rPr>
        <w:t>a partir del modelo de acreditación,</w:t>
      </w:r>
      <w:r w:rsidRPr="00CE6C4F">
        <w:rPr>
          <w:rFonts w:asciiTheme="minorHAnsi" w:hAnsiTheme="minorHAnsi" w:cstheme="minorHAnsi"/>
          <w:bCs/>
          <w:color w:val="00B0F0"/>
        </w:rPr>
        <w:t xml:space="preserve"> </w:t>
      </w:r>
      <w:r w:rsidRPr="00CE6C4F">
        <w:rPr>
          <w:rFonts w:asciiTheme="minorHAnsi" w:hAnsiTheme="minorHAnsi" w:cstheme="minorHAnsi"/>
          <w:bCs/>
        </w:rPr>
        <w:t xml:space="preserve">cumple en un </w:t>
      </w:r>
      <w:r w:rsidRPr="00CE6C4F">
        <w:rPr>
          <w:rFonts w:asciiTheme="minorHAnsi" w:hAnsiTheme="minorHAnsi" w:cstheme="minorHAnsi"/>
          <w:bCs/>
          <w:color w:val="00B0F0"/>
        </w:rPr>
        <w:t xml:space="preserve">_xx_ %, </w:t>
      </w:r>
      <w:r w:rsidRPr="00CE6C4F">
        <w:rPr>
          <w:rFonts w:asciiTheme="minorHAnsi" w:hAnsiTheme="minorHAnsi" w:cstheme="minorHAnsi"/>
          <w:bCs/>
        </w:rPr>
        <w:t>que corresponde al grado _</w:t>
      </w:r>
      <w:proofErr w:type="gramStart"/>
      <w:r w:rsidRPr="00CE6C4F">
        <w:rPr>
          <w:rFonts w:asciiTheme="minorHAnsi" w:hAnsiTheme="minorHAnsi" w:cstheme="minorHAnsi"/>
          <w:bCs/>
        </w:rPr>
        <w:t>_</w:t>
      </w:r>
      <w:r w:rsidRPr="00CE6C4F">
        <w:rPr>
          <w:rFonts w:asciiTheme="minorHAnsi" w:hAnsiTheme="minorHAnsi" w:cstheme="minorHAnsi"/>
          <w:bCs/>
          <w:color w:val="00B0F0"/>
        </w:rPr>
        <w:t>(</w:t>
      </w:r>
      <w:proofErr w:type="gramEnd"/>
      <w:r w:rsidRPr="00CE6C4F">
        <w:rPr>
          <w:rFonts w:asciiTheme="minorHAnsi" w:hAnsiTheme="minorHAnsi" w:cstheme="minorHAnsi"/>
          <w:bCs/>
          <w:color w:val="00B0F0"/>
        </w:rPr>
        <w:t>indicar el grado de cumplimiento, de acuerdo con la tabla 27)__,</w:t>
      </w:r>
      <w:r w:rsidRPr="00CE6C4F">
        <w:rPr>
          <w:rFonts w:asciiTheme="minorHAnsi" w:hAnsiTheme="minorHAnsi" w:cstheme="minorHAnsi"/>
          <w:bCs/>
        </w:rPr>
        <w:t xml:space="preserve"> en concordancia con la Tabla 28 donde se registra el nivel de cumplimiento de cada factor.</w:t>
      </w:r>
    </w:p>
    <w:p w14:paraId="652A5915" w14:textId="77777777" w:rsidR="00CE6C4F" w:rsidRPr="00CE6C4F" w:rsidRDefault="00CE6C4F" w:rsidP="00CE6C4F">
      <w:pPr>
        <w:keepNext/>
        <w:spacing w:before="0" w:line="240" w:lineRule="auto"/>
        <w:rPr>
          <w:b/>
          <w:bCs/>
          <w:sz w:val="20"/>
          <w:szCs w:val="20"/>
        </w:rPr>
      </w:pPr>
      <w:bookmarkStart w:id="153" w:name="_Toc114226610"/>
      <w:r w:rsidRPr="00CE6C4F">
        <w:rPr>
          <w:b/>
          <w:bCs/>
          <w:sz w:val="20"/>
          <w:szCs w:val="20"/>
        </w:rPr>
        <w:lastRenderedPageBreak/>
        <w:t xml:space="preserve">Tabla </w:t>
      </w:r>
      <w:r w:rsidRPr="00CE6C4F">
        <w:rPr>
          <w:b/>
          <w:bCs/>
          <w:sz w:val="20"/>
          <w:szCs w:val="20"/>
        </w:rPr>
        <w:fldChar w:fldCharType="begin"/>
      </w:r>
      <w:r w:rsidRPr="00CE6C4F">
        <w:rPr>
          <w:b/>
          <w:bCs/>
          <w:sz w:val="20"/>
          <w:szCs w:val="20"/>
        </w:rPr>
        <w:instrText xml:space="preserve"> SEQ Tabla \* ARABIC </w:instrText>
      </w:r>
      <w:r w:rsidRPr="00CE6C4F">
        <w:rPr>
          <w:b/>
          <w:bCs/>
          <w:sz w:val="20"/>
          <w:szCs w:val="20"/>
        </w:rPr>
        <w:fldChar w:fldCharType="separate"/>
      </w:r>
      <w:r w:rsidRPr="00CE6C4F">
        <w:rPr>
          <w:b/>
          <w:bCs/>
          <w:noProof/>
          <w:sz w:val="20"/>
          <w:szCs w:val="20"/>
        </w:rPr>
        <w:t>28</w:t>
      </w:r>
      <w:r w:rsidRPr="00CE6C4F">
        <w:rPr>
          <w:b/>
          <w:bCs/>
          <w:sz w:val="20"/>
          <w:szCs w:val="20"/>
        </w:rPr>
        <w:fldChar w:fldCharType="end"/>
      </w:r>
      <w:r w:rsidRPr="00CE6C4F">
        <w:rPr>
          <w:b/>
          <w:bCs/>
          <w:sz w:val="20"/>
          <w:szCs w:val="20"/>
        </w:rPr>
        <w:t>: Nivel de cumplimiento</w:t>
      </w:r>
      <w:bookmarkEnd w:id="153"/>
    </w:p>
    <w:tbl>
      <w:tblPr>
        <w:tblStyle w:val="Tablaconcuadrcula"/>
        <w:tblW w:w="9634" w:type="dxa"/>
        <w:tblLayout w:type="fixed"/>
        <w:tblLook w:val="04A0" w:firstRow="1" w:lastRow="0" w:firstColumn="1" w:lastColumn="0" w:noHBand="0" w:noVBand="1"/>
      </w:tblPr>
      <w:tblGrid>
        <w:gridCol w:w="3685"/>
        <w:gridCol w:w="1474"/>
        <w:gridCol w:w="1357"/>
        <w:gridCol w:w="1531"/>
        <w:gridCol w:w="1587"/>
      </w:tblGrid>
      <w:tr w:rsidR="00CE6C4F" w:rsidRPr="00CE6C4F" w14:paraId="2458EDB6" w14:textId="77777777" w:rsidTr="009C46B4">
        <w:trPr>
          <w:trHeight w:val="20"/>
        </w:trPr>
        <w:tc>
          <w:tcPr>
            <w:tcW w:w="3685" w:type="dxa"/>
            <w:shd w:val="clear" w:color="auto" w:fill="AD3333"/>
            <w:vAlign w:val="center"/>
          </w:tcPr>
          <w:p w14:paraId="24A85A64" w14:textId="77777777" w:rsidR="00CE6C4F" w:rsidRPr="00CE6C4F" w:rsidRDefault="00CE6C4F" w:rsidP="00CE6C4F">
            <w:pPr>
              <w:spacing w:after="200" w:line="276" w:lineRule="auto"/>
              <w:jc w:val="center"/>
              <w:rPr>
                <w:rFonts w:asciiTheme="minorHAnsi" w:hAnsiTheme="minorHAnsi"/>
                <w:b/>
                <w:bCs/>
                <w:color w:val="FFFFFF" w:themeColor="background1"/>
              </w:rPr>
            </w:pPr>
            <w:r w:rsidRPr="00CE6C4F">
              <w:rPr>
                <w:rFonts w:asciiTheme="minorHAnsi" w:hAnsiTheme="minorHAnsi"/>
                <w:b/>
                <w:bCs/>
                <w:color w:val="FFFFFF" w:themeColor="background1"/>
              </w:rPr>
              <w:t>Factor</w:t>
            </w:r>
          </w:p>
        </w:tc>
        <w:tc>
          <w:tcPr>
            <w:tcW w:w="1474" w:type="dxa"/>
            <w:shd w:val="clear" w:color="auto" w:fill="AD3333"/>
            <w:vAlign w:val="center"/>
          </w:tcPr>
          <w:p w14:paraId="69A0670C" w14:textId="77777777" w:rsidR="00CE6C4F" w:rsidRPr="00CE6C4F" w:rsidRDefault="00CE6C4F" w:rsidP="00CE6C4F">
            <w:pPr>
              <w:spacing w:after="200" w:line="276" w:lineRule="auto"/>
              <w:jc w:val="center"/>
              <w:rPr>
                <w:rFonts w:asciiTheme="minorHAnsi" w:hAnsiTheme="minorHAnsi"/>
                <w:b/>
                <w:bCs/>
                <w:color w:val="FFFFFF" w:themeColor="background1"/>
              </w:rPr>
            </w:pPr>
            <w:r w:rsidRPr="00CE6C4F">
              <w:rPr>
                <w:rFonts w:asciiTheme="minorHAnsi" w:hAnsiTheme="minorHAnsi"/>
                <w:b/>
                <w:bCs/>
                <w:color w:val="FFFFFF" w:themeColor="background1"/>
              </w:rPr>
              <w:t>Ponderación asignada</w:t>
            </w:r>
          </w:p>
        </w:tc>
        <w:tc>
          <w:tcPr>
            <w:tcW w:w="1357" w:type="dxa"/>
            <w:tcBorders>
              <w:bottom w:val="single" w:sz="4" w:space="0" w:color="auto"/>
            </w:tcBorders>
            <w:shd w:val="clear" w:color="auto" w:fill="AD3333"/>
            <w:vAlign w:val="center"/>
          </w:tcPr>
          <w:p w14:paraId="499E2474" w14:textId="77777777" w:rsidR="00CE6C4F" w:rsidRPr="00CE6C4F" w:rsidRDefault="00CE6C4F" w:rsidP="00CE6C4F">
            <w:pPr>
              <w:spacing w:after="200" w:line="276" w:lineRule="auto"/>
              <w:jc w:val="center"/>
              <w:rPr>
                <w:rFonts w:asciiTheme="minorHAnsi" w:hAnsiTheme="minorHAnsi"/>
                <w:b/>
                <w:bCs/>
                <w:color w:val="FFFFFF" w:themeColor="background1"/>
              </w:rPr>
            </w:pPr>
            <w:r w:rsidRPr="00CE6C4F">
              <w:rPr>
                <w:rFonts w:asciiTheme="minorHAnsi" w:hAnsiTheme="minorHAnsi"/>
                <w:b/>
                <w:bCs/>
                <w:color w:val="FFFFFF" w:themeColor="background1"/>
              </w:rPr>
              <w:t>Valor alcanzado</w:t>
            </w:r>
          </w:p>
        </w:tc>
        <w:tc>
          <w:tcPr>
            <w:tcW w:w="1531" w:type="dxa"/>
            <w:tcBorders>
              <w:bottom w:val="single" w:sz="4" w:space="0" w:color="auto"/>
            </w:tcBorders>
            <w:shd w:val="clear" w:color="auto" w:fill="AD3333"/>
            <w:vAlign w:val="center"/>
          </w:tcPr>
          <w:p w14:paraId="52E961F6" w14:textId="77777777" w:rsidR="00CE6C4F" w:rsidRPr="00CE6C4F" w:rsidRDefault="00CE6C4F" w:rsidP="00CE6C4F">
            <w:pPr>
              <w:spacing w:after="200" w:line="276" w:lineRule="auto"/>
              <w:jc w:val="center"/>
              <w:rPr>
                <w:rFonts w:asciiTheme="minorHAnsi" w:hAnsiTheme="minorHAnsi"/>
                <w:b/>
                <w:bCs/>
                <w:color w:val="FFFFFF" w:themeColor="background1"/>
              </w:rPr>
            </w:pPr>
            <w:r w:rsidRPr="00CE6C4F">
              <w:rPr>
                <w:rFonts w:asciiTheme="minorHAnsi" w:hAnsiTheme="minorHAnsi"/>
                <w:b/>
                <w:bCs/>
                <w:color w:val="FFFFFF" w:themeColor="background1"/>
              </w:rPr>
              <w:t>Calificación</w:t>
            </w:r>
          </w:p>
        </w:tc>
        <w:tc>
          <w:tcPr>
            <w:tcW w:w="1587" w:type="dxa"/>
            <w:tcBorders>
              <w:bottom w:val="single" w:sz="4" w:space="0" w:color="auto"/>
            </w:tcBorders>
            <w:shd w:val="clear" w:color="auto" w:fill="AD3333"/>
            <w:vAlign w:val="center"/>
          </w:tcPr>
          <w:p w14:paraId="5E6002D1" w14:textId="77777777" w:rsidR="00CE6C4F" w:rsidRPr="00CE6C4F" w:rsidRDefault="00CE6C4F" w:rsidP="00CE6C4F">
            <w:pPr>
              <w:spacing w:after="200" w:line="276" w:lineRule="auto"/>
              <w:jc w:val="center"/>
              <w:rPr>
                <w:rFonts w:asciiTheme="minorHAnsi" w:hAnsiTheme="minorHAnsi"/>
                <w:b/>
                <w:bCs/>
                <w:color w:val="FFFFFF" w:themeColor="background1"/>
              </w:rPr>
            </w:pPr>
            <w:r w:rsidRPr="00CE6C4F">
              <w:rPr>
                <w:rFonts w:asciiTheme="minorHAnsi" w:hAnsiTheme="minorHAnsi"/>
                <w:b/>
                <w:bCs/>
                <w:color w:val="FFFFFF" w:themeColor="background1"/>
              </w:rPr>
              <w:t>Grado de cumplimiento</w:t>
            </w:r>
          </w:p>
        </w:tc>
      </w:tr>
      <w:tr w:rsidR="00CE6C4F" w:rsidRPr="00CE6C4F" w14:paraId="25568EF5" w14:textId="77777777" w:rsidTr="009C46B4">
        <w:trPr>
          <w:trHeight w:val="20"/>
        </w:trPr>
        <w:tc>
          <w:tcPr>
            <w:tcW w:w="3685" w:type="dxa"/>
          </w:tcPr>
          <w:p w14:paraId="02A4142C"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1: Proyecto educativo del programa e identidad institucional</w:t>
            </w:r>
          </w:p>
        </w:tc>
        <w:tc>
          <w:tcPr>
            <w:tcW w:w="1474" w:type="dxa"/>
            <w:vAlign w:val="center"/>
          </w:tcPr>
          <w:p w14:paraId="6BA6802C"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10</w:t>
            </w:r>
          </w:p>
        </w:tc>
        <w:tc>
          <w:tcPr>
            <w:tcW w:w="1357" w:type="dxa"/>
            <w:tcBorders>
              <w:top w:val="single" w:sz="4" w:space="0" w:color="auto"/>
              <w:left w:val="nil"/>
              <w:bottom w:val="single" w:sz="4" w:space="0" w:color="auto"/>
              <w:right w:val="single" w:sz="4" w:space="0" w:color="auto"/>
            </w:tcBorders>
            <w:vAlign w:val="center"/>
          </w:tcPr>
          <w:p w14:paraId="6D900DEC" w14:textId="77777777" w:rsidR="00CE6C4F" w:rsidRPr="00CE6C4F" w:rsidRDefault="00CE6C4F" w:rsidP="00CE6C4F">
            <w:pPr>
              <w:spacing w:after="200" w:line="276" w:lineRule="auto"/>
              <w:jc w:val="center"/>
              <w:rPr>
                <w:rFonts w:asciiTheme="minorHAnsi" w:hAnsiTheme="minorHAnsi"/>
                <w:color w:val="002060"/>
                <w:sz w:val="16"/>
                <w:szCs w:val="18"/>
              </w:rPr>
            </w:pPr>
          </w:p>
        </w:tc>
        <w:tc>
          <w:tcPr>
            <w:tcW w:w="1531" w:type="dxa"/>
            <w:tcBorders>
              <w:top w:val="single" w:sz="4" w:space="0" w:color="auto"/>
              <w:left w:val="single" w:sz="4" w:space="0" w:color="auto"/>
              <w:bottom w:val="single" w:sz="4" w:space="0" w:color="auto"/>
              <w:right w:val="single" w:sz="4" w:space="0" w:color="auto"/>
            </w:tcBorders>
            <w:vAlign w:val="center"/>
          </w:tcPr>
          <w:p w14:paraId="4A7303E8" w14:textId="77777777" w:rsidR="00CE6C4F" w:rsidRPr="00CE6C4F" w:rsidRDefault="00CE6C4F" w:rsidP="00CE6C4F">
            <w:pPr>
              <w:spacing w:after="200" w:line="276" w:lineRule="auto"/>
              <w:jc w:val="center"/>
              <w:rPr>
                <w:rFonts w:asciiTheme="minorHAnsi" w:hAnsiTheme="minorHAnsi"/>
                <w:color w:val="002060"/>
                <w:sz w:val="16"/>
                <w:szCs w:val="18"/>
              </w:rPr>
            </w:pPr>
          </w:p>
        </w:tc>
        <w:tc>
          <w:tcPr>
            <w:tcW w:w="1587" w:type="dxa"/>
            <w:tcBorders>
              <w:top w:val="single" w:sz="4" w:space="0" w:color="auto"/>
              <w:left w:val="single" w:sz="4" w:space="0" w:color="auto"/>
              <w:bottom w:val="single" w:sz="4" w:space="0" w:color="auto"/>
              <w:right w:val="single" w:sz="4" w:space="0" w:color="auto"/>
            </w:tcBorders>
            <w:vAlign w:val="center"/>
          </w:tcPr>
          <w:p w14:paraId="3969A7C9" w14:textId="77777777" w:rsidR="00CE6C4F" w:rsidRPr="00CE6C4F" w:rsidRDefault="00CE6C4F" w:rsidP="00CE6C4F">
            <w:pPr>
              <w:spacing w:after="200" w:line="276" w:lineRule="auto"/>
              <w:jc w:val="center"/>
              <w:rPr>
                <w:rFonts w:asciiTheme="minorHAnsi" w:hAnsiTheme="minorHAnsi"/>
                <w:color w:val="002060"/>
                <w:sz w:val="16"/>
                <w:szCs w:val="18"/>
              </w:rPr>
            </w:pPr>
          </w:p>
        </w:tc>
      </w:tr>
      <w:tr w:rsidR="00CE6C4F" w:rsidRPr="00CE6C4F" w14:paraId="7260C786" w14:textId="77777777" w:rsidTr="009C46B4">
        <w:trPr>
          <w:trHeight w:val="20"/>
        </w:trPr>
        <w:tc>
          <w:tcPr>
            <w:tcW w:w="3685" w:type="dxa"/>
          </w:tcPr>
          <w:p w14:paraId="04B704AE"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2: Estudiantes</w:t>
            </w:r>
          </w:p>
        </w:tc>
        <w:tc>
          <w:tcPr>
            <w:tcW w:w="1474" w:type="dxa"/>
            <w:vAlign w:val="center"/>
          </w:tcPr>
          <w:p w14:paraId="7C3B391C"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9</w:t>
            </w:r>
          </w:p>
        </w:tc>
        <w:tc>
          <w:tcPr>
            <w:tcW w:w="1357" w:type="dxa"/>
            <w:tcBorders>
              <w:top w:val="single" w:sz="4" w:space="0" w:color="auto"/>
            </w:tcBorders>
            <w:vAlign w:val="center"/>
          </w:tcPr>
          <w:p w14:paraId="070AE654" w14:textId="77777777" w:rsidR="00CE6C4F" w:rsidRPr="00CE6C4F" w:rsidRDefault="00CE6C4F" w:rsidP="00CE6C4F">
            <w:pPr>
              <w:spacing w:after="200" w:line="276" w:lineRule="auto"/>
              <w:jc w:val="center"/>
              <w:rPr>
                <w:rFonts w:asciiTheme="minorHAnsi" w:hAnsiTheme="minorHAnsi"/>
                <w:color w:val="002060"/>
              </w:rPr>
            </w:pPr>
          </w:p>
        </w:tc>
        <w:tc>
          <w:tcPr>
            <w:tcW w:w="1531" w:type="dxa"/>
            <w:tcBorders>
              <w:top w:val="single" w:sz="4" w:space="0" w:color="auto"/>
            </w:tcBorders>
            <w:vAlign w:val="center"/>
          </w:tcPr>
          <w:p w14:paraId="4832E16F" w14:textId="77777777" w:rsidR="00CE6C4F" w:rsidRPr="00CE6C4F" w:rsidRDefault="00CE6C4F" w:rsidP="00CE6C4F">
            <w:pPr>
              <w:spacing w:after="200" w:line="276" w:lineRule="auto"/>
              <w:jc w:val="center"/>
              <w:rPr>
                <w:rFonts w:asciiTheme="minorHAnsi" w:hAnsiTheme="minorHAnsi"/>
                <w:color w:val="002060"/>
              </w:rPr>
            </w:pPr>
          </w:p>
        </w:tc>
        <w:tc>
          <w:tcPr>
            <w:tcW w:w="1587" w:type="dxa"/>
            <w:tcBorders>
              <w:top w:val="single" w:sz="4" w:space="0" w:color="auto"/>
            </w:tcBorders>
            <w:vAlign w:val="center"/>
          </w:tcPr>
          <w:p w14:paraId="62FF2CA6"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208E944E" w14:textId="77777777" w:rsidTr="009C46B4">
        <w:trPr>
          <w:trHeight w:val="20"/>
        </w:trPr>
        <w:tc>
          <w:tcPr>
            <w:tcW w:w="3685" w:type="dxa"/>
          </w:tcPr>
          <w:p w14:paraId="05D35D1D"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3: Profesores</w:t>
            </w:r>
          </w:p>
        </w:tc>
        <w:tc>
          <w:tcPr>
            <w:tcW w:w="1474" w:type="dxa"/>
            <w:vAlign w:val="center"/>
          </w:tcPr>
          <w:p w14:paraId="18A7D7B6"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9</w:t>
            </w:r>
          </w:p>
        </w:tc>
        <w:tc>
          <w:tcPr>
            <w:tcW w:w="1357" w:type="dxa"/>
            <w:vAlign w:val="center"/>
          </w:tcPr>
          <w:p w14:paraId="7A0B211A"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1801E74C"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1C130409"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35BBB336" w14:textId="77777777" w:rsidTr="009C46B4">
        <w:trPr>
          <w:trHeight w:val="20"/>
        </w:trPr>
        <w:tc>
          <w:tcPr>
            <w:tcW w:w="3685" w:type="dxa"/>
          </w:tcPr>
          <w:p w14:paraId="18DC2F4F"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4: Egresados</w:t>
            </w:r>
          </w:p>
        </w:tc>
        <w:tc>
          <w:tcPr>
            <w:tcW w:w="1474" w:type="dxa"/>
            <w:vAlign w:val="center"/>
          </w:tcPr>
          <w:p w14:paraId="520F9B4D"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8</w:t>
            </w:r>
          </w:p>
        </w:tc>
        <w:tc>
          <w:tcPr>
            <w:tcW w:w="1357" w:type="dxa"/>
            <w:vAlign w:val="center"/>
          </w:tcPr>
          <w:p w14:paraId="3BC5BC41"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2BD3D6F1"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78E9A068"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1855EE70" w14:textId="77777777" w:rsidTr="009C46B4">
        <w:trPr>
          <w:trHeight w:val="20"/>
        </w:trPr>
        <w:tc>
          <w:tcPr>
            <w:tcW w:w="3685" w:type="dxa"/>
          </w:tcPr>
          <w:p w14:paraId="7CD6FB26"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5: Aspectos académicos y resultados de aprendizaje</w:t>
            </w:r>
          </w:p>
        </w:tc>
        <w:tc>
          <w:tcPr>
            <w:tcW w:w="1474" w:type="dxa"/>
            <w:vAlign w:val="center"/>
          </w:tcPr>
          <w:p w14:paraId="5E6DED85"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8</w:t>
            </w:r>
          </w:p>
        </w:tc>
        <w:tc>
          <w:tcPr>
            <w:tcW w:w="1357" w:type="dxa"/>
            <w:vAlign w:val="center"/>
          </w:tcPr>
          <w:p w14:paraId="3A3DE5F4"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73AB84EC"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16175649"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1D51B793" w14:textId="77777777" w:rsidTr="009C46B4">
        <w:trPr>
          <w:trHeight w:val="20"/>
        </w:trPr>
        <w:tc>
          <w:tcPr>
            <w:tcW w:w="3685" w:type="dxa"/>
          </w:tcPr>
          <w:p w14:paraId="33A8EFD7"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6: Permanencia y graduación</w:t>
            </w:r>
          </w:p>
        </w:tc>
        <w:tc>
          <w:tcPr>
            <w:tcW w:w="1474" w:type="dxa"/>
            <w:vAlign w:val="center"/>
          </w:tcPr>
          <w:p w14:paraId="7305EAF0"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7</w:t>
            </w:r>
          </w:p>
        </w:tc>
        <w:tc>
          <w:tcPr>
            <w:tcW w:w="1357" w:type="dxa"/>
            <w:vAlign w:val="center"/>
          </w:tcPr>
          <w:p w14:paraId="4512DF3D"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000B104A"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437C944A"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7B40E15D" w14:textId="77777777" w:rsidTr="009C46B4">
        <w:trPr>
          <w:trHeight w:val="20"/>
        </w:trPr>
        <w:tc>
          <w:tcPr>
            <w:tcW w:w="3685" w:type="dxa"/>
          </w:tcPr>
          <w:p w14:paraId="62FC379A"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7: Interacción con el entorno nacional e internacional</w:t>
            </w:r>
          </w:p>
        </w:tc>
        <w:tc>
          <w:tcPr>
            <w:tcW w:w="1474" w:type="dxa"/>
            <w:vAlign w:val="center"/>
          </w:tcPr>
          <w:p w14:paraId="00EDE771"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7</w:t>
            </w:r>
          </w:p>
        </w:tc>
        <w:tc>
          <w:tcPr>
            <w:tcW w:w="1357" w:type="dxa"/>
            <w:vAlign w:val="center"/>
          </w:tcPr>
          <w:p w14:paraId="41D47B05"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0F8045AA"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46FD3757"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46A0E519" w14:textId="77777777" w:rsidTr="009C46B4">
        <w:trPr>
          <w:trHeight w:val="20"/>
        </w:trPr>
        <w:tc>
          <w:tcPr>
            <w:tcW w:w="3685" w:type="dxa"/>
          </w:tcPr>
          <w:p w14:paraId="0312A80C"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8: Aportes de la investigación, la innovación, el desarrollo tecnológico y la creación, asociados al programa académico</w:t>
            </w:r>
          </w:p>
        </w:tc>
        <w:tc>
          <w:tcPr>
            <w:tcW w:w="1474" w:type="dxa"/>
            <w:vAlign w:val="center"/>
          </w:tcPr>
          <w:p w14:paraId="7DC58030"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8</w:t>
            </w:r>
          </w:p>
        </w:tc>
        <w:tc>
          <w:tcPr>
            <w:tcW w:w="1357" w:type="dxa"/>
            <w:vAlign w:val="center"/>
          </w:tcPr>
          <w:p w14:paraId="1CD3BB9C"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01D11822"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4D977644"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05DFCCE3" w14:textId="77777777" w:rsidTr="009C46B4">
        <w:trPr>
          <w:trHeight w:val="20"/>
        </w:trPr>
        <w:tc>
          <w:tcPr>
            <w:tcW w:w="3685" w:type="dxa"/>
          </w:tcPr>
          <w:p w14:paraId="2581CB1F"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Factor 9: Bienestar de la comunidad académica del programa</w:t>
            </w:r>
          </w:p>
        </w:tc>
        <w:tc>
          <w:tcPr>
            <w:tcW w:w="1474" w:type="dxa"/>
            <w:vAlign w:val="center"/>
          </w:tcPr>
          <w:p w14:paraId="7F5A3255"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9</w:t>
            </w:r>
          </w:p>
        </w:tc>
        <w:tc>
          <w:tcPr>
            <w:tcW w:w="1357" w:type="dxa"/>
            <w:vAlign w:val="center"/>
          </w:tcPr>
          <w:p w14:paraId="4249F16C"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29BF9088"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35187225"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367B7B6E" w14:textId="77777777" w:rsidTr="009C46B4">
        <w:trPr>
          <w:trHeight w:val="20"/>
        </w:trPr>
        <w:tc>
          <w:tcPr>
            <w:tcW w:w="3685" w:type="dxa"/>
          </w:tcPr>
          <w:p w14:paraId="75C3D2F7"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 xml:space="preserve">Factor 10: Medios educativos y ambientes de aprendizaje </w:t>
            </w:r>
          </w:p>
        </w:tc>
        <w:tc>
          <w:tcPr>
            <w:tcW w:w="1474" w:type="dxa"/>
            <w:vAlign w:val="center"/>
          </w:tcPr>
          <w:p w14:paraId="748137E7"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8</w:t>
            </w:r>
          </w:p>
        </w:tc>
        <w:tc>
          <w:tcPr>
            <w:tcW w:w="1357" w:type="dxa"/>
            <w:vAlign w:val="center"/>
          </w:tcPr>
          <w:p w14:paraId="1C4A8198"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715A749D"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3638A76B"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3C4111A1" w14:textId="77777777" w:rsidTr="009C46B4">
        <w:trPr>
          <w:trHeight w:val="20"/>
        </w:trPr>
        <w:tc>
          <w:tcPr>
            <w:tcW w:w="3685" w:type="dxa"/>
          </w:tcPr>
          <w:p w14:paraId="3A3AF058"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 xml:space="preserve">Factor 11: Organización, administración y financiación del programa académico </w:t>
            </w:r>
          </w:p>
        </w:tc>
        <w:tc>
          <w:tcPr>
            <w:tcW w:w="1474" w:type="dxa"/>
            <w:vAlign w:val="center"/>
          </w:tcPr>
          <w:p w14:paraId="02234174"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8</w:t>
            </w:r>
          </w:p>
        </w:tc>
        <w:tc>
          <w:tcPr>
            <w:tcW w:w="1357" w:type="dxa"/>
            <w:vAlign w:val="center"/>
          </w:tcPr>
          <w:p w14:paraId="1D92BEAF"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21A9F441"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100C2055"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0965BDA7" w14:textId="77777777" w:rsidTr="009C46B4">
        <w:trPr>
          <w:trHeight w:val="20"/>
        </w:trPr>
        <w:tc>
          <w:tcPr>
            <w:tcW w:w="3685" w:type="dxa"/>
          </w:tcPr>
          <w:p w14:paraId="274E2289" w14:textId="77777777" w:rsidR="00CE6C4F" w:rsidRPr="00CE6C4F" w:rsidRDefault="00CE6C4F" w:rsidP="00CE6C4F">
            <w:pPr>
              <w:spacing w:after="200" w:line="276" w:lineRule="auto"/>
              <w:rPr>
                <w:rFonts w:asciiTheme="minorHAnsi" w:hAnsiTheme="minorHAnsi"/>
                <w:color w:val="002060"/>
              </w:rPr>
            </w:pPr>
            <w:r w:rsidRPr="00CE6C4F">
              <w:rPr>
                <w:rFonts w:ascii="Calibri" w:eastAsia="Times New Roman" w:hAnsi="Calibri" w:cs="Calibri"/>
                <w:color w:val="000000"/>
              </w:rPr>
              <w:t xml:space="preserve">Factor 12: Recursos físicos y tecnológicos </w:t>
            </w:r>
          </w:p>
        </w:tc>
        <w:tc>
          <w:tcPr>
            <w:tcW w:w="1474" w:type="dxa"/>
            <w:vAlign w:val="center"/>
          </w:tcPr>
          <w:p w14:paraId="7B8F9B76" w14:textId="77777777" w:rsidR="00CE6C4F" w:rsidRPr="00CE6C4F" w:rsidRDefault="00CE6C4F" w:rsidP="00CE6C4F">
            <w:pPr>
              <w:spacing w:after="200" w:line="276" w:lineRule="auto"/>
              <w:jc w:val="center"/>
              <w:rPr>
                <w:rFonts w:asciiTheme="minorHAnsi" w:hAnsiTheme="minorHAnsi"/>
                <w:color w:val="002060"/>
              </w:rPr>
            </w:pPr>
            <w:r w:rsidRPr="00CE6C4F">
              <w:rPr>
                <w:rFonts w:asciiTheme="minorHAnsi" w:hAnsiTheme="minorHAnsi"/>
                <w:color w:val="002060"/>
              </w:rPr>
              <w:t>9</w:t>
            </w:r>
          </w:p>
        </w:tc>
        <w:tc>
          <w:tcPr>
            <w:tcW w:w="1357" w:type="dxa"/>
            <w:vAlign w:val="center"/>
          </w:tcPr>
          <w:p w14:paraId="4F4BF8D3" w14:textId="77777777" w:rsidR="00CE6C4F" w:rsidRPr="00CE6C4F" w:rsidRDefault="00CE6C4F" w:rsidP="00CE6C4F">
            <w:pPr>
              <w:spacing w:after="200" w:line="276" w:lineRule="auto"/>
              <w:jc w:val="center"/>
              <w:rPr>
                <w:rFonts w:asciiTheme="minorHAnsi" w:hAnsiTheme="minorHAnsi"/>
                <w:color w:val="002060"/>
              </w:rPr>
            </w:pPr>
          </w:p>
        </w:tc>
        <w:tc>
          <w:tcPr>
            <w:tcW w:w="1531" w:type="dxa"/>
            <w:vAlign w:val="center"/>
          </w:tcPr>
          <w:p w14:paraId="30959357" w14:textId="77777777" w:rsidR="00CE6C4F" w:rsidRPr="00CE6C4F" w:rsidRDefault="00CE6C4F" w:rsidP="00CE6C4F">
            <w:pPr>
              <w:spacing w:after="200" w:line="276" w:lineRule="auto"/>
              <w:jc w:val="center"/>
              <w:rPr>
                <w:rFonts w:asciiTheme="minorHAnsi" w:hAnsiTheme="minorHAnsi"/>
                <w:color w:val="002060"/>
              </w:rPr>
            </w:pPr>
          </w:p>
        </w:tc>
        <w:tc>
          <w:tcPr>
            <w:tcW w:w="1587" w:type="dxa"/>
            <w:vAlign w:val="center"/>
          </w:tcPr>
          <w:p w14:paraId="75423E87" w14:textId="77777777" w:rsidR="00CE6C4F" w:rsidRPr="00CE6C4F" w:rsidRDefault="00CE6C4F" w:rsidP="00CE6C4F">
            <w:pPr>
              <w:spacing w:after="200" w:line="276" w:lineRule="auto"/>
              <w:jc w:val="center"/>
              <w:rPr>
                <w:rFonts w:asciiTheme="minorHAnsi" w:hAnsiTheme="minorHAnsi"/>
                <w:color w:val="002060"/>
              </w:rPr>
            </w:pPr>
          </w:p>
        </w:tc>
      </w:tr>
      <w:tr w:rsidR="00CE6C4F" w:rsidRPr="00CE6C4F" w14:paraId="120352E5" w14:textId="77777777" w:rsidTr="009C46B4">
        <w:trPr>
          <w:trHeight w:val="20"/>
        </w:trPr>
        <w:tc>
          <w:tcPr>
            <w:tcW w:w="3685" w:type="dxa"/>
            <w:shd w:val="clear" w:color="auto" w:fill="003366"/>
          </w:tcPr>
          <w:p w14:paraId="1F2965D8" w14:textId="77777777" w:rsidR="00CE6C4F" w:rsidRPr="00CE6C4F" w:rsidRDefault="00CE6C4F" w:rsidP="00CE6C4F">
            <w:pPr>
              <w:spacing w:after="200" w:line="276" w:lineRule="auto"/>
              <w:jc w:val="center"/>
              <w:rPr>
                <w:rFonts w:ascii="Calibri" w:eastAsia="Times New Roman" w:hAnsi="Calibri" w:cs="Calibri"/>
                <w:color w:val="FFFFFF" w:themeColor="background1"/>
              </w:rPr>
            </w:pPr>
            <w:r w:rsidRPr="00CE6C4F">
              <w:rPr>
                <w:rFonts w:ascii="Calibri" w:eastAsia="Times New Roman" w:hAnsi="Calibri" w:cs="Calibri"/>
                <w:color w:val="FFFFFF" w:themeColor="background1"/>
              </w:rPr>
              <w:t>Total</w:t>
            </w:r>
          </w:p>
        </w:tc>
        <w:tc>
          <w:tcPr>
            <w:tcW w:w="1474" w:type="dxa"/>
            <w:shd w:val="clear" w:color="auto" w:fill="003366"/>
          </w:tcPr>
          <w:p w14:paraId="1234CF76" w14:textId="77777777" w:rsidR="00CE6C4F" w:rsidRPr="00CE6C4F" w:rsidRDefault="00CE6C4F" w:rsidP="00CE6C4F">
            <w:pPr>
              <w:spacing w:after="200" w:line="276" w:lineRule="auto"/>
              <w:jc w:val="center"/>
              <w:rPr>
                <w:rFonts w:asciiTheme="minorHAnsi" w:hAnsiTheme="minorHAnsi"/>
                <w:color w:val="FFFFFF" w:themeColor="background1"/>
              </w:rPr>
            </w:pPr>
            <w:r w:rsidRPr="00CE6C4F">
              <w:rPr>
                <w:rFonts w:asciiTheme="minorHAnsi" w:hAnsiTheme="minorHAnsi"/>
                <w:color w:val="FFFFFF" w:themeColor="background1"/>
              </w:rPr>
              <w:t>100</w:t>
            </w:r>
          </w:p>
        </w:tc>
        <w:tc>
          <w:tcPr>
            <w:tcW w:w="1357" w:type="dxa"/>
            <w:shd w:val="clear" w:color="auto" w:fill="003366"/>
            <w:vAlign w:val="center"/>
          </w:tcPr>
          <w:p w14:paraId="0F0799FE" w14:textId="77777777" w:rsidR="00CE6C4F" w:rsidRPr="00CE6C4F" w:rsidRDefault="00CE6C4F" w:rsidP="00CE6C4F">
            <w:pPr>
              <w:spacing w:after="200" w:line="276" w:lineRule="auto"/>
              <w:jc w:val="center"/>
              <w:rPr>
                <w:rFonts w:asciiTheme="minorHAnsi" w:hAnsiTheme="minorHAnsi"/>
                <w:b/>
                <w:bCs/>
                <w:color w:val="FFFFFF" w:themeColor="background1"/>
              </w:rPr>
            </w:pPr>
          </w:p>
        </w:tc>
        <w:tc>
          <w:tcPr>
            <w:tcW w:w="1531" w:type="dxa"/>
            <w:shd w:val="clear" w:color="auto" w:fill="003366"/>
            <w:vAlign w:val="center"/>
          </w:tcPr>
          <w:p w14:paraId="31AB5AA0" w14:textId="77777777" w:rsidR="00CE6C4F" w:rsidRPr="00CE6C4F" w:rsidRDefault="00CE6C4F" w:rsidP="00CE6C4F">
            <w:pPr>
              <w:spacing w:after="200" w:line="276" w:lineRule="auto"/>
              <w:jc w:val="center"/>
              <w:rPr>
                <w:rFonts w:asciiTheme="minorHAnsi" w:hAnsiTheme="minorHAnsi"/>
                <w:b/>
                <w:bCs/>
                <w:color w:val="FFFFFF" w:themeColor="background1"/>
              </w:rPr>
            </w:pPr>
          </w:p>
        </w:tc>
        <w:tc>
          <w:tcPr>
            <w:tcW w:w="1587" w:type="dxa"/>
            <w:shd w:val="clear" w:color="auto" w:fill="003366"/>
            <w:vAlign w:val="center"/>
          </w:tcPr>
          <w:p w14:paraId="15C06C31" w14:textId="77777777" w:rsidR="00CE6C4F" w:rsidRPr="00CE6C4F" w:rsidRDefault="00CE6C4F" w:rsidP="00CE6C4F">
            <w:pPr>
              <w:spacing w:after="200" w:line="276" w:lineRule="auto"/>
              <w:jc w:val="center"/>
              <w:rPr>
                <w:rFonts w:asciiTheme="minorHAnsi" w:hAnsiTheme="minorHAnsi"/>
                <w:color w:val="FFFFFF" w:themeColor="background1"/>
              </w:rPr>
            </w:pPr>
            <w:r w:rsidRPr="00CE6C4F">
              <w:rPr>
                <w:rFonts w:asciiTheme="minorHAnsi" w:hAnsiTheme="minorHAnsi" w:cstheme="minorHAnsi"/>
                <w:color w:val="00B0F0"/>
                <w:highlight w:val="yellow"/>
              </w:rPr>
              <w:t>Indicarlo de acuerdo a la Tabla 27</w:t>
            </w:r>
          </w:p>
        </w:tc>
      </w:tr>
    </w:tbl>
    <w:p w14:paraId="248FCC6C" w14:textId="77777777" w:rsidR="00CE6C4F" w:rsidRPr="00CE6C4F" w:rsidRDefault="00CE6C4F" w:rsidP="00CE6C4F">
      <w:pPr>
        <w:spacing w:line="360" w:lineRule="auto"/>
        <w:rPr>
          <w:rFonts w:asciiTheme="minorHAnsi" w:hAnsiTheme="minorHAnsi" w:cstheme="minorHAnsi"/>
          <w:bCs/>
        </w:rPr>
      </w:pPr>
      <w:r w:rsidRPr="00CE6C4F">
        <w:rPr>
          <w:rFonts w:asciiTheme="minorHAnsi" w:hAnsiTheme="minorHAnsi" w:cstheme="minorHAnsi"/>
          <w:b/>
        </w:rPr>
        <w:lastRenderedPageBreak/>
        <w:t>Fuente:</w:t>
      </w:r>
      <w:r w:rsidRPr="00CE6C4F">
        <w:rPr>
          <w:rFonts w:asciiTheme="minorHAnsi" w:hAnsiTheme="minorHAnsi" w:cstheme="minorHAnsi"/>
          <w:bCs/>
        </w:rPr>
        <w:t xml:space="preserve"> Programa Académico. </w:t>
      </w:r>
    </w:p>
    <w:p w14:paraId="3BA20BAC" w14:textId="77777777" w:rsidR="00CE6C4F" w:rsidRDefault="00CE6C4F" w:rsidP="00CE6C4F">
      <w:pPr>
        <w:rPr>
          <w:rFonts w:asciiTheme="minorHAnsi" w:hAnsiTheme="minorHAnsi" w:cstheme="minorHAnsi"/>
          <w:bCs/>
        </w:rPr>
      </w:pPr>
      <w:r w:rsidRPr="00CE6C4F">
        <w:rPr>
          <w:rFonts w:asciiTheme="minorHAnsi" w:hAnsiTheme="minorHAnsi" w:cstheme="minorHAnsi"/>
          <w:bCs/>
        </w:rPr>
        <w:t>A continuación, se procede a explicar el análisis de cada factor y sus respectivas características.</w:t>
      </w:r>
    </w:p>
    <w:p w14:paraId="52A6A76A" w14:textId="77777777" w:rsidR="00CE6C4F" w:rsidRPr="00CE6C4F" w:rsidRDefault="00CE6C4F" w:rsidP="00CE6C4F">
      <w:pPr>
        <w:keepNext/>
        <w:keepLines/>
        <w:numPr>
          <w:ilvl w:val="1"/>
          <w:numId w:val="1"/>
        </w:numPr>
        <w:spacing w:after="120"/>
        <w:ind w:left="785" w:hanging="360"/>
        <w:outlineLvl w:val="1"/>
        <w:rPr>
          <w:rFonts w:asciiTheme="minorHAnsi" w:eastAsiaTheme="majorEastAsia" w:hAnsiTheme="minorHAnsi" w:cstheme="majorBidi"/>
          <w:b/>
          <w:color w:val="0070C0"/>
          <w:szCs w:val="26"/>
        </w:rPr>
      </w:pPr>
      <w:bookmarkStart w:id="154" w:name="_Toc114226797"/>
      <w:r w:rsidRPr="00CE6C4F">
        <w:rPr>
          <w:rFonts w:asciiTheme="minorHAnsi" w:eastAsiaTheme="majorEastAsia" w:hAnsiTheme="minorHAnsi" w:cstheme="majorBidi"/>
          <w:b/>
          <w:szCs w:val="26"/>
        </w:rPr>
        <w:t xml:space="preserve">Factor 1. Proyecto educativo del programa e identidad institucional </w:t>
      </w:r>
      <w:r w:rsidRPr="00CE6C4F">
        <w:rPr>
          <w:rFonts w:asciiTheme="minorHAnsi" w:eastAsiaTheme="majorEastAsia" w:hAnsiTheme="minorHAnsi" w:cstheme="majorBidi"/>
          <w:b/>
          <w:color w:val="00B0F0"/>
          <w:szCs w:val="26"/>
        </w:rPr>
        <w:t>(Ajustar en la tabla el tamaño de la letra a 11)</w:t>
      </w:r>
      <w:bookmarkEnd w:id="154"/>
    </w:p>
    <w:p w14:paraId="5E7176DB" w14:textId="77777777" w:rsidR="00CE6C4F" w:rsidRPr="00CE6C4F" w:rsidRDefault="00CE6C4F" w:rsidP="00CE6C4F">
      <w:pPr>
        <w:rPr>
          <w:rFonts w:asciiTheme="minorHAnsi" w:hAnsiTheme="minorHAnsi"/>
        </w:rPr>
      </w:pPr>
      <w:bookmarkStart w:id="155" w:name="_Hlk94980823"/>
      <w:r w:rsidRPr="00CE6C4F">
        <w:rPr>
          <w:rFonts w:asciiTheme="minorHAnsi" w:hAnsiTheme="minorHAnsi"/>
        </w:rPr>
        <w:t>En la siguiente tabla se señala el nivel de cumplimiento y avance del Factor 1: Proyecto educativo del programa e identidad institucional, junto a sus dos características, las cuales fueron evaluadas por el programa académico, teniendo en cuenta la matriz de ponderación y la calificación asignada en esta misma (</w:t>
      </w:r>
      <w:r w:rsidRPr="00CE6C4F">
        <w:rPr>
          <w:rFonts w:asciiTheme="minorHAnsi" w:hAnsiTheme="minorHAnsi"/>
          <w:color w:val="00B0F0"/>
        </w:rPr>
        <w:t>Anexo __</w:t>
      </w:r>
      <w:r w:rsidRPr="00CE6C4F">
        <w:rPr>
          <w:rFonts w:asciiTheme="minorHAnsi" w:hAnsiTheme="minorHAnsi"/>
        </w:rPr>
        <w:t xml:space="preserve">). Se destaca que el factor 1 tiene una ponderación de 10, lo que equivale a un 10 % del valor total de la ponderación de los factores, y en este proceso de autoevaluación se obtuvo un porcentaje de cumplimiento del </w:t>
      </w:r>
      <w:r w:rsidRPr="00CE6C4F">
        <w:rPr>
          <w:rFonts w:asciiTheme="minorHAnsi" w:hAnsiTheme="minorHAnsi"/>
          <w:color w:val="00B0F0"/>
        </w:rPr>
        <w:t>__ %</w:t>
      </w:r>
      <w:r w:rsidRPr="00CE6C4F">
        <w:rPr>
          <w:rFonts w:asciiTheme="minorHAnsi" w:hAnsiTheme="minorHAnsi"/>
        </w:rPr>
        <w:t xml:space="preserve">, lo que equivale a un </w:t>
      </w:r>
      <w:r w:rsidRPr="00CE6C4F">
        <w:rPr>
          <w:rFonts w:asciiTheme="minorHAnsi" w:hAnsiTheme="minorHAnsi"/>
          <w:color w:val="00B0F0"/>
        </w:rPr>
        <w:t xml:space="preserve">__ % </w:t>
      </w:r>
      <w:r w:rsidRPr="00CE6C4F">
        <w:rPr>
          <w:rFonts w:asciiTheme="minorHAnsi" w:hAnsiTheme="minorHAnsi"/>
        </w:rPr>
        <w:t xml:space="preserve">del valor total del modelo, como se observa en la </w:t>
      </w:r>
      <w:r w:rsidRPr="00CE6C4F">
        <w:rPr>
          <w:rFonts w:asciiTheme="minorHAnsi" w:hAnsiTheme="minorHAnsi"/>
          <w:color w:val="00B0F0"/>
        </w:rPr>
        <w:t>Tabla 28</w:t>
      </w:r>
      <w:r w:rsidRPr="00CE6C4F">
        <w:rPr>
          <w:rFonts w:asciiTheme="minorHAnsi" w:hAnsiTheme="minorHAnsi"/>
        </w:rPr>
        <w:t>.</w:t>
      </w:r>
    </w:p>
    <w:bookmarkEnd w:id="155"/>
    <w:p w14:paraId="41E9983C" w14:textId="77777777" w:rsidR="00CE6C4F" w:rsidRPr="00CE6C4F" w:rsidRDefault="00CE6C4F" w:rsidP="00CE6C4F">
      <w:pPr>
        <w:rPr>
          <w:rFonts w:asciiTheme="minorHAnsi" w:hAnsiTheme="minorHAnsi"/>
          <w:i/>
        </w:rPr>
      </w:pPr>
      <w:r w:rsidRPr="00CE6C4F">
        <w:rPr>
          <w:rFonts w:asciiTheme="minorHAnsi" w:hAnsiTheme="minorHAnsi"/>
        </w:rPr>
        <w:t xml:space="preserve"> </w:t>
      </w:r>
      <w:bookmarkStart w:id="156" w:name="_Toc114226611"/>
      <w:r w:rsidRPr="00CE6C4F">
        <w:rPr>
          <w:rFonts w:asciiTheme="minorHAnsi" w:hAnsiTheme="minorHAnsi"/>
          <w:b/>
        </w:rPr>
        <w:t xml:space="preserve">Tabla </w:t>
      </w:r>
      <w:r w:rsidRPr="00CE6C4F">
        <w:rPr>
          <w:rFonts w:asciiTheme="minorHAnsi" w:hAnsiTheme="minorHAnsi"/>
          <w:b/>
          <w:i/>
        </w:rPr>
        <w:fldChar w:fldCharType="begin"/>
      </w:r>
      <w:r w:rsidRPr="00CE6C4F">
        <w:rPr>
          <w:rFonts w:asciiTheme="minorHAnsi" w:hAnsiTheme="minorHAnsi"/>
          <w:b/>
        </w:rPr>
        <w:instrText xml:space="preserve"> SEQ Tabla \* ARABIC </w:instrText>
      </w:r>
      <w:r w:rsidRPr="00CE6C4F">
        <w:rPr>
          <w:rFonts w:asciiTheme="minorHAnsi" w:hAnsiTheme="minorHAnsi"/>
          <w:b/>
          <w:i/>
        </w:rPr>
        <w:fldChar w:fldCharType="separate"/>
      </w:r>
      <w:r w:rsidRPr="00CE6C4F">
        <w:rPr>
          <w:rFonts w:asciiTheme="minorHAnsi" w:hAnsiTheme="minorHAnsi"/>
          <w:b/>
          <w:noProof/>
        </w:rPr>
        <w:t>29</w:t>
      </w:r>
      <w:r w:rsidRPr="00CE6C4F">
        <w:rPr>
          <w:rFonts w:asciiTheme="minorHAnsi" w:hAnsiTheme="minorHAnsi"/>
          <w:b/>
          <w:i/>
        </w:rPr>
        <w:fldChar w:fldCharType="end"/>
      </w:r>
      <w:r w:rsidRPr="00CE6C4F">
        <w:rPr>
          <w:rFonts w:asciiTheme="minorHAnsi" w:hAnsiTheme="minorHAnsi"/>
          <w:b/>
        </w:rPr>
        <w:t>:</w:t>
      </w:r>
      <w:r w:rsidRPr="00CE6C4F">
        <w:rPr>
          <w:rFonts w:asciiTheme="minorHAnsi" w:hAnsiTheme="minorHAnsi"/>
        </w:rPr>
        <w:t xml:space="preserve"> Nivel de cumplimiento del Factor 1: Proyecto del programa e identidad institucional</w:t>
      </w:r>
      <w:bookmarkEnd w:id="156"/>
    </w:p>
    <w:tbl>
      <w:tblPr>
        <w:tblStyle w:val="Tablaconcuadrcula"/>
        <w:tblW w:w="9442" w:type="dxa"/>
        <w:tblLayout w:type="fixed"/>
        <w:tblLook w:val="04A0" w:firstRow="1" w:lastRow="0" w:firstColumn="1" w:lastColumn="0" w:noHBand="0" w:noVBand="1"/>
      </w:tblPr>
      <w:tblGrid>
        <w:gridCol w:w="3016"/>
        <w:gridCol w:w="1572"/>
        <w:gridCol w:w="1298"/>
        <w:gridCol w:w="1476"/>
        <w:gridCol w:w="2080"/>
      </w:tblGrid>
      <w:tr w:rsidR="00CE6C4F" w:rsidRPr="00CE6C4F" w14:paraId="374EF1CA" w14:textId="77777777" w:rsidTr="009C46B4">
        <w:trPr>
          <w:trHeight w:val="572"/>
        </w:trPr>
        <w:tc>
          <w:tcPr>
            <w:tcW w:w="3016" w:type="dxa"/>
            <w:shd w:val="clear" w:color="auto" w:fill="993333"/>
            <w:vAlign w:val="center"/>
          </w:tcPr>
          <w:p w14:paraId="3982061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1572" w:type="dxa"/>
            <w:shd w:val="clear" w:color="auto" w:fill="993333"/>
            <w:vAlign w:val="center"/>
          </w:tcPr>
          <w:p w14:paraId="4C31A25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298" w:type="dxa"/>
            <w:shd w:val="clear" w:color="auto" w:fill="993333"/>
            <w:vAlign w:val="center"/>
          </w:tcPr>
          <w:p w14:paraId="272CA2B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476" w:type="dxa"/>
            <w:shd w:val="clear" w:color="auto" w:fill="993333"/>
            <w:vAlign w:val="center"/>
          </w:tcPr>
          <w:p w14:paraId="766C180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2080" w:type="dxa"/>
            <w:shd w:val="clear" w:color="auto" w:fill="993333"/>
          </w:tcPr>
          <w:p w14:paraId="2BE2CFE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 xml:space="preserve">Grado de Cumplimiento </w:t>
            </w:r>
          </w:p>
        </w:tc>
      </w:tr>
      <w:tr w:rsidR="00CE6C4F" w:rsidRPr="00CE6C4F" w14:paraId="14E3C77D" w14:textId="77777777" w:rsidTr="009C46B4">
        <w:trPr>
          <w:trHeight w:val="845"/>
        </w:trPr>
        <w:tc>
          <w:tcPr>
            <w:tcW w:w="3016" w:type="dxa"/>
          </w:tcPr>
          <w:p w14:paraId="6A9EAB8C" w14:textId="77777777" w:rsidR="00CE6C4F" w:rsidRPr="00CE6C4F" w:rsidRDefault="00CE6C4F" w:rsidP="00CE6C4F">
            <w:pPr>
              <w:spacing w:before="0" w:after="200" w:line="276" w:lineRule="auto"/>
              <w:rPr>
                <w:rFonts w:asciiTheme="minorHAnsi" w:hAnsiTheme="minorHAnsi" w:cstheme="minorHAnsi"/>
              </w:rPr>
            </w:pPr>
            <w:r w:rsidRPr="00CE6C4F">
              <w:rPr>
                <w:rFonts w:asciiTheme="minorHAnsi" w:hAnsiTheme="minorHAnsi" w:cstheme="minorHAnsi"/>
              </w:rPr>
              <w:t>Proyecto educativo del programa</w:t>
            </w:r>
          </w:p>
        </w:tc>
        <w:tc>
          <w:tcPr>
            <w:tcW w:w="1572" w:type="dxa"/>
          </w:tcPr>
          <w:p w14:paraId="6427F98A" w14:textId="77777777" w:rsidR="00CE6C4F" w:rsidRPr="00CE6C4F" w:rsidRDefault="00CE6C4F" w:rsidP="00CE6C4F">
            <w:pPr>
              <w:spacing w:before="0" w:after="200" w:line="276" w:lineRule="auto"/>
              <w:rPr>
                <w:rFonts w:asciiTheme="minorHAnsi" w:hAnsiTheme="minorHAnsi" w:cstheme="minorHAnsi"/>
                <w:color w:val="00B0F0"/>
              </w:rPr>
            </w:pPr>
          </w:p>
        </w:tc>
        <w:tc>
          <w:tcPr>
            <w:tcW w:w="1298" w:type="dxa"/>
          </w:tcPr>
          <w:p w14:paraId="6C9D219C" w14:textId="77777777" w:rsidR="00CE6C4F" w:rsidRPr="00CE6C4F" w:rsidRDefault="00CE6C4F" w:rsidP="00CE6C4F">
            <w:pPr>
              <w:spacing w:before="0" w:after="200" w:line="276" w:lineRule="auto"/>
              <w:rPr>
                <w:rFonts w:asciiTheme="minorHAnsi" w:hAnsiTheme="minorHAnsi" w:cstheme="minorHAnsi"/>
                <w:color w:val="00B0F0"/>
                <w:sz w:val="20"/>
              </w:rPr>
            </w:pPr>
          </w:p>
        </w:tc>
        <w:tc>
          <w:tcPr>
            <w:tcW w:w="1476" w:type="dxa"/>
          </w:tcPr>
          <w:p w14:paraId="631F4EE3" w14:textId="77777777" w:rsidR="00CE6C4F" w:rsidRPr="00CE6C4F" w:rsidRDefault="00CE6C4F" w:rsidP="00CE6C4F">
            <w:pPr>
              <w:spacing w:before="0" w:after="200" w:line="276" w:lineRule="auto"/>
              <w:rPr>
                <w:rFonts w:asciiTheme="minorHAnsi" w:hAnsiTheme="minorHAnsi" w:cstheme="minorHAnsi"/>
                <w:color w:val="FF0000"/>
                <w:sz w:val="12"/>
              </w:rPr>
            </w:pPr>
          </w:p>
        </w:tc>
        <w:tc>
          <w:tcPr>
            <w:tcW w:w="2080" w:type="dxa"/>
          </w:tcPr>
          <w:p w14:paraId="432245FD" w14:textId="77777777" w:rsidR="00CE6C4F" w:rsidRPr="00CE6C4F" w:rsidRDefault="00CE6C4F" w:rsidP="00CE6C4F">
            <w:pPr>
              <w:spacing w:before="0" w:after="200" w:line="276" w:lineRule="auto"/>
              <w:rPr>
                <w:rFonts w:asciiTheme="minorHAnsi" w:hAnsiTheme="minorHAnsi" w:cstheme="minorHAnsi"/>
                <w:color w:val="00B0F0"/>
                <w:sz w:val="20"/>
                <w:szCs w:val="20"/>
              </w:rPr>
            </w:pPr>
          </w:p>
        </w:tc>
      </w:tr>
      <w:tr w:rsidR="00CE6C4F" w:rsidRPr="00CE6C4F" w14:paraId="608D01F0" w14:textId="77777777" w:rsidTr="009C46B4">
        <w:trPr>
          <w:trHeight w:val="923"/>
        </w:trPr>
        <w:tc>
          <w:tcPr>
            <w:tcW w:w="3016" w:type="dxa"/>
          </w:tcPr>
          <w:p w14:paraId="0168D251" w14:textId="77777777" w:rsidR="00CE6C4F" w:rsidRPr="00CE6C4F" w:rsidRDefault="00CE6C4F" w:rsidP="00CE6C4F">
            <w:pPr>
              <w:spacing w:before="0" w:after="200" w:line="276" w:lineRule="auto"/>
              <w:rPr>
                <w:rFonts w:asciiTheme="minorHAnsi" w:hAnsiTheme="minorHAnsi" w:cstheme="minorHAnsi"/>
              </w:rPr>
            </w:pPr>
            <w:r w:rsidRPr="00CE6C4F">
              <w:rPr>
                <w:rFonts w:asciiTheme="minorHAnsi" w:hAnsiTheme="minorHAnsi" w:cstheme="minorHAnsi"/>
              </w:rPr>
              <w:t>Relevancia académica y pertinencia social del programa académico</w:t>
            </w:r>
          </w:p>
        </w:tc>
        <w:tc>
          <w:tcPr>
            <w:tcW w:w="1572" w:type="dxa"/>
          </w:tcPr>
          <w:p w14:paraId="2D5920FA" w14:textId="77777777" w:rsidR="00CE6C4F" w:rsidRPr="00CE6C4F" w:rsidRDefault="00CE6C4F" w:rsidP="00CE6C4F">
            <w:pPr>
              <w:spacing w:before="0" w:after="200" w:line="276" w:lineRule="auto"/>
              <w:rPr>
                <w:rFonts w:asciiTheme="minorHAnsi" w:hAnsiTheme="minorHAnsi" w:cstheme="minorHAnsi"/>
                <w:color w:val="00B0F0"/>
              </w:rPr>
            </w:pPr>
          </w:p>
        </w:tc>
        <w:tc>
          <w:tcPr>
            <w:tcW w:w="1298" w:type="dxa"/>
          </w:tcPr>
          <w:p w14:paraId="4F52EF76" w14:textId="77777777" w:rsidR="00CE6C4F" w:rsidRPr="00CE6C4F" w:rsidRDefault="00CE6C4F" w:rsidP="00CE6C4F">
            <w:pPr>
              <w:spacing w:before="0" w:after="200" w:line="276" w:lineRule="auto"/>
              <w:rPr>
                <w:rFonts w:asciiTheme="minorHAnsi" w:hAnsiTheme="minorHAnsi" w:cstheme="minorHAnsi"/>
                <w:color w:val="00B0F0"/>
                <w:sz w:val="20"/>
              </w:rPr>
            </w:pPr>
          </w:p>
        </w:tc>
        <w:tc>
          <w:tcPr>
            <w:tcW w:w="1476" w:type="dxa"/>
          </w:tcPr>
          <w:p w14:paraId="3BB962A3" w14:textId="77777777" w:rsidR="00CE6C4F" w:rsidRPr="00CE6C4F" w:rsidRDefault="00CE6C4F" w:rsidP="00CE6C4F">
            <w:pPr>
              <w:spacing w:before="0" w:after="200" w:line="276" w:lineRule="auto"/>
              <w:rPr>
                <w:rFonts w:asciiTheme="minorHAnsi" w:hAnsiTheme="minorHAnsi" w:cstheme="minorHAnsi"/>
                <w:color w:val="FF0000"/>
                <w:sz w:val="12"/>
              </w:rPr>
            </w:pPr>
          </w:p>
        </w:tc>
        <w:tc>
          <w:tcPr>
            <w:tcW w:w="2080" w:type="dxa"/>
          </w:tcPr>
          <w:p w14:paraId="5209E46D" w14:textId="77777777" w:rsidR="00CE6C4F" w:rsidRPr="00CE6C4F" w:rsidRDefault="00CE6C4F" w:rsidP="00CE6C4F">
            <w:pPr>
              <w:spacing w:before="0" w:after="200" w:line="276" w:lineRule="auto"/>
              <w:rPr>
                <w:rFonts w:asciiTheme="minorHAnsi" w:hAnsiTheme="minorHAnsi" w:cstheme="minorHAnsi"/>
                <w:color w:val="00B0F0"/>
              </w:rPr>
            </w:pPr>
          </w:p>
        </w:tc>
      </w:tr>
      <w:tr w:rsidR="00CE6C4F" w:rsidRPr="00CE6C4F" w14:paraId="17F45B19" w14:textId="77777777" w:rsidTr="009C46B4">
        <w:trPr>
          <w:trHeight w:val="338"/>
        </w:trPr>
        <w:tc>
          <w:tcPr>
            <w:tcW w:w="3016" w:type="dxa"/>
            <w:shd w:val="clear" w:color="auto" w:fill="003366"/>
          </w:tcPr>
          <w:p w14:paraId="1C9033F3"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1572" w:type="dxa"/>
            <w:shd w:val="clear" w:color="auto" w:fill="003366"/>
            <w:vAlign w:val="center"/>
          </w:tcPr>
          <w:p w14:paraId="6325A9FF"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10,00</w:t>
            </w:r>
          </w:p>
        </w:tc>
        <w:tc>
          <w:tcPr>
            <w:tcW w:w="1298" w:type="dxa"/>
            <w:shd w:val="clear" w:color="auto" w:fill="003366"/>
          </w:tcPr>
          <w:p w14:paraId="36F788BC" w14:textId="77777777" w:rsidR="00CE6C4F" w:rsidRPr="00CE6C4F" w:rsidRDefault="00CE6C4F" w:rsidP="00CE6C4F">
            <w:pPr>
              <w:spacing w:after="200" w:line="276" w:lineRule="auto"/>
              <w:rPr>
                <w:rFonts w:asciiTheme="minorHAnsi" w:hAnsiTheme="minorHAnsi" w:cstheme="minorHAnsi"/>
              </w:rPr>
            </w:pPr>
          </w:p>
        </w:tc>
        <w:tc>
          <w:tcPr>
            <w:tcW w:w="1476" w:type="dxa"/>
            <w:shd w:val="clear" w:color="auto" w:fill="003366"/>
          </w:tcPr>
          <w:p w14:paraId="514559C1" w14:textId="77777777" w:rsidR="00CE6C4F" w:rsidRPr="00CE6C4F" w:rsidRDefault="00CE6C4F" w:rsidP="00CE6C4F">
            <w:pPr>
              <w:spacing w:after="200" w:line="276" w:lineRule="auto"/>
              <w:rPr>
                <w:rFonts w:asciiTheme="minorHAnsi" w:hAnsiTheme="minorHAnsi" w:cstheme="minorHAnsi"/>
                <w:color w:val="FF0000"/>
                <w:sz w:val="13"/>
                <w:szCs w:val="13"/>
              </w:rPr>
            </w:pPr>
          </w:p>
        </w:tc>
        <w:tc>
          <w:tcPr>
            <w:tcW w:w="2080" w:type="dxa"/>
            <w:shd w:val="clear" w:color="auto" w:fill="003366"/>
          </w:tcPr>
          <w:p w14:paraId="6C912990" w14:textId="77777777" w:rsidR="00CE6C4F" w:rsidRPr="00CE6C4F" w:rsidRDefault="00CE6C4F" w:rsidP="00CE6C4F">
            <w:pPr>
              <w:spacing w:after="200" w:line="276" w:lineRule="auto"/>
              <w:rPr>
                <w:rFonts w:asciiTheme="minorHAnsi" w:hAnsiTheme="minorHAnsi" w:cstheme="minorHAnsi"/>
              </w:rPr>
            </w:pPr>
          </w:p>
        </w:tc>
      </w:tr>
    </w:tbl>
    <w:p w14:paraId="14578336" w14:textId="77777777" w:rsidR="00CE6C4F" w:rsidRPr="00CE6C4F" w:rsidRDefault="00CE6C4F" w:rsidP="00CE6C4F">
      <w:pPr>
        <w:rPr>
          <w:rFonts w:asciiTheme="minorHAnsi" w:hAnsiTheme="minorHAnsi"/>
          <w:i/>
        </w:rPr>
      </w:pPr>
      <w:r w:rsidRPr="00CE6C4F">
        <w:rPr>
          <w:rFonts w:asciiTheme="minorHAnsi" w:hAnsiTheme="minorHAnsi"/>
          <w:b/>
          <w:bCs/>
          <w:i/>
        </w:rPr>
        <w:t>Fuente:</w:t>
      </w:r>
      <w:r w:rsidRPr="00CE6C4F">
        <w:rPr>
          <w:rFonts w:asciiTheme="minorHAnsi" w:hAnsiTheme="minorHAnsi"/>
          <w:i/>
        </w:rPr>
        <w:t xml:space="preserve"> Programa Académico </w:t>
      </w:r>
    </w:p>
    <w:p w14:paraId="7C5159C6" w14:textId="77777777" w:rsidR="00CE6C4F" w:rsidRPr="00CE6C4F" w:rsidRDefault="00CE6C4F" w:rsidP="00CE6C4F">
      <w:pPr>
        <w:rPr>
          <w:rFonts w:asciiTheme="minorHAnsi" w:hAnsiTheme="minorHAnsi"/>
        </w:rPr>
      </w:pPr>
      <w:bookmarkStart w:id="157" w:name="_Hlk94980840"/>
      <w:r w:rsidRPr="00CE6C4F">
        <w:rPr>
          <w:rFonts w:asciiTheme="minorHAnsi" w:hAnsiTheme="minorHAnsi"/>
        </w:rPr>
        <w:t xml:space="preserve">De acuerdo con los datos de la Tabla 29,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28)</w:t>
      </w:r>
      <w:r w:rsidRPr="00CE6C4F">
        <w:rPr>
          <w:rFonts w:asciiTheme="minorHAnsi" w:hAnsiTheme="minorHAnsi"/>
        </w:rPr>
        <w:t xml:space="preserve"> el factor 1. A continuación, se muestra de manera detallada el cumplimiento de cada una de los características y aspectos evaluados en este factor.  </w:t>
      </w:r>
    </w:p>
    <w:p w14:paraId="57EDF2BF"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158" w:name="_Toc114226798"/>
      <w:bookmarkEnd w:id="157"/>
      <w:r w:rsidRPr="00CE6C4F">
        <w:rPr>
          <w:rFonts w:asciiTheme="minorHAnsi" w:eastAsiaTheme="majorEastAsia" w:hAnsiTheme="minorHAnsi" w:cstheme="majorBidi"/>
          <w:b/>
          <w:szCs w:val="24"/>
        </w:rPr>
        <w:t>Característica 1: Proyecto educativo del programa.</w:t>
      </w:r>
      <w:bookmarkEnd w:id="158"/>
    </w:p>
    <w:p w14:paraId="5E865FED" w14:textId="77777777" w:rsidR="00CE6C4F" w:rsidRPr="00CE6C4F" w:rsidRDefault="00CE6C4F" w:rsidP="00CE6C4F">
      <w:pPr>
        <w:rPr>
          <w:rFonts w:asciiTheme="minorHAnsi" w:hAnsiTheme="minorHAnsi"/>
        </w:rPr>
      </w:pPr>
      <w:bookmarkStart w:id="159" w:name="_Hlk94980873"/>
      <w:r w:rsidRPr="00CE6C4F">
        <w:rPr>
          <w:rFonts w:asciiTheme="minorHAnsi" w:hAnsiTheme="minorHAnsi"/>
        </w:rPr>
        <w:t>En la Tabla 30 se observa el nivel de cumplimiento de la Característica 1, la cual corresponde a “Proyecto de educativo del programa” evaluada a través de 1 aspecto citado en dicha tabla. Debe destacarse que en la tabla se menciona la ponderación asignada a cada aspecto, el valor de cumplimiento alcanzado en el proceso actual y a partir de estos datos, se da una valoración interpretativa de la calidad de la característica.</w:t>
      </w:r>
    </w:p>
    <w:p w14:paraId="641AFF6E" w14:textId="77777777" w:rsidR="00CE6C4F" w:rsidRPr="00CE6C4F" w:rsidRDefault="00CE6C4F" w:rsidP="00CE6C4F">
      <w:pPr>
        <w:keepNext/>
        <w:spacing w:before="0" w:line="240" w:lineRule="auto"/>
        <w:rPr>
          <w:rFonts w:asciiTheme="minorHAnsi" w:hAnsiTheme="minorHAnsi"/>
          <w:iCs/>
        </w:rPr>
      </w:pPr>
      <w:bookmarkStart w:id="160" w:name="_Toc114226612"/>
      <w:bookmarkEnd w:id="159"/>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30</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1: Proyecto de educativo del programa</w:t>
      </w:r>
      <w:bookmarkEnd w:id="160"/>
    </w:p>
    <w:tbl>
      <w:tblPr>
        <w:tblStyle w:val="Tablaconcuadrcula"/>
        <w:tblW w:w="9914" w:type="dxa"/>
        <w:tblLayout w:type="fixed"/>
        <w:tblLook w:val="04A0" w:firstRow="1" w:lastRow="0" w:firstColumn="1" w:lastColumn="0" w:noHBand="0" w:noVBand="1"/>
      </w:tblPr>
      <w:tblGrid>
        <w:gridCol w:w="389"/>
        <w:gridCol w:w="2714"/>
        <w:gridCol w:w="1622"/>
        <w:gridCol w:w="1340"/>
        <w:gridCol w:w="1490"/>
        <w:gridCol w:w="2359"/>
      </w:tblGrid>
      <w:tr w:rsidR="00CE6C4F" w:rsidRPr="00CE6C4F" w14:paraId="13E37E8D" w14:textId="77777777" w:rsidTr="009C46B4">
        <w:trPr>
          <w:trHeight w:val="803"/>
        </w:trPr>
        <w:tc>
          <w:tcPr>
            <w:tcW w:w="3103" w:type="dxa"/>
            <w:gridSpan w:val="2"/>
            <w:shd w:val="clear" w:color="auto" w:fill="003366"/>
            <w:vAlign w:val="center"/>
          </w:tcPr>
          <w:p w14:paraId="7AC61438"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Aspectos a evaluar</w:t>
            </w:r>
          </w:p>
        </w:tc>
        <w:tc>
          <w:tcPr>
            <w:tcW w:w="1622" w:type="dxa"/>
            <w:tcBorders>
              <w:top w:val="single" w:sz="4" w:space="0" w:color="auto"/>
              <w:bottom w:val="single" w:sz="4" w:space="0" w:color="auto"/>
            </w:tcBorders>
            <w:shd w:val="clear" w:color="auto" w:fill="993333"/>
            <w:vAlign w:val="center"/>
          </w:tcPr>
          <w:p w14:paraId="1C02B2D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40" w:type="dxa"/>
            <w:tcBorders>
              <w:top w:val="single" w:sz="4" w:space="0" w:color="auto"/>
              <w:bottom w:val="single" w:sz="4" w:space="0" w:color="auto"/>
            </w:tcBorders>
            <w:shd w:val="clear" w:color="auto" w:fill="993333"/>
            <w:vAlign w:val="center"/>
          </w:tcPr>
          <w:p w14:paraId="2E92A2D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490" w:type="dxa"/>
            <w:tcBorders>
              <w:top w:val="single" w:sz="4" w:space="0" w:color="auto"/>
              <w:bottom w:val="single" w:sz="4" w:space="0" w:color="auto"/>
            </w:tcBorders>
            <w:shd w:val="clear" w:color="auto" w:fill="993333"/>
            <w:vAlign w:val="center"/>
          </w:tcPr>
          <w:p w14:paraId="4A7CE9D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2359" w:type="dxa"/>
            <w:tcBorders>
              <w:top w:val="single" w:sz="4" w:space="0" w:color="auto"/>
              <w:bottom w:val="single" w:sz="4" w:space="0" w:color="auto"/>
            </w:tcBorders>
            <w:shd w:val="clear" w:color="auto" w:fill="993333"/>
          </w:tcPr>
          <w:p w14:paraId="3522D21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00F8C4AF" w14:textId="77777777" w:rsidTr="009C46B4">
        <w:trPr>
          <w:trHeight w:val="2661"/>
        </w:trPr>
        <w:tc>
          <w:tcPr>
            <w:tcW w:w="389" w:type="dxa"/>
          </w:tcPr>
          <w:p w14:paraId="197A9CCD"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lastRenderedPageBreak/>
              <w:t>1</w:t>
            </w:r>
          </w:p>
          <w:p w14:paraId="0FDE1315" w14:textId="77777777" w:rsidR="00CE6C4F" w:rsidRPr="00CE6C4F" w:rsidRDefault="00CE6C4F" w:rsidP="00CE6C4F">
            <w:pPr>
              <w:spacing w:after="200" w:line="276" w:lineRule="auto"/>
              <w:jc w:val="center"/>
              <w:rPr>
                <w:rFonts w:asciiTheme="minorHAnsi" w:hAnsiTheme="minorHAnsi" w:cstheme="minorHAnsi"/>
              </w:rPr>
            </w:pPr>
          </w:p>
        </w:tc>
        <w:tc>
          <w:tcPr>
            <w:tcW w:w="2714" w:type="dxa"/>
          </w:tcPr>
          <w:p w14:paraId="558EBF5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Demostrar coherencia del Proyecto Educativo del Programa (PEP) o el que haga sus veces, con los lineamientos y políticas institucionales, así como en la definición de objetivos de formación y resultados de aprendizaje y la manera cómo el PEP ha ido mejorando, como resultado de los procesos de aseguramiento de la calidad, la consolidación de la identidad institucional y la relación que mantiene con la comunidad y sus grupos de interés.</w:t>
            </w:r>
          </w:p>
        </w:tc>
        <w:tc>
          <w:tcPr>
            <w:tcW w:w="1622" w:type="dxa"/>
          </w:tcPr>
          <w:p w14:paraId="604FDEC6" w14:textId="77777777" w:rsidR="00CE6C4F" w:rsidRPr="00CE6C4F" w:rsidRDefault="00CE6C4F" w:rsidP="00CE6C4F">
            <w:pPr>
              <w:spacing w:after="200" w:line="276" w:lineRule="auto"/>
              <w:rPr>
                <w:rFonts w:asciiTheme="minorHAnsi" w:hAnsiTheme="minorHAnsi" w:cstheme="minorHAnsi"/>
                <w:color w:val="0070C0"/>
              </w:rPr>
            </w:pPr>
          </w:p>
        </w:tc>
        <w:tc>
          <w:tcPr>
            <w:tcW w:w="1340" w:type="dxa"/>
          </w:tcPr>
          <w:p w14:paraId="73222E2A" w14:textId="77777777" w:rsidR="00CE6C4F" w:rsidRPr="00CE6C4F" w:rsidRDefault="00CE6C4F" w:rsidP="00CE6C4F">
            <w:pPr>
              <w:spacing w:after="200" w:line="276" w:lineRule="auto"/>
              <w:rPr>
                <w:rFonts w:asciiTheme="minorHAnsi" w:hAnsiTheme="minorHAnsi"/>
                <w:sz w:val="20"/>
              </w:rPr>
            </w:pPr>
          </w:p>
        </w:tc>
        <w:tc>
          <w:tcPr>
            <w:tcW w:w="1490" w:type="dxa"/>
            <w:tcBorders>
              <w:top w:val="single" w:sz="4" w:space="0" w:color="auto"/>
            </w:tcBorders>
          </w:tcPr>
          <w:p w14:paraId="0151F21B" w14:textId="77777777" w:rsidR="00CE6C4F" w:rsidRPr="00CE6C4F" w:rsidRDefault="00CE6C4F" w:rsidP="00CE6C4F">
            <w:pPr>
              <w:spacing w:after="200" w:line="276" w:lineRule="auto"/>
              <w:rPr>
                <w:rFonts w:asciiTheme="minorHAnsi" w:hAnsiTheme="minorHAnsi" w:cstheme="minorHAnsi"/>
                <w:sz w:val="12"/>
              </w:rPr>
            </w:pPr>
          </w:p>
        </w:tc>
        <w:tc>
          <w:tcPr>
            <w:tcW w:w="2359" w:type="dxa"/>
          </w:tcPr>
          <w:p w14:paraId="3FC19833" w14:textId="77777777" w:rsidR="00CE6C4F" w:rsidRPr="00CE6C4F" w:rsidRDefault="00CE6C4F" w:rsidP="00CE6C4F">
            <w:pPr>
              <w:spacing w:after="200" w:line="276" w:lineRule="auto"/>
            </w:pPr>
          </w:p>
        </w:tc>
      </w:tr>
      <w:tr w:rsidR="00CE6C4F" w:rsidRPr="00CE6C4F" w14:paraId="115480A3" w14:textId="77777777" w:rsidTr="009C46B4">
        <w:trPr>
          <w:trHeight w:val="561"/>
        </w:trPr>
        <w:tc>
          <w:tcPr>
            <w:tcW w:w="3103" w:type="dxa"/>
            <w:gridSpan w:val="2"/>
            <w:shd w:val="clear" w:color="auto" w:fill="003366"/>
          </w:tcPr>
          <w:p w14:paraId="629E1895"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Valor total de la característica</w:t>
            </w:r>
          </w:p>
        </w:tc>
        <w:tc>
          <w:tcPr>
            <w:tcW w:w="1622" w:type="dxa"/>
            <w:shd w:val="clear" w:color="auto" w:fill="003366"/>
          </w:tcPr>
          <w:p w14:paraId="6621F002" w14:textId="77777777" w:rsidR="00CE6C4F" w:rsidRPr="00CE6C4F" w:rsidRDefault="00CE6C4F" w:rsidP="00CE6C4F">
            <w:pPr>
              <w:spacing w:after="200" w:line="276" w:lineRule="auto"/>
              <w:rPr>
                <w:rFonts w:asciiTheme="minorHAnsi" w:hAnsiTheme="minorHAnsi"/>
                <w:b/>
                <w:sz w:val="20"/>
                <w:szCs w:val="20"/>
              </w:rPr>
            </w:pPr>
          </w:p>
        </w:tc>
        <w:tc>
          <w:tcPr>
            <w:tcW w:w="1340" w:type="dxa"/>
            <w:tcBorders>
              <w:top w:val="single" w:sz="4" w:space="0" w:color="auto"/>
              <w:bottom w:val="single" w:sz="4" w:space="0" w:color="auto"/>
            </w:tcBorders>
            <w:shd w:val="clear" w:color="auto" w:fill="003366"/>
          </w:tcPr>
          <w:p w14:paraId="3F0166E6" w14:textId="77777777" w:rsidR="00CE6C4F" w:rsidRPr="00CE6C4F" w:rsidRDefault="00CE6C4F" w:rsidP="00CE6C4F">
            <w:pPr>
              <w:spacing w:after="200" w:line="276" w:lineRule="auto"/>
              <w:rPr>
                <w:rFonts w:asciiTheme="minorHAnsi" w:hAnsiTheme="minorHAnsi" w:cstheme="minorHAnsi"/>
              </w:rPr>
            </w:pPr>
          </w:p>
        </w:tc>
        <w:tc>
          <w:tcPr>
            <w:tcW w:w="1490" w:type="dxa"/>
            <w:tcBorders>
              <w:top w:val="single" w:sz="4" w:space="0" w:color="auto"/>
              <w:bottom w:val="single" w:sz="4" w:space="0" w:color="auto"/>
            </w:tcBorders>
            <w:shd w:val="clear" w:color="auto" w:fill="003366"/>
          </w:tcPr>
          <w:p w14:paraId="33D56E28" w14:textId="77777777" w:rsidR="00CE6C4F" w:rsidRPr="00CE6C4F" w:rsidRDefault="00CE6C4F" w:rsidP="00CE6C4F">
            <w:pPr>
              <w:spacing w:after="200" w:line="276" w:lineRule="auto"/>
              <w:rPr>
                <w:rFonts w:asciiTheme="minorHAnsi" w:hAnsiTheme="minorHAnsi" w:cstheme="minorHAnsi"/>
              </w:rPr>
            </w:pPr>
          </w:p>
        </w:tc>
        <w:tc>
          <w:tcPr>
            <w:tcW w:w="2359" w:type="dxa"/>
            <w:tcBorders>
              <w:top w:val="single" w:sz="4" w:space="0" w:color="auto"/>
              <w:bottom w:val="single" w:sz="4" w:space="0" w:color="auto"/>
            </w:tcBorders>
            <w:shd w:val="clear" w:color="auto" w:fill="003366"/>
          </w:tcPr>
          <w:p w14:paraId="1DEFBDE3" w14:textId="77777777" w:rsidR="00CE6C4F" w:rsidRPr="00CE6C4F" w:rsidRDefault="00CE6C4F" w:rsidP="00CE6C4F">
            <w:pPr>
              <w:spacing w:after="200" w:line="276" w:lineRule="auto"/>
              <w:rPr>
                <w:rFonts w:asciiTheme="minorHAnsi" w:hAnsiTheme="minorHAnsi" w:cstheme="minorHAnsi"/>
              </w:rPr>
            </w:pPr>
          </w:p>
        </w:tc>
      </w:tr>
    </w:tbl>
    <w:p w14:paraId="71D7B884" w14:textId="77777777" w:rsidR="00CE6C4F" w:rsidRPr="00CE6C4F" w:rsidRDefault="00CE6C4F" w:rsidP="00CE6C4F">
      <w:pPr>
        <w:rPr>
          <w:rFonts w:asciiTheme="minorHAnsi" w:hAnsiTheme="minorHAnsi"/>
          <w:i/>
        </w:rPr>
      </w:pPr>
      <w:r w:rsidRPr="00CE6C4F">
        <w:rPr>
          <w:rFonts w:asciiTheme="minorHAnsi" w:hAnsiTheme="minorHAnsi"/>
          <w:b/>
          <w:bCs/>
          <w:i/>
        </w:rPr>
        <w:t>Fuente:</w:t>
      </w:r>
      <w:r w:rsidRPr="00CE6C4F">
        <w:rPr>
          <w:rFonts w:asciiTheme="minorHAnsi" w:hAnsiTheme="minorHAnsi"/>
          <w:i/>
        </w:rPr>
        <w:t xml:space="preserve"> Programa Académico </w:t>
      </w:r>
    </w:p>
    <w:p w14:paraId="7BCE8ED8" w14:textId="77777777" w:rsidR="00CE6C4F" w:rsidRPr="00CE6C4F" w:rsidRDefault="00CE6C4F" w:rsidP="00CE6C4F">
      <w:pPr>
        <w:rPr>
          <w:rFonts w:asciiTheme="minorHAnsi" w:hAnsiTheme="minorHAnsi"/>
          <w:b/>
          <w:bCs/>
          <w:iCs/>
        </w:rPr>
      </w:pPr>
      <w:bookmarkStart w:id="161" w:name="_Hlk107667467"/>
      <w:r w:rsidRPr="00CE6C4F">
        <w:rPr>
          <w:rFonts w:asciiTheme="minorHAnsi" w:hAnsiTheme="minorHAnsi"/>
          <w:b/>
          <w:bCs/>
          <w:iCs/>
        </w:rPr>
        <w:t xml:space="preserve">Análisis de los resultados obtenidos </w:t>
      </w:r>
    </w:p>
    <w:p w14:paraId="3E4AEE14" w14:textId="77777777" w:rsidR="00CE6C4F" w:rsidRPr="00CE6C4F" w:rsidRDefault="00CE6C4F" w:rsidP="00CE6C4F">
      <w:pPr>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30) </w:t>
      </w:r>
      <w:r w:rsidRPr="00CE6C4F">
        <w:rPr>
          <w:rFonts w:asciiTheme="minorHAnsi" w:hAnsiTheme="minorHAnsi"/>
        </w:rPr>
        <w:t xml:space="preserve">la característica 1, con un porcentaje de </w:t>
      </w:r>
      <w:r w:rsidRPr="00CE6C4F">
        <w:rPr>
          <w:rFonts w:asciiTheme="minorHAnsi" w:hAnsiTheme="minorHAnsi"/>
          <w:color w:val="00B0F0"/>
        </w:rPr>
        <w:t>_indicar el porcentaje de cumplimiento _</w:t>
      </w:r>
      <w:bookmarkStart w:id="162" w:name="_Hlk94896095"/>
      <w:r w:rsidRPr="00CE6C4F">
        <w:rPr>
          <w:rFonts w:asciiTheme="minorHAnsi" w:hAnsiTheme="minorHAnsi"/>
          <w:color w:val="00B0F0"/>
        </w:rPr>
        <w:t xml:space="preserve">,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5B9C479C" w14:textId="77777777" w:rsidR="00CE6C4F" w:rsidRPr="00CE6C4F" w:rsidRDefault="00CE6C4F" w:rsidP="00CE6C4F">
      <w:pPr>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15741D6A" w14:textId="77777777" w:rsidR="00CE6C4F" w:rsidRPr="00CE6C4F" w:rsidRDefault="00CE6C4F" w:rsidP="00F44AE9">
      <w:pPr>
        <w:numPr>
          <w:ilvl w:val="0"/>
          <w:numId w:val="21"/>
        </w:numPr>
        <w:spacing w:line="360" w:lineRule="auto"/>
        <w:contextualSpacing/>
        <w:rPr>
          <w:rFonts w:asciiTheme="minorHAnsi" w:hAnsiTheme="minorHAnsi"/>
          <w:color w:val="00B0F0"/>
        </w:rPr>
      </w:pPr>
      <w:commentRangeStart w:id="163"/>
      <w:r w:rsidRPr="00CE6C4F">
        <w:rPr>
          <w:rFonts w:asciiTheme="minorHAnsi" w:hAnsiTheme="minorHAnsi"/>
          <w:color w:val="00B0F0"/>
        </w:rPr>
        <w:t>PRINCIPALES</w:t>
      </w:r>
      <w:r w:rsidRPr="00CE6C4F">
        <w:rPr>
          <w:rFonts w:asciiTheme="minorHAnsi" w:hAnsiTheme="minorHAnsi"/>
          <w:b/>
          <w:bCs/>
          <w:color w:val="00B0F0"/>
        </w:rPr>
        <w:t xml:space="preserve"> RESULTADOS ALCANZADOS </w:t>
      </w:r>
    </w:p>
    <w:p w14:paraId="22993B0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INDICADORES DE LOGRO</w:t>
      </w:r>
    </w:p>
    <w:p w14:paraId="6B798AD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commentRangeEnd w:id="163"/>
      <w:r w:rsidR="00D92757">
        <w:rPr>
          <w:rStyle w:val="Refdecomentario"/>
          <w:rFonts w:ascii="Times New Roman" w:eastAsiaTheme="minorHAnsi" w:hAnsi="Times New Roman" w:cs="Times New Roman"/>
          <w:bCs/>
          <w:lang w:val="es-ES"/>
        </w:rPr>
        <w:commentReference w:id="163"/>
      </w:r>
    </w:p>
    <w:p w14:paraId="30D09FD8" w14:textId="77777777" w:rsidR="00CE6C4F" w:rsidRPr="00CE6C4F" w:rsidRDefault="00CE6C4F" w:rsidP="00CE6C4F">
      <w:pPr>
        <w:rPr>
          <w:rFonts w:asciiTheme="minorHAnsi" w:hAnsiTheme="minorHAnsi"/>
          <w:color w:val="00B0F0"/>
        </w:rPr>
      </w:pPr>
      <w:r w:rsidRPr="00CE6C4F">
        <w:rPr>
          <w:rFonts w:asciiTheme="minorHAnsi" w:hAnsiTheme="minorHAnsi"/>
          <w:color w:val="00B0F0"/>
        </w:rPr>
        <w:t xml:space="preserve">Para el caso de procesos de renovación de acreditación en alta calidad, debe establecerse un análisis a partir de los alcances obtenidos en el proceso de autoevaluación anterior, de tal manera, que puedan denotarse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4E90E26E"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w:t>
      </w:r>
      <w:r w:rsidRPr="00CE6C4F">
        <w:rPr>
          <w:rFonts w:asciiTheme="minorHAnsi" w:hAnsiTheme="minorHAnsi" w:cstheme="minorHAnsi"/>
          <w:color w:val="00B0F0"/>
        </w:rPr>
        <w:lastRenderedPageBreak/>
        <w:t xml:space="preserve">gráficos y análisis). Así mismo, si el programa hizo uso de herramientas adicionales para la recolección de la información, también deberán explicarse. </w:t>
      </w:r>
    </w:p>
    <w:p w14:paraId="274B824F" w14:textId="77777777" w:rsidR="00CE6C4F" w:rsidRPr="00CE6C4F" w:rsidRDefault="00CE6C4F" w:rsidP="00CE6C4F">
      <w:pPr>
        <w:rPr>
          <w:rFonts w:asciiTheme="minorHAnsi" w:hAnsiTheme="minorHAnsi"/>
          <w:color w:val="00B0F0"/>
        </w:rPr>
      </w:pPr>
      <w:r w:rsidRPr="00CE6C4F">
        <w:rPr>
          <w:rFonts w:asciiTheme="minorHAnsi" w:hAnsiTheme="minorHAnsi"/>
          <w:color w:val="00B0F0"/>
        </w:rPr>
        <w:t xml:space="preserve">En las características en que se solicite una apreciación por parte de la comunidad académica y grupos de interés se deberán evidenciar con los datos estadísticos y su respectivo análisis. </w:t>
      </w:r>
    </w:p>
    <w:p w14:paraId="16D2DD34" w14:textId="77777777" w:rsidR="00CE6C4F" w:rsidRPr="00CE6C4F" w:rsidRDefault="00CE6C4F" w:rsidP="00CE6C4F">
      <w:pPr>
        <w:rPr>
          <w:rFonts w:asciiTheme="minorHAnsi" w:hAnsiTheme="minorHAnsi"/>
          <w:color w:val="00B0F0"/>
        </w:rPr>
      </w:pPr>
      <w:bookmarkStart w:id="164" w:name="_Hlk94979990"/>
      <w:r w:rsidRPr="00CE6C4F">
        <w:rPr>
          <w:rFonts w:asciiTheme="minorHAnsi" w:hAnsiTheme="minorHAnsi"/>
          <w:b/>
          <w:bCs/>
          <w:color w:val="00B0F0"/>
        </w:rPr>
        <w:t>Como anexos se recomienda:</w:t>
      </w:r>
      <w:r w:rsidRPr="00CE6C4F">
        <w:rPr>
          <w:rFonts w:asciiTheme="minorHAnsi" w:hAnsiTheme="minorHAnsi"/>
          <w:color w:val="00B0F0"/>
        </w:rPr>
        <w:t xml:space="preserve"> Proyecto educativo del programa actual y versiones anterior (es), proyecto educativo institucional; documentos que evidencien el cumplimiento de los 5 aspectos de la característica (se podrá apoyar en la información del SAAI-IG). </w:t>
      </w:r>
    </w:p>
    <w:p w14:paraId="7A96F4AF" w14:textId="0A82AAF4" w:rsidR="00CE6C4F" w:rsidRPr="00CE6C4F" w:rsidRDefault="00F65B59" w:rsidP="00CE6C4F">
      <w:pPr>
        <w:rPr>
          <w:rFonts w:asciiTheme="minorHAnsi" w:hAnsiTheme="minorHAnsi"/>
          <w:b/>
        </w:rPr>
      </w:pPr>
      <w:bookmarkStart w:id="165" w:name="_Hlk96875987"/>
      <w:bookmarkEnd w:id="161"/>
      <w:bookmarkEnd w:id="162"/>
      <w:bookmarkEnd w:id="164"/>
      <w:r>
        <w:rPr>
          <w:rFonts w:asciiTheme="minorHAnsi" w:hAnsiTheme="minorHAnsi"/>
          <w:b/>
        </w:rPr>
        <w:t xml:space="preserve">Valoración de Calidad de la </w:t>
      </w:r>
      <w:r w:rsidR="001B0715">
        <w:rPr>
          <w:rFonts w:asciiTheme="minorHAnsi" w:hAnsiTheme="minorHAnsi"/>
          <w:b/>
        </w:rPr>
        <w:t xml:space="preserve">Característica </w:t>
      </w:r>
      <w:r w:rsidR="001B0715" w:rsidRPr="00CE6C4F">
        <w:rPr>
          <w:rFonts w:asciiTheme="minorHAnsi" w:hAnsiTheme="minorHAnsi"/>
          <w:b/>
        </w:rPr>
        <w:t>de</w:t>
      </w:r>
      <w:r w:rsidR="00CE6C4F" w:rsidRPr="00CE6C4F">
        <w:rPr>
          <w:rFonts w:asciiTheme="minorHAnsi" w:hAnsiTheme="minorHAnsi"/>
          <w:b/>
        </w:rPr>
        <w:t xml:space="preserve"> la característica </w:t>
      </w:r>
    </w:p>
    <w:p w14:paraId="0C35DC35" w14:textId="77777777" w:rsidR="00CE6C4F" w:rsidRPr="00CE6C4F" w:rsidRDefault="00CE6C4F" w:rsidP="00CE6C4F">
      <w:pPr>
        <w:rPr>
          <w:rFonts w:asciiTheme="minorHAnsi" w:hAnsiTheme="minorHAnsi"/>
          <w:color w:val="00B0F0"/>
        </w:rPr>
      </w:pPr>
      <w:bookmarkStart w:id="166" w:name="_Hlk107675961"/>
      <w:r w:rsidRPr="00CE6C4F">
        <w:rPr>
          <w:rFonts w:asciiTheme="minorHAnsi" w:hAnsiTheme="minorHAnsi"/>
          <w:color w:val="00B0F0"/>
        </w:rPr>
        <w:t>Conclusión sobre el grado de cumplimiento de la característica, destacando los principales hallazgos de los aspectos con mayor relevancia.</w:t>
      </w:r>
    </w:p>
    <w:p w14:paraId="094D8FD6"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inorHAnsi"/>
          <w:b/>
          <w:szCs w:val="24"/>
        </w:rPr>
      </w:pPr>
      <w:bookmarkStart w:id="167" w:name="_Toc114226799"/>
      <w:bookmarkEnd w:id="165"/>
      <w:bookmarkEnd w:id="166"/>
      <w:r w:rsidRPr="00CE6C4F">
        <w:rPr>
          <w:rFonts w:asciiTheme="minorHAnsi" w:eastAsiaTheme="majorEastAsia" w:hAnsiTheme="minorHAnsi" w:cstheme="minorHAnsi"/>
          <w:b/>
          <w:szCs w:val="24"/>
        </w:rPr>
        <w:t>Característica 2: Relevancia académica y pertinencia social del programa académico</w:t>
      </w:r>
      <w:bookmarkEnd w:id="167"/>
    </w:p>
    <w:p w14:paraId="7F93A927" w14:textId="77777777" w:rsidR="00CE6C4F" w:rsidRPr="00CE6C4F" w:rsidRDefault="00CE6C4F" w:rsidP="00CE6C4F">
      <w:r w:rsidRPr="00CE6C4F">
        <w:rPr>
          <w:rFonts w:asciiTheme="minorHAnsi" w:hAnsiTheme="minorHAnsi" w:cstheme="minorHAnsi"/>
        </w:rPr>
        <w:t xml:space="preserve">En la Tabla 31 se observa el nivel de cumplimiento de la Característica 2, la cual corresponde a “Relevancia académica y pertinencia social del programa académico” evaluada a través de los 3 aspectos citados en dicha tabla. </w:t>
      </w:r>
      <w:bookmarkStart w:id="168" w:name="_Hlk114038290"/>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bookmarkEnd w:id="168"/>
    </w:p>
    <w:p w14:paraId="5ECD4802" w14:textId="77777777" w:rsidR="00CE6C4F" w:rsidRPr="00CE6C4F" w:rsidRDefault="00CE6C4F" w:rsidP="00CE6C4F">
      <w:pPr>
        <w:keepNext/>
        <w:spacing w:before="0"/>
        <w:rPr>
          <w:rFonts w:ascii="Calibri" w:eastAsia="Times New Roman" w:hAnsi="Calibri" w:cs="Times New Roman"/>
          <w:iCs/>
        </w:rPr>
      </w:pPr>
      <w:bookmarkStart w:id="169" w:name="_Toc114226613"/>
      <w:r w:rsidRPr="00CE6C4F">
        <w:rPr>
          <w:rFonts w:ascii="Calibri" w:eastAsia="Times New Roman" w:hAnsi="Calibri" w:cs="Times New Roman"/>
          <w:b/>
          <w:iCs/>
        </w:rPr>
        <w:t xml:space="preserve">Tabla </w:t>
      </w:r>
      <w:r w:rsidRPr="00CE6C4F">
        <w:rPr>
          <w:rFonts w:ascii="Calibri" w:eastAsia="Times New Roman" w:hAnsi="Calibri" w:cs="Times New Roman"/>
          <w:b/>
          <w:iCs/>
        </w:rPr>
        <w:fldChar w:fldCharType="begin"/>
      </w:r>
      <w:r w:rsidRPr="00CE6C4F">
        <w:rPr>
          <w:rFonts w:ascii="Calibri" w:eastAsia="Times New Roman" w:hAnsi="Calibri" w:cs="Times New Roman"/>
          <w:b/>
          <w:iCs/>
        </w:rPr>
        <w:instrText xml:space="preserve"> SEQ Tabla \* ARABIC </w:instrText>
      </w:r>
      <w:r w:rsidRPr="00CE6C4F">
        <w:rPr>
          <w:rFonts w:ascii="Calibri" w:eastAsia="Times New Roman" w:hAnsi="Calibri" w:cs="Times New Roman"/>
          <w:b/>
          <w:iCs/>
        </w:rPr>
        <w:fldChar w:fldCharType="separate"/>
      </w:r>
      <w:r w:rsidRPr="00CE6C4F">
        <w:rPr>
          <w:rFonts w:ascii="Calibri" w:eastAsia="Times New Roman" w:hAnsi="Calibri" w:cs="Times New Roman"/>
          <w:b/>
          <w:iCs/>
          <w:noProof/>
        </w:rPr>
        <w:t>31</w:t>
      </w:r>
      <w:r w:rsidRPr="00CE6C4F">
        <w:rPr>
          <w:rFonts w:ascii="Calibri" w:eastAsia="Times New Roman" w:hAnsi="Calibri" w:cs="Times New Roman"/>
          <w:b/>
          <w:iCs/>
        </w:rPr>
        <w:fldChar w:fldCharType="end"/>
      </w:r>
      <w:r w:rsidRPr="00CE6C4F">
        <w:rPr>
          <w:rFonts w:ascii="Calibri" w:eastAsia="Times New Roman" w:hAnsi="Calibri" w:cs="Times New Roman"/>
          <w:iCs/>
        </w:rPr>
        <w:t>: Nivel de cumplimiento de la característica 2: Relevancia académica y pertinencia social del programa académico.</w:t>
      </w:r>
      <w:bookmarkEnd w:id="169"/>
    </w:p>
    <w:tbl>
      <w:tblPr>
        <w:tblStyle w:val="Tablaconcuadrcula21"/>
        <w:tblW w:w="9848" w:type="dxa"/>
        <w:tblInd w:w="0" w:type="dxa"/>
        <w:tblLook w:val="04A0" w:firstRow="1" w:lastRow="0" w:firstColumn="1" w:lastColumn="0" w:noHBand="0" w:noVBand="1"/>
      </w:tblPr>
      <w:tblGrid>
        <w:gridCol w:w="583"/>
        <w:gridCol w:w="2686"/>
        <w:gridCol w:w="1709"/>
        <w:gridCol w:w="1412"/>
        <w:gridCol w:w="1569"/>
        <w:gridCol w:w="1889"/>
      </w:tblGrid>
      <w:tr w:rsidR="00CE6C4F" w:rsidRPr="00CE6C4F" w14:paraId="7AFD326E" w14:textId="77777777" w:rsidTr="009C46B4">
        <w:trPr>
          <w:trHeight w:val="549"/>
        </w:trPr>
        <w:tc>
          <w:tcPr>
            <w:tcW w:w="3269" w:type="dxa"/>
            <w:gridSpan w:val="2"/>
            <w:shd w:val="clear" w:color="auto" w:fill="003366"/>
            <w:vAlign w:val="center"/>
            <w:hideMark/>
          </w:tcPr>
          <w:p w14:paraId="045064E6" w14:textId="77777777" w:rsidR="00CE6C4F" w:rsidRPr="00CE6C4F" w:rsidRDefault="00CE6C4F" w:rsidP="00CE6C4F">
            <w:pPr>
              <w:jc w:val="center"/>
              <w:rPr>
                <w:rFonts w:ascii="Calibri" w:hAnsi="Calibri" w:cs="Calibri"/>
              </w:rPr>
            </w:pPr>
            <w:r w:rsidRPr="00CE6C4F">
              <w:rPr>
                <w:rFonts w:ascii="Calibri" w:hAnsi="Calibri" w:cs="Calibri"/>
              </w:rPr>
              <w:t>Aspectos a evaluar</w:t>
            </w:r>
          </w:p>
        </w:tc>
        <w:tc>
          <w:tcPr>
            <w:tcW w:w="1709" w:type="dxa"/>
            <w:shd w:val="clear" w:color="auto" w:fill="993333"/>
            <w:vAlign w:val="center"/>
            <w:hideMark/>
          </w:tcPr>
          <w:p w14:paraId="1B3B7BD0"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Ponderación asignada</w:t>
            </w:r>
          </w:p>
        </w:tc>
        <w:tc>
          <w:tcPr>
            <w:tcW w:w="1412" w:type="dxa"/>
            <w:shd w:val="clear" w:color="auto" w:fill="993333"/>
            <w:vAlign w:val="center"/>
            <w:hideMark/>
          </w:tcPr>
          <w:p w14:paraId="54098D23"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Valor alcanzado</w:t>
            </w:r>
          </w:p>
        </w:tc>
        <w:tc>
          <w:tcPr>
            <w:tcW w:w="1569" w:type="dxa"/>
            <w:shd w:val="clear" w:color="auto" w:fill="993333"/>
            <w:vAlign w:val="center"/>
            <w:hideMark/>
          </w:tcPr>
          <w:p w14:paraId="0D7868DC"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Calificación</w:t>
            </w:r>
          </w:p>
          <w:p w14:paraId="5F5B7E09"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w:t>
            </w:r>
          </w:p>
        </w:tc>
        <w:tc>
          <w:tcPr>
            <w:tcW w:w="1889" w:type="dxa"/>
            <w:shd w:val="clear" w:color="auto" w:fill="993333"/>
          </w:tcPr>
          <w:p w14:paraId="53FF0F5D" w14:textId="77777777" w:rsidR="00CE6C4F" w:rsidRPr="00CE6C4F" w:rsidRDefault="00CE6C4F" w:rsidP="00CE6C4F">
            <w:pPr>
              <w:jc w:val="center"/>
              <w:rPr>
                <w:rFonts w:ascii="Calibri" w:hAnsi="Calibri" w:cs="Calibr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36E42ECD" w14:textId="77777777" w:rsidTr="009C46B4">
        <w:trPr>
          <w:trHeight w:val="2155"/>
        </w:trPr>
        <w:tc>
          <w:tcPr>
            <w:tcW w:w="583" w:type="dxa"/>
            <w:hideMark/>
          </w:tcPr>
          <w:p w14:paraId="5E84A962" w14:textId="77777777" w:rsidR="00CE6C4F" w:rsidRPr="00CE6C4F" w:rsidRDefault="00CE6C4F" w:rsidP="00CE6C4F">
            <w:pPr>
              <w:jc w:val="center"/>
              <w:rPr>
                <w:rFonts w:ascii="Calibri" w:hAnsi="Calibri" w:cs="Calibri"/>
              </w:rPr>
            </w:pPr>
            <w:r w:rsidRPr="00CE6C4F">
              <w:rPr>
                <w:rFonts w:ascii="Calibri" w:hAnsi="Calibri" w:cs="Calibri"/>
              </w:rPr>
              <w:t>2</w:t>
            </w:r>
          </w:p>
        </w:tc>
        <w:tc>
          <w:tcPr>
            <w:tcW w:w="2686" w:type="dxa"/>
            <w:vAlign w:val="center"/>
          </w:tcPr>
          <w:p w14:paraId="22630585"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Análisis sobre las tendencias, necesidades y líneas de desarrollo de la disciplina o profesión, en el contexto regional, nacional e internacional.</w:t>
            </w:r>
          </w:p>
        </w:tc>
        <w:tc>
          <w:tcPr>
            <w:tcW w:w="1709" w:type="dxa"/>
            <w:hideMark/>
          </w:tcPr>
          <w:p w14:paraId="4BD78EE4" w14:textId="77777777" w:rsidR="00CE6C4F" w:rsidRPr="00CE6C4F" w:rsidRDefault="00CE6C4F" w:rsidP="00CE6C4F">
            <w:pPr>
              <w:jc w:val="center"/>
              <w:rPr>
                <w:rFonts w:ascii="Calibri" w:hAnsi="Calibri" w:cs="Calibri"/>
                <w:color w:val="0070C0"/>
              </w:rPr>
            </w:pPr>
          </w:p>
        </w:tc>
        <w:tc>
          <w:tcPr>
            <w:tcW w:w="1412" w:type="dxa"/>
            <w:hideMark/>
          </w:tcPr>
          <w:p w14:paraId="279196EC" w14:textId="77777777" w:rsidR="00CE6C4F" w:rsidRPr="00CE6C4F" w:rsidRDefault="00CE6C4F" w:rsidP="00CE6C4F">
            <w:pPr>
              <w:jc w:val="center"/>
            </w:pPr>
          </w:p>
        </w:tc>
        <w:tc>
          <w:tcPr>
            <w:tcW w:w="1569" w:type="dxa"/>
            <w:hideMark/>
          </w:tcPr>
          <w:p w14:paraId="1757AA43" w14:textId="77777777" w:rsidR="00CE6C4F" w:rsidRPr="00CE6C4F" w:rsidRDefault="00CE6C4F" w:rsidP="00CE6C4F">
            <w:pPr>
              <w:spacing w:before="0"/>
              <w:jc w:val="center"/>
            </w:pPr>
          </w:p>
        </w:tc>
        <w:tc>
          <w:tcPr>
            <w:tcW w:w="1889" w:type="dxa"/>
          </w:tcPr>
          <w:p w14:paraId="192B8D9B" w14:textId="77777777" w:rsidR="00CE6C4F" w:rsidRPr="00CE6C4F" w:rsidRDefault="00CE6C4F" w:rsidP="00CE6C4F">
            <w:pPr>
              <w:jc w:val="center"/>
            </w:pPr>
          </w:p>
        </w:tc>
      </w:tr>
      <w:tr w:rsidR="00CE6C4F" w:rsidRPr="00CE6C4F" w14:paraId="14397D73" w14:textId="77777777" w:rsidTr="009C46B4">
        <w:trPr>
          <w:trHeight w:val="2839"/>
        </w:trPr>
        <w:tc>
          <w:tcPr>
            <w:tcW w:w="583" w:type="dxa"/>
            <w:hideMark/>
          </w:tcPr>
          <w:p w14:paraId="6AE450DA" w14:textId="77777777" w:rsidR="00CE6C4F" w:rsidRPr="00CE6C4F" w:rsidRDefault="00CE6C4F" w:rsidP="00CE6C4F">
            <w:pPr>
              <w:jc w:val="center"/>
              <w:rPr>
                <w:rFonts w:ascii="Calibri" w:hAnsi="Calibri" w:cs="Calibri"/>
              </w:rPr>
            </w:pPr>
            <w:r w:rsidRPr="00CE6C4F">
              <w:rPr>
                <w:rFonts w:ascii="Calibri" w:hAnsi="Calibri" w:cs="Calibri"/>
              </w:rPr>
              <w:t>3</w:t>
            </w:r>
          </w:p>
        </w:tc>
        <w:tc>
          <w:tcPr>
            <w:tcW w:w="2686" w:type="dxa"/>
            <w:vAlign w:val="center"/>
          </w:tcPr>
          <w:p w14:paraId="53FEA7FE" w14:textId="376AA931" w:rsidR="00CE6C4F" w:rsidRPr="00CE6C4F" w:rsidRDefault="00CE6C4F" w:rsidP="00CE6C4F">
            <w:pPr>
              <w:rPr>
                <w:rFonts w:asciiTheme="minorHAnsi" w:hAnsiTheme="minorHAnsi" w:cstheme="minorHAnsi"/>
              </w:rPr>
            </w:pPr>
            <w:r w:rsidRPr="00CE6C4F">
              <w:rPr>
                <w:rFonts w:asciiTheme="minorHAnsi" w:hAnsiTheme="minorHAnsi" w:cstheme="minorHAnsi"/>
              </w:rPr>
              <w:t xml:space="preserve">Estudio de la pertinencia social del programa desde la perspectiva de la comunidad académica y de sus grupos de interés con el fin de identificar necesidades y requerimientos del entorno local, regional o nacional en términos productivos y de competitividad, tecnológicos, culturales, </w:t>
            </w:r>
            <w:r w:rsidRPr="00CE6C4F">
              <w:rPr>
                <w:rFonts w:asciiTheme="minorHAnsi" w:hAnsiTheme="minorHAnsi" w:cstheme="minorHAnsi"/>
              </w:rPr>
              <w:lastRenderedPageBreak/>
              <w:t xml:space="preserve">científicos y de talento </w:t>
            </w:r>
            <w:r w:rsidR="001B0715" w:rsidRPr="00CE6C4F">
              <w:rPr>
                <w:rFonts w:asciiTheme="minorHAnsi" w:hAnsiTheme="minorHAnsi" w:cstheme="minorHAnsi"/>
              </w:rPr>
              <w:t>huma</w:t>
            </w:r>
            <w:r w:rsidR="001B0715">
              <w:rPr>
                <w:rFonts w:asciiTheme="minorHAnsi" w:hAnsiTheme="minorHAnsi" w:cstheme="minorHAnsi"/>
              </w:rPr>
              <w:t>no</w:t>
            </w:r>
            <w:r w:rsidR="00F65B59">
              <w:rPr>
                <w:rFonts w:asciiTheme="minorHAnsi" w:hAnsiTheme="minorHAnsi" w:cstheme="minorHAnsi"/>
              </w:rPr>
              <w:t>.</w:t>
            </w:r>
          </w:p>
        </w:tc>
        <w:tc>
          <w:tcPr>
            <w:tcW w:w="1709" w:type="dxa"/>
            <w:hideMark/>
          </w:tcPr>
          <w:p w14:paraId="6B7F8B38" w14:textId="77777777" w:rsidR="00CE6C4F" w:rsidRPr="00CE6C4F" w:rsidRDefault="00CE6C4F" w:rsidP="00CE6C4F">
            <w:pPr>
              <w:jc w:val="center"/>
              <w:rPr>
                <w:rFonts w:ascii="Calibri" w:hAnsi="Calibri" w:cs="Calibri"/>
                <w:color w:val="0070C0"/>
              </w:rPr>
            </w:pPr>
          </w:p>
        </w:tc>
        <w:tc>
          <w:tcPr>
            <w:tcW w:w="1412" w:type="dxa"/>
            <w:hideMark/>
          </w:tcPr>
          <w:p w14:paraId="170CDC48" w14:textId="77777777" w:rsidR="00CE6C4F" w:rsidRPr="00CE6C4F" w:rsidRDefault="00CE6C4F" w:rsidP="00CE6C4F">
            <w:pPr>
              <w:jc w:val="center"/>
            </w:pPr>
          </w:p>
        </w:tc>
        <w:tc>
          <w:tcPr>
            <w:tcW w:w="1569" w:type="dxa"/>
            <w:hideMark/>
          </w:tcPr>
          <w:p w14:paraId="636B7039" w14:textId="77777777" w:rsidR="00CE6C4F" w:rsidRPr="00CE6C4F" w:rsidRDefault="00CE6C4F" w:rsidP="00CE6C4F">
            <w:pPr>
              <w:jc w:val="center"/>
            </w:pPr>
          </w:p>
        </w:tc>
        <w:tc>
          <w:tcPr>
            <w:tcW w:w="1889" w:type="dxa"/>
          </w:tcPr>
          <w:p w14:paraId="2BBD3225" w14:textId="77777777" w:rsidR="00CE6C4F" w:rsidRPr="00CE6C4F" w:rsidRDefault="00CE6C4F" w:rsidP="00CE6C4F">
            <w:pPr>
              <w:jc w:val="center"/>
            </w:pPr>
          </w:p>
        </w:tc>
      </w:tr>
      <w:tr w:rsidR="00CE6C4F" w:rsidRPr="00CE6C4F" w14:paraId="334049ED" w14:textId="77777777" w:rsidTr="009C46B4">
        <w:trPr>
          <w:trHeight w:val="2155"/>
        </w:trPr>
        <w:tc>
          <w:tcPr>
            <w:tcW w:w="583" w:type="dxa"/>
            <w:hideMark/>
          </w:tcPr>
          <w:p w14:paraId="7C8E6D9B" w14:textId="77777777" w:rsidR="00CE6C4F" w:rsidRPr="00CE6C4F" w:rsidRDefault="00CE6C4F" w:rsidP="00CE6C4F">
            <w:pPr>
              <w:jc w:val="center"/>
              <w:rPr>
                <w:rFonts w:ascii="Calibri" w:hAnsi="Calibri" w:cs="Calibri"/>
              </w:rPr>
            </w:pPr>
            <w:r w:rsidRPr="00CE6C4F">
              <w:rPr>
                <w:rFonts w:ascii="Calibri" w:hAnsi="Calibri" w:cs="Calibri"/>
              </w:rPr>
              <w:t>4</w:t>
            </w:r>
          </w:p>
        </w:tc>
        <w:tc>
          <w:tcPr>
            <w:tcW w:w="2686" w:type="dxa"/>
            <w:vAlign w:val="center"/>
          </w:tcPr>
          <w:p w14:paraId="7F0FC26C"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Evidencia de las transformaciones sociales pertinentes para el contexto y el territorio en el que se ofrece el programa académico, y del entorno tanto nacional como internacional</w:t>
            </w:r>
          </w:p>
        </w:tc>
        <w:tc>
          <w:tcPr>
            <w:tcW w:w="1709" w:type="dxa"/>
            <w:hideMark/>
          </w:tcPr>
          <w:p w14:paraId="1AA2B7D3" w14:textId="77777777" w:rsidR="00CE6C4F" w:rsidRPr="00CE6C4F" w:rsidRDefault="00CE6C4F" w:rsidP="00CE6C4F">
            <w:pPr>
              <w:jc w:val="center"/>
              <w:rPr>
                <w:rFonts w:ascii="Calibri" w:hAnsi="Calibri" w:cs="Calibri"/>
                <w:color w:val="0070C0"/>
              </w:rPr>
            </w:pPr>
          </w:p>
        </w:tc>
        <w:tc>
          <w:tcPr>
            <w:tcW w:w="1412" w:type="dxa"/>
            <w:hideMark/>
          </w:tcPr>
          <w:p w14:paraId="6F72E69A" w14:textId="77777777" w:rsidR="00CE6C4F" w:rsidRPr="00CE6C4F" w:rsidRDefault="00CE6C4F" w:rsidP="00CE6C4F">
            <w:pPr>
              <w:jc w:val="center"/>
            </w:pPr>
          </w:p>
        </w:tc>
        <w:tc>
          <w:tcPr>
            <w:tcW w:w="1569" w:type="dxa"/>
            <w:hideMark/>
          </w:tcPr>
          <w:p w14:paraId="260590B1" w14:textId="77777777" w:rsidR="00CE6C4F" w:rsidRPr="00CE6C4F" w:rsidRDefault="00CE6C4F" w:rsidP="00CE6C4F">
            <w:pPr>
              <w:jc w:val="center"/>
            </w:pPr>
          </w:p>
        </w:tc>
        <w:tc>
          <w:tcPr>
            <w:tcW w:w="1889" w:type="dxa"/>
          </w:tcPr>
          <w:p w14:paraId="3E8C9BC2" w14:textId="77777777" w:rsidR="00CE6C4F" w:rsidRPr="00CE6C4F" w:rsidRDefault="00CE6C4F" w:rsidP="00CE6C4F">
            <w:pPr>
              <w:jc w:val="center"/>
            </w:pPr>
          </w:p>
        </w:tc>
      </w:tr>
      <w:tr w:rsidR="00CE6C4F" w:rsidRPr="00CE6C4F" w14:paraId="7B2E0146" w14:textId="77777777" w:rsidTr="009C46B4">
        <w:trPr>
          <w:trHeight w:val="549"/>
        </w:trPr>
        <w:tc>
          <w:tcPr>
            <w:tcW w:w="3269" w:type="dxa"/>
            <w:gridSpan w:val="2"/>
            <w:shd w:val="clear" w:color="auto" w:fill="003366"/>
            <w:vAlign w:val="center"/>
            <w:hideMark/>
          </w:tcPr>
          <w:p w14:paraId="4460EAE1" w14:textId="77777777" w:rsidR="00CE6C4F" w:rsidRPr="00CE6C4F" w:rsidRDefault="00CE6C4F" w:rsidP="00CE6C4F">
            <w:pPr>
              <w:jc w:val="center"/>
              <w:rPr>
                <w:rFonts w:ascii="Calibri" w:hAnsi="Calibri" w:cs="Calibri"/>
                <w:b/>
              </w:rPr>
            </w:pPr>
            <w:r w:rsidRPr="00CE6C4F">
              <w:rPr>
                <w:rFonts w:ascii="Calibri" w:hAnsi="Calibri" w:cs="Calibri"/>
                <w:b/>
              </w:rPr>
              <w:t>Valor total de la característica</w:t>
            </w:r>
          </w:p>
        </w:tc>
        <w:tc>
          <w:tcPr>
            <w:tcW w:w="1709" w:type="dxa"/>
            <w:shd w:val="clear" w:color="auto" w:fill="003366"/>
            <w:vAlign w:val="center"/>
            <w:hideMark/>
          </w:tcPr>
          <w:p w14:paraId="551F9526" w14:textId="77777777" w:rsidR="00CE6C4F" w:rsidRPr="00CE6C4F" w:rsidRDefault="00CE6C4F" w:rsidP="00CE6C4F">
            <w:pPr>
              <w:jc w:val="center"/>
              <w:rPr>
                <w:rFonts w:ascii="Calibri" w:hAnsi="Calibri"/>
                <w:b/>
                <w:sz w:val="20"/>
              </w:rPr>
            </w:pPr>
          </w:p>
        </w:tc>
        <w:tc>
          <w:tcPr>
            <w:tcW w:w="1412" w:type="dxa"/>
            <w:shd w:val="clear" w:color="auto" w:fill="003366"/>
            <w:vAlign w:val="center"/>
            <w:hideMark/>
          </w:tcPr>
          <w:p w14:paraId="37A9C3B9" w14:textId="77777777" w:rsidR="00CE6C4F" w:rsidRPr="00CE6C4F" w:rsidRDefault="00CE6C4F" w:rsidP="00CE6C4F">
            <w:pPr>
              <w:jc w:val="center"/>
              <w:rPr>
                <w:rFonts w:ascii="Calibri" w:hAnsi="Calibri" w:cs="Calibri"/>
              </w:rPr>
            </w:pPr>
          </w:p>
        </w:tc>
        <w:tc>
          <w:tcPr>
            <w:tcW w:w="1569" w:type="dxa"/>
            <w:shd w:val="clear" w:color="auto" w:fill="003366"/>
            <w:vAlign w:val="center"/>
            <w:hideMark/>
          </w:tcPr>
          <w:p w14:paraId="06C65FC9" w14:textId="77777777" w:rsidR="00CE6C4F" w:rsidRPr="00CE6C4F" w:rsidRDefault="00CE6C4F" w:rsidP="00CE6C4F">
            <w:pPr>
              <w:jc w:val="center"/>
              <w:rPr>
                <w:rFonts w:ascii="Calibri" w:hAnsi="Calibri" w:cs="Calibri"/>
              </w:rPr>
            </w:pPr>
          </w:p>
        </w:tc>
        <w:tc>
          <w:tcPr>
            <w:tcW w:w="1889" w:type="dxa"/>
            <w:shd w:val="clear" w:color="auto" w:fill="003366"/>
          </w:tcPr>
          <w:p w14:paraId="035551C1" w14:textId="77777777" w:rsidR="00CE6C4F" w:rsidRPr="00CE6C4F" w:rsidRDefault="00CE6C4F" w:rsidP="00CE6C4F">
            <w:pPr>
              <w:jc w:val="center"/>
              <w:rPr>
                <w:rFonts w:ascii="Calibri" w:hAnsi="Calibri" w:cs="Calibri"/>
              </w:rPr>
            </w:pPr>
          </w:p>
        </w:tc>
      </w:tr>
    </w:tbl>
    <w:p w14:paraId="2EF3C20F"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b/>
          <w:bCs/>
          <w:i/>
        </w:rPr>
        <w:t>Fuente:</w:t>
      </w:r>
      <w:r w:rsidRPr="00CE6C4F">
        <w:rPr>
          <w:rFonts w:ascii="Calibri" w:eastAsia="Times New Roman" w:hAnsi="Calibri" w:cs="Times New Roman"/>
          <w:i/>
        </w:rPr>
        <w:t xml:space="preserve"> Programa Académico </w:t>
      </w:r>
    </w:p>
    <w:p w14:paraId="58688BF2" w14:textId="77777777" w:rsidR="00CE6C4F" w:rsidRPr="00CE6C4F" w:rsidRDefault="00CE6C4F" w:rsidP="00CE6C4F">
      <w:pPr>
        <w:rPr>
          <w:rFonts w:asciiTheme="minorHAnsi" w:hAnsiTheme="minorHAnsi"/>
          <w:color w:val="00B0F0"/>
        </w:rPr>
      </w:pPr>
      <w:bookmarkStart w:id="170" w:name="_Hlk110347671"/>
      <w:bookmarkStart w:id="171" w:name="_Hlk96875735"/>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31) </w:t>
      </w:r>
      <w:r w:rsidRPr="00CE6C4F">
        <w:rPr>
          <w:rFonts w:asciiTheme="minorHAnsi" w:hAnsiTheme="minorHAnsi"/>
        </w:rPr>
        <w:t xml:space="preserve">la característica 2,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explique las razones por las que obtuvo este porcentaje, justificando los resultados obtenidos según la tabla, se destaca que se deberán incluir los anexos que soporten la justificación.</w:t>
      </w:r>
    </w:p>
    <w:p w14:paraId="3DCD9C3B" w14:textId="77777777" w:rsidR="00CE6C4F" w:rsidRPr="00CE6C4F" w:rsidRDefault="00CE6C4F" w:rsidP="00CE6C4F">
      <w:pPr>
        <w:rPr>
          <w:rFonts w:asciiTheme="minorHAnsi" w:hAnsiTheme="minorHAnsi"/>
          <w:color w:val="00B0F0"/>
        </w:rPr>
      </w:pPr>
      <w:r w:rsidRPr="00CE6C4F">
        <w:rPr>
          <w:rFonts w:asciiTheme="minorHAnsi" w:hAnsiTheme="minorHAnsi"/>
          <w:color w:val="00B0F0"/>
        </w:rPr>
        <w:t>Concluya los alcances de esta característica, destacando:</w:t>
      </w:r>
    </w:p>
    <w:p w14:paraId="13EF4AB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RESULTADOS ALCANZADOS </w:t>
      </w:r>
    </w:p>
    <w:p w14:paraId="5E11382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INDICADORES DE LOGRO</w:t>
      </w:r>
    </w:p>
    <w:p w14:paraId="55A4E1F3"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317D0BAF" w14:textId="77777777" w:rsidR="00CE6C4F" w:rsidRPr="00CE6C4F" w:rsidRDefault="00CE6C4F" w:rsidP="00CE6C4F">
      <w:pPr>
        <w:rPr>
          <w:rFonts w:asciiTheme="minorHAnsi" w:hAnsiTheme="minorHAnsi"/>
          <w:color w:val="00B0F0"/>
        </w:rPr>
      </w:pPr>
      <w:r w:rsidRPr="00CE6C4F">
        <w:rPr>
          <w:rFonts w:asciiTheme="minorHAnsi" w:hAnsiTheme="minorHAnsi"/>
          <w:color w:val="00B0F0"/>
        </w:rPr>
        <w:t xml:space="preserve">Para el caso de procesos de renovación de acreditación en alta calidad, debe establecerse un análisis a partir de los alcances obtenidos en el proceso de autoevaluación anterior, de tal manera, que puedan denotarse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535FB56" w14:textId="77777777" w:rsidR="00CE6C4F" w:rsidRPr="00CE6C4F" w:rsidRDefault="00CE6C4F" w:rsidP="00CE6C4F">
      <w:pPr>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22F7E604" w14:textId="77777777" w:rsidR="00CE6C4F" w:rsidRPr="00CE6C4F" w:rsidRDefault="00CE6C4F" w:rsidP="00CE6C4F">
      <w:pPr>
        <w:rPr>
          <w:rFonts w:ascii="Calibri" w:eastAsia="Times New Roman" w:hAnsi="Calibri" w:cs="Times New Roman"/>
          <w:color w:val="00B0F0"/>
        </w:rPr>
      </w:pPr>
      <w:r w:rsidRPr="00CE6C4F">
        <w:rPr>
          <w:rFonts w:ascii="Calibri" w:eastAsia="Times New Roman" w:hAnsi="Calibri" w:cs="Times New Roman"/>
          <w:b/>
          <w:bCs/>
          <w:color w:val="00B0F0"/>
        </w:rPr>
        <w:t>Como anexos se recomienda:</w:t>
      </w:r>
      <w:r w:rsidRPr="00CE6C4F">
        <w:rPr>
          <w:rFonts w:ascii="Calibri" w:eastAsia="Times New Roman" w:hAnsi="Calibri" w:cs="Times New Roman"/>
          <w:color w:val="00B0F0"/>
        </w:rPr>
        <w:t xml:space="preserve"> documentos elaborados que dan cumplimiento a los aspectos evaluados, documentos de evidencias del cumplimiento de los aspectos, análisis encuestas realizadas a docentes, estudiantes, egresados y empleadores. </w:t>
      </w:r>
    </w:p>
    <w:p w14:paraId="1B3FDDC7" w14:textId="77777777" w:rsidR="00CE6C4F" w:rsidRPr="00CE6C4F" w:rsidRDefault="00CE6C4F" w:rsidP="00CE6C4F">
      <w:pPr>
        <w:rPr>
          <w:rFonts w:asciiTheme="minorHAnsi" w:hAnsiTheme="minorHAnsi"/>
          <w:b/>
          <w:bCs/>
          <w:color w:val="00B0F0"/>
        </w:rPr>
      </w:pPr>
      <w:r w:rsidRPr="00CE6C4F">
        <w:rPr>
          <w:rFonts w:asciiTheme="minorHAnsi" w:hAnsiTheme="minorHAnsi"/>
          <w:b/>
          <w:bCs/>
          <w:color w:val="00B0F0"/>
        </w:rPr>
        <w:lastRenderedPageBreak/>
        <w:t>Antes de comenzar el análisis se recomienda, revisar el anexo 1 y 2, en el cual se encuentra la definición de indicador, resultado, e impacto, así como también ejemplos de estos términos, y un ejemplo de análisis de característica.</w:t>
      </w:r>
    </w:p>
    <w:p w14:paraId="7C2BE937" w14:textId="33B28BB6" w:rsidR="00CE6C4F" w:rsidRPr="00CE6C4F" w:rsidRDefault="00F65B59" w:rsidP="00CE6C4F">
      <w:pPr>
        <w:rPr>
          <w:rFonts w:asciiTheme="minorHAnsi" w:hAnsiTheme="minorHAnsi"/>
          <w:b/>
        </w:rPr>
      </w:pPr>
      <w:r>
        <w:rPr>
          <w:rFonts w:asciiTheme="minorHAnsi" w:hAnsiTheme="minorHAnsi"/>
          <w:b/>
        </w:rPr>
        <w:t xml:space="preserve">Valoración de Calidad de la Característica </w:t>
      </w:r>
    </w:p>
    <w:bookmarkEnd w:id="170"/>
    <w:p w14:paraId="3B9EDF96" w14:textId="77777777" w:rsidR="00CE6C4F" w:rsidRPr="00CE6C4F" w:rsidRDefault="00CE6C4F" w:rsidP="00CE6C4F">
      <w:pPr>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58F45A07" w14:textId="77777777" w:rsidR="00CE6C4F" w:rsidRPr="00CE6C4F" w:rsidRDefault="00CE6C4F" w:rsidP="00CE6C4F">
      <w:pPr>
        <w:rPr>
          <w:rFonts w:asciiTheme="minorHAnsi" w:hAnsiTheme="minorHAnsi"/>
          <w:b/>
        </w:rPr>
      </w:pPr>
      <w:r w:rsidRPr="00CE6C4F">
        <w:rPr>
          <w:rFonts w:asciiTheme="minorHAnsi" w:hAnsiTheme="minorHAnsi"/>
          <w:b/>
        </w:rPr>
        <w:t>Conclusión del factor</w:t>
      </w:r>
    </w:p>
    <w:p w14:paraId="312EA4E5" w14:textId="77777777" w:rsidR="00CE6C4F" w:rsidRPr="00CE6C4F" w:rsidRDefault="00CE6C4F" w:rsidP="00CE6C4F">
      <w:pPr>
        <w:rPr>
          <w:rFonts w:asciiTheme="minorHAnsi" w:hAnsiTheme="minorHAnsi"/>
          <w:color w:val="00B0F0"/>
        </w:rPr>
      </w:pPr>
      <w:bookmarkStart w:id="172" w:name="_Hlk94981612"/>
      <w:r w:rsidRPr="00CE6C4F">
        <w:rPr>
          <w:rFonts w:asciiTheme="minorHAnsi" w:hAnsiTheme="minorHAnsi"/>
          <w:color w:val="00B0F0"/>
        </w:rPr>
        <w:t xml:space="preserve">Se hace referencia al grado de cumplimiento del factor, que es el que se encuentra en la Tabla 29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(No profundizar demasiado ya que es una conclusión, y el siguiente capítulo aborda </w:t>
      </w:r>
      <w:bookmarkEnd w:id="171"/>
      <w:r w:rsidRPr="00CE6C4F">
        <w:rPr>
          <w:rFonts w:asciiTheme="minorHAnsi" w:hAnsiTheme="minorHAnsi"/>
          <w:color w:val="00B0F0"/>
        </w:rPr>
        <w:t xml:space="preserve">las fortalezas y oportunidades de mejora, esto con el objetivo de no reiterar información). </w:t>
      </w:r>
    </w:p>
    <w:p w14:paraId="6578C3AD" w14:textId="77777777" w:rsidR="00CE6C4F" w:rsidRPr="00CE6C4F" w:rsidRDefault="00CE6C4F" w:rsidP="00CE6C4F">
      <w:pPr>
        <w:spacing w:before="0"/>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1.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46DAA354" w14:textId="77777777" w:rsidTr="009C46B4">
        <w:tc>
          <w:tcPr>
            <w:tcW w:w="2500" w:type="pct"/>
            <w:shd w:val="clear" w:color="auto" w:fill="003366"/>
            <w:vAlign w:val="center"/>
          </w:tcPr>
          <w:p w14:paraId="64F79F8F"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0AB11761"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1E02B99B" w14:textId="77777777" w:rsidTr="009C46B4">
        <w:trPr>
          <w:trHeight w:val="555"/>
        </w:trPr>
        <w:tc>
          <w:tcPr>
            <w:tcW w:w="2500" w:type="pct"/>
            <w:shd w:val="clear" w:color="auto" w:fill="auto"/>
            <w:vAlign w:val="center"/>
          </w:tcPr>
          <w:p w14:paraId="4CB8A51B"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62A2E39C"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6997324B"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68714FEB" w14:textId="77777777" w:rsidR="00CE6C4F" w:rsidRPr="00CE6C4F" w:rsidRDefault="00CE6C4F" w:rsidP="00CE6C4F">
      <w:pPr>
        <w:spacing w:line="360" w:lineRule="auto"/>
        <w:rPr>
          <w:rFonts w:asciiTheme="minorHAnsi" w:hAnsiTheme="minorHAnsi"/>
          <w:color w:val="00B0F0"/>
        </w:rPr>
      </w:pPr>
    </w:p>
    <w:p w14:paraId="5E13E10E" w14:textId="77777777"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r w:rsidRPr="00CE6C4F">
        <w:rPr>
          <w:rFonts w:asciiTheme="minorHAnsi" w:eastAsiaTheme="majorEastAsia" w:hAnsiTheme="minorHAnsi" w:cstheme="majorBidi"/>
          <w:b/>
          <w:szCs w:val="26"/>
        </w:rPr>
        <w:t xml:space="preserve"> </w:t>
      </w:r>
      <w:bookmarkStart w:id="173" w:name="_Toc114226800"/>
      <w:r w:rsidRPr="00CE6C4F">
        <w:rPr>
          <w:rFonts w:asciiTheme="minorHAnsi" w:eastAsiaTheme="majorEastAsia" w:hAnsiTheme="minorHAnsi" w:cstheme="majorBidi"/>
          <w:b/>
          <w:szCs w:val="26"/>
        </w:rPr>
        <w:t>Factor 2: Estudiantes</w:t>
      </w:r>
      <w:bookmarkEnd w:id="173"/>
    </w:p>
    <w:p w14:paraId="3BADCB80" w14:textId="77777777" w:rsidR="00CE6C4F" w:rsidRPr="00CE6C4F" w:rsidRDefault="00CE6C4F" w:rsidP="00CE6C4F">
      <w:pPr>
        <w:keepNext/>
        <w:spacing w:before="0" w:line="360" w:lineRule="auto"/>
        <w:rPr>
          <w:rFonts w:ascii="Calibri" w:eastAsia="Times New Roman" w:hAnsi="Calibri" w:cs="Times New Roman"/>
          <w:iCs/>
        </w:rPr>
      </w:pPr>
      <w:r w:rsidRPr="00CE6C4F">
        <w:rPr>
          <w:rFonts w:ascii="Calibri" w:eastAsia="Times New Roman" w:hAnsi="Calibri" w:cs="Times New Roman"/>
          <w:iCs/>
        </w:rPr>
        <w:t xml:space="preserve">En la siguiente tabla se señala el nivel de cumplimiento y avance del Factor 2: Estudiantes, junto a sus cinco características, las cuales fueron evaluadas por el programa académico, teniendo en cuenta la matriz de ponderación y la calificación asignada en esta misma </w:t>
      </w:r>
      <w:r w:rsidRPr="00CE6C4F">
        <w:rPr>
          <w:rFonts w:ascii="Calibri" w:eastAsia="Times New Roman" w:hAnsi="Calibri" w:cs="Times New Roman"/>
          <w:iCs/>
          <w:color w:val="4F81BD" w:themeColor="accent1"/>
        </w:rPr>
        <w:t xml:space="preserve">(Anexo __). </w:t>
      </w:r>
      <w:r w:rsidRPr="00CE6C4F">
        <w:rPr>
          <w:rFonts w:ascii="Calibri" w:eastAsia="Times New Roman" w:hAnsi="Calibri" w:cs="Times New Roman"/>
          <w:iCs/>
        </w:rPr>
        <w:t xml:space="preserve">Se destaca que el factor 2 tiene una ponderación de 9, lo que equivale a un 9 % del valor total de la ponderación de los factores, y en este proceso de autoevaluación se obtuvo un porcentaje de cumplimiento del </w:t>
      </w:r>
      <w:r w:rsidRPr="00CE6C4F">
        <w:rPr>
          <w:rFonts w:ascii="Calibri" w:eastAsia="Times New Roman" w:hAnsi="Calibri" w:cs="Times New Roman"/>
          <w:iCs/>
          <w:color w:val="00B0F0"/>
        </w:rPr>
        <w:t>__ %</w:t>
      </w:r>
      <w:r w:rsidRPr="00CE6C4F">
        <w:rPr>
          <w:rFonts w:ascii="Calibri" w:eastAsia="Times New Roman" w:hAnsi="Calibri" w:cs="Times New Roman"/>
          <w:iCs/>
        </w:rPr>
        <w:t>, lo que equivale a un</w:t>
      </w:r>
      <w:r w:rsidRPr="00CE6C4F">
        <w:rPr>
          <w:rFonts w:ascii="Calibri" w:eastAsia="Times New Roman" w:hAnsi="Calibri" w:cs="Times New Roman"/>
          <w:iCs/>
          <w:color w:val="00B0F0"/>
        </w:rPr>
        <w:t xml:space="preserve"> __ % </w:t>
      </w:r>
      <w:r w:rsidRPr="00CE6C4F">
        <w:rPr>
          <w:rFonts w:ascii="Calibri" w:eastAsia="Times New Roman" w:hAnsi="Calibri" w:cs="Times New Roman"/>
          <w:iCs/>
        </w:rPr>
        <w:t>del valor total del modelo, como se observa en la Tabla 32.</w:t>
      </w:r>
    </w:p>
    <w:p w14:paraId="1564B92E" w14:textId="77777777" w:rsidR="00CE6C4F" w:rsidRPr="00CE6C4F" w:rsidRDefault="00CE6C4F" w:rsidP="00CE6C4F">
      <w:pPr>
        <w:keepNext/>
        <w:spacing w:before="0" w:line="240" w:lineRule="auto"/>
        <w:rPr>
          <w:rFonts w:ascii="Calibri" w:eastAsia="Times New Roman" w:hAnsi="Calibri" w:cs="Times New Roman"/>
          <w:iCs/>
        </w:rPr>
      </w:pPr>
      <w:bookmarkStart w:id="174" w:name="_Toc114226614"/>
      <w:r w:rsidRPr="00CE6C4F">
        <w:rPr>
          <w:rFonts w:ascii="Calibri" w:eastAsia="Times New Roman" w:hAnsi="Calibri" w:cs="Times New Roman"/>
          <w:b/>
          <w:iCs/>
        </w:rPr>
        <w:t xml:space="preserve">Tabla </w:t>
      </w:r>
      <w:r w:rsidRPr="00CE6C4F">
        <w:rPr>
          <w:rFonts w:ascii="Calibri" w:eastAsia="Times New Roman" w:hAnsi="Calibri" w:cs="Times New Roman"/>
          <w:b/>
          <w:iCs/>
        </w:rPr>
        <w:fldChar w:fldCharType="begin"/>
      </w:r>
      <w:r w:rsidRPr="00CE6C4F">
        <w:rPr>
          <w:rFonts w:ascii="Calibri" w:eastAsia="Times New Roman" w:hAnsi="Calibri" w:cs="Times New Roman"/>
          <w:b/>
          <w:iCs/>
        </w:rPr>
        <w:instrText xml:space="preserve"> SEQ Tabla \* ARABIC </w:instrText>
      </w:r>
      <w:r w:rsidRPr="00CE6C4F">
        <w:rPr>
          <w:rFonts w:ascii="Calibri" w:eastAsia="Times New Roman" w:hAnsi="Calibri" w:cs="Times New Roman"/>
          <w:b/>
          <w:iCs/>
        </w:rPr>
        <w:fldChar w:fldCharType="separate"/>
      </w:r>
      <w:r w:rsidRPr="00CE6C4F">
        <w:rPr>
          <w:rFonts w:ascii="Calibri" w:eastAsia="Times New Roman" w:hAnsi="Calibri" w:cs="Times New Roman"/>
          <w:b/>
          <w:iCs/>
          <w:noProof/>
        </w:rPr>
        <w:t>32</w:t>
      </w:r>
      <w:r w:rsidRPr="00CE6C4F">
        <w:rPr>
          <w:rFonts w:ascii="Calibri" w:eastAsia="Times New Roman" w:hAnsi="Calibri" w:cs="Times New Roman"/>
          <w:b/>
          <w:iCs/>
        </w:rPr>
        <w:fldChar w:fldCharType="end"/>
      </w:r>
      <w:r w:rsidRPr="00CE6C4F">
        <w:rPr>
          <w:rFonts w:ascii="Calibri" w:eastAsia="Times New Roman" w:hAnsi="Calibri" w:cs="Times New Roman"/>
          <w:b/>
          <w:iCs/>
        </w:rPr>
        <w:t>:</w:t>
      </w:r>
      <w:r w:rsidRPr="00CE6C4F">
        <w:rPr>
          <w:rFonts w:ascii="Calibri" w:eastAsia="Times New Roman" w:hAnsi="Calibri" w:cs="Times New Roman"/>
          <w:iCs/>
        </w:rPr>
        <w:t xml:space="preserve"> Nivel de cumplimiento del Factor 2: Estudiantes</w:t>
      </w:r>
      <w:bookmarkEnd w:id="174"/>
      <w:r w:rsidRPr="00CE6C4F">
        <w:rPr>
          <w:rFonts w:ascii="Calibri" w:eastAsia="Times New Roman" w:hAnsi="Calibri" w:cs="Times New Roman"/>
          <w:iCs/>
        </w:rPr>
        <w:t xml:space="preserve"> </w:t>
      </w:r>
    </w:p>
    <w:tbl>
      <w:tblPr>
        <w:tblStyle w:val="Tablaconcuadrcula31"/>
        <w:tblW w:w="5000" w:type="pct"/>
        <w:tblInd w:w="0" w:type="dxa"/>
        <w:tblLook w:val="04A0" w:firstRow="1" w:lastRow="0" w:firstColumn="1" w:lastColumn="0" w:noHBand="0" w:noVBand="1"/>
      </w:tblPr>
      <w:tblGrid>
        <w:gridCol w:w="2430"/>
        <w:gridCol w:w="1508"/>
        <w:gridCol w:w="1272"/>
        <w:gridCol w:w="1394"/>
        <w:gridCol w:w="1395"/>
        <w:gridCol w:w="1395"/>
      </w:tblGrid>
      <w:tr w:rsidR="00CE6C4F" w:rsidRPr="00CE6C4F" w14:paraId="413569BA" w14:textId="77777777" w:rsidTr="009C46B4">
        <w:tc>
          <w:tcPr>
            <w:tcW w:w="1305" w:type="pct"/>
            <w:shd w:val="clear" w:color="auto" w:fill="993333"/>
            <w:vAlign w:val="center"/>
            <w:hideMark/>
          </w:tcPr>
          <w:p w14:paraId="5420DEB8" w14:textId="77777777" w:rsidR="00CE6C4F" w:rsidRPr="00CE6C4F" w:rsidRDefault="00CE6C4F" w:rsidP="00CE6C4F">
            <w:pPr>
              <w:jc w:val="center"/>
              <w:rPr>
                <w:rFonts w:ascii="Calibri" w:hAnsi="Calibri" w:cs="Arial"/>
                <w:b/>
                <w:color w:val="FFFFFF" w:themeColor="background1"/>
                <w:sz w:val="20"/>
                <w:szCs w:val="20"/>
              </w:rPr>
            </w:pPr>
            <w:r w:rsidRPr="00CE6C4F">
              <w:rPr>
                <w:rFonts w:ascii="Calibri" w:hAnsi="Calibri" w:cs="Arial"/>
                <w:b/>
                <w:color w:val="FFFFFF" w:themeColor="background1"/>
                <w:sz w:val="20"/>
                <w:szCs w:val="20"/>
              </w:rPr>
              <w:t>Característica</w:t>
            </w:r>
          </w:p>
        </w:tc>
        <w:tc>
          <w:tcPr>
            <w:tcW w:w="814" w:type="pct"/>
            <w:shd w:val="clear" w:color="auto" w:fill="993333"/>
            <w:vAlign w:val="center"/>
            <w:hideMark/>
          </w:tcPr>
          <w:p w14:paraId="0C0D1DDA" w14:textId="77777777" w:rsidR="00CE6C4F" w:rsidRPr="00CE6C4F" w:rsidRDefault="00CE6C4F" w:rsidP="00CE6C4F">
            <w:pPr>
              <w:jc w:val="center"/>
              <w:rPr>
                <w:rFonts w:ascii="Calibri" w:hAnsi="Calibri" w:cs="Arial"/>
                <w:b/>
                <w:color w:val="FFFFFF" w:themeColor="background1"/>
                <w:sz w:val="20"/>
                <w:szCs w:val="20"/>
              </w:rPr>
            </w:pPr>
            <w:r w:rsidRPr="00CE6C4F">
              <w:rPr>
                <w:rFonts w:ascii="Calibri" w:hAnsi="Calibri" w:cs="Arial"/>
                <w:b/>
                <w:color w:val="FFFFFF" w:themeColor="background1"/>
                <w:sz w:val="20"/>
                <w:szCs w:val="20"/>
              </w:rPr>
              <w:t>Ponderación asignada</w:t>
            </w:r>
          </w:p>
        </w:tc>
        <w:tc>
          <w:tcPr>
            <w:tcW w:w="688" w:type="pct"/>
            <w:shd w:val="clear" w:color="auto" w:fill="993333"/>
            <w:vAlign w:val="center"/>
            <w:hideMark/>
          </w:tcPr>
          <w:p w14:paraId="6E3EE1F9" w14:textId="77777777" w:rsidR="00CE6C4F" w:rsidRPr="00CE6C4F" w:rsidRDefault="00CE6C4F" w:rsidP="00CE6C4F">
            <w:pPr>
              <w:jc w:val="center"/>
              <w:rPr>
                <w:rFonts w:ascii="Calibri" w:hAnsi="Calibri" w:cs="Arial"/>
                <w:b/>
                <w:color w:val="FFFFFF" w:themeColor="background1"/>
                <w:sz w:val="20"/>
                <w:szCs w:val="20"/>
              </w:rPr>
            </w:pPr>
            <w:r w:rsidRPr="00CE6C4F">
              <w:rPr>
                <w:rFonts w:ascii="Calibri" w:hAnsi="Calibri" w:cs="Arial"/>
                <w:b/>
                <w:color w:val="FFFFFF" w:themeColor="background1"/>
                <w:sz w:val="20"/>
                <w:szCs w:val="20"/>
              </w:rPr>
              <w:t>Valor alcanzado</w:t>
            </w:r>
          </w:p>
        </w:tc>
        <w:tc>
          <w:tcPr>
            <w:tcW w:w="753" w:type="pct"/>
            <w:shd w:val="clear" w:color="auto" w:fill="993333"/>
            <w:vAlign w:val="center"/>
            <w:hideMark/>
          </w:tcPr>
          <w:p w14:paraId="7D700CFB" w14:textId="77777777" w:rsidR="00CE6C4F" w:rsidRPr="00CE6C4F" w:rsidRDefault="00CE6C4F" w:rsidP="00CE6C4F">
            <w:pPr>
              <w:jc w:val="center"/>
              <w:rPr>
                <w:rFonts w:ascii="Calibri" w:hAnsi="Calibri" w:cs="Arial"/>
                <w:b/>
                <w:color w:val="FFFFFF" w:themeColor="background1"/>
                <w:sz w:val="20"/>
                <w:szCs w:val="20"/>
              </w:rPr>
            </w:pPr>
            <w:r w:rsidRPr="00CE6C4F">
              <w:rPr>
                <w:rFonts w:ascii="Calibri" w:hAnsi="Calibri" w:cs="Arial"/>
                <w:b/>
                <w:color w:val="FFFFFF" w:themeColor="background1"/>
                <w:sz w:val="20"/>
                <w:szCs w:val="20"/>
              </w:rPr>
              <w:t>Calificación</w:t>
            </w:r>
          </w:p>
        </w:tc>
        <w:tc>
          <w:tcPr>
            <w:tcW w:w="697" w:type="pct"/>
            <w:shd w:val="clear" w:color="auto" w:fill="993333"/>
          </w:tcPr>
          <w:p w14:paraId="4EAEFF61" w14:textId="77777777" w:rsidR="00CE6C4F" w:rsidRPr="00CE6C4F" w:rsidRDefault="00CE6C4F" w:rsidP="00CE6C4F">
            <w:pPr>
              <w:jc w:val="center"/>
              <w:rPr>
                <w:rFonts w:ascii="Calibri" w:hAnsi="Calibri" w:cs="Arial"/>
                <w:b/>
                <w:color w:val="FFFFFF" w:themeColor="background1"/>
                <w:sz w:val="20"/>
                <w:szCs w:val="20"/>
              </w:rPr>
            </w:pPr>
            <w:r w:rsidRPr="00CE6C4F">
              <w:rPr>
                <w:rFonts w:asciiTheme="minorHAnsi" w:hAnsiTheme="minorHAnsi" w:cstheme="minorHAnsi"/>
                <w:b/>
                <w:color w:val="FFFFFF" w:themeColor="background1"/>
                <w:sz w:val="20"/>
                <w:szCs w:val="20"/>
              </w:rPr>
              <w:t>Grado de Cumplimiento</w:t>
            </w:r>
          </w:p>
        </w:tc>
        <w:tc>
          <w:tcPr>
            <w:tcW w:w="742" w:type="pct"/>
            <w:shd w:val="clear" w:color="auto" w:fill="993333"/>
            <w:vAlign w:val="center"/>
            <w:hideMark/>
          </w:tcPr>
          <w:p w14:paraId="2A88125E" w14:textId="77777777" w:rsidR="00CE6C4F" w:rsidRPr="00CE6C4F" w:rsidRDefault="00CE6C4F" w:rsidP="00CE6C4F">
            <w:pPr>
              <w:jc w:val="center"/>
              <w:rPr>
                <w:rFonts w:ascii="Calibri" w:hAnsi="Calibri" w:cs="Arial"/>
                <w:b/>
                <w:color w:val="FFFFFF" w:themeColor="background1"/>
                <w:sz w:val="20"/>
                <w:szCs w:val="20"/>
              </w:rPr>
            </w:pPr>
            <w:r w:rsidRPr="00CE6C4F">
              <w:rPr>
                <w:rFonts w:asciiTheme="minorHAnsi" w:hAnsiTheme="minorHAnsi" w:cstheme="minorHAnsi"/>
                <w:b/>
                <w:color w:val="FFFFFF" w:themeColor="background1"/>
                <w:sz w:val="20"/>
                <w:szCs w:val="20"/>
              </w:rPr>
              <w:t>Grado de Cumplimiento actual</w:t>
            </w:r>
          </w:p>
        </w:tc>
      </w:tr>
      <w:tr w:rsidR="00CE6C4F" w:rsidRPr="00CE6C4F" w14:paraId="7EBD51FA" w14:textId="77777777" w:rsidTr="009C46B4">
        <w:tc>
          <w:tcPr>
            <w:tcW w:w="1305" w:type="pct"/>
            <w:hideMark/>
          </w:tcPr>
          <w:p w14:paraId="3925ECA5" w14:textId="77777777" w:rsidR="00CE6C4F" w:rsidRPr="00CE6C4F" w:rsidRDefault="00CE6C4F" w:rsidP="00CE6C4F">
            <w:pPr>
              <w:rPr>
                <w:rFonts w:ascii="Calibri" w:hAnsi="Calibri" w:cs="Arial"/>
              </w:rPr>
            </w:pPr>
            <w:r w:rsidRPr="00CE6C4F">
              <w:rPr>
                <w:rFonts w:ascii="Calibri" w:hAnsi="Calibri" w:cs="Arial"/>
              </w:rPr>
              <w:t>Participación en actividades de formación integral</w:t>
            </w:r>
          </w:p>
        </w:tc>
        <w:tc>
          <w:tcPr>
            <w:tcW w:w="814" w:type="pct"/>
            <w:hideMark/>
          </w:tcPr>
          <w:p w14:paraId="7EF45B3E" w14:textId="77777777" w:rsidR="00CE6C4F" w:rsidRPr="00CE6C4F" w:rsidRDefault="00CE6C4F" w:rsidP="00CE6C4F">
            <w:pPr>
              <w:jc w:val="center"/>
              <w:rPr>
                <w:rFonts w:ascii="Calibri" w:hAnsi="Calibri" w:cs="Arial"/>
                <w:sz w:val="20"/>
                <w:szCs w:val="20"/>
              </w:rPr>
            </w:pPr>
          </w:p>
        </w:tc>
        <w:tc>
          <w:tcPr>
            <w:tcW w:w="688" w:type="pct"/>
            <w:hideMark/>
          </w:tcPr>
          <w:p w14:paraId="7F5D498A" w14:textId="77777777" w:rsidR="00CE6C4F" w:rsidRPr="00CE6C4F" w:rsidRDefault="00CE6C4F" w:rsidP="00CE6C4F">
            <w:pPr>
              <w:jc w:val="center"/>
              <w:rPr>
                <w:rFonts w:ascii="Calibri" w:hAnsi="Calibri" w:cs="Arial"/>
                <w:sz w:val="20"/>
                <w:szCs w:val="20"/>
              </w:rPr>
            </w:pPr>
          </w:p>
        </w:tc>
        <w:tc>
          <w:tcPr>
            <w:tcW w:w="753" w:type="pct"/>
          </w:tcPr>
          <w:p w14:paraId="38DB2241" w14:textId="77777777" w:rsidR="00CE6C4F" w:rsidRPr="00CE6C4F" w:rsidRDefault="00CE6C4F" w:rsidP="00CE6C4F">
            <w:pPr>
              <w:jc w:val="center"/>
              <w:rPr>
                <w:rFonts w:ascii="Calibri" w:hAnsi="Calibri" w:cs="Arial"/>
                <w:color w:val="003366"/>
                <w:sz w:val="12"/>
                <w:szCs w:val="12"/>
              </w:rPr>
            </w:pPr>
          </w:p>
          <w:p w14:paraId="49BDD97A" w14:textId="77777777" w:rsidR="00CE6C4F" w:rsidRPr="00CE6C4F" w:rsidRDefault="00CE6C4F" w:rsidP="00CE6C4F">
            <w:pPr>
              <w:jc w:val="center"/>
              <w:rPr>
                <w:rFonts w:ascii="Calibri" w:hAnsi="Calibri" w:cs="Arial"/>
                <w:sz w:val="12"/>
                <w:szCs w:val="12"/>
              </w:rPr>
            </w:pPr>
          </w:p>
        </w:tc>
        <w:tc>
          <w:tcPr>
            <w:tcW w:w="697" w:type="pct"/>
          </w:tcPr>
          <w:p w14:paraId="134CEA33" w14:textId="77777777" w:rsidR="00CE6C4F" w:rsidRPr="00CE6C4F" w:rsidRDefault="00CE6C4F" w:rsidP="00CE6C4F">
            <w:pPr>
              <w:jc w:val="center"/>
              <w:rPr>
                <w:rFonts w:ascii="Calibri" w:hAnsi="Calibri" w:cs="Arial"/>
                <w:sz w:val="20"/>
                <w:szCs w:val="20"/>
              </w:rPr>
            </w:pPr>
          </w:p>
        </w:tc>
        <w:tc>
          <w:tcPr>
            <w:tcW w:w="742" w:type="pct"/>
            <w:hideMark/>
          </w:tcPr>
          <w:p w14:paraId="08C167F2" w14:textId="77777777" w:rsidR="00CE6C4F" w:rsidRPr="00CE6C4F" w:rsidRDefault="00CE6C4F" w:rsidP="00CE6C4F">
            <w:pPr>
              <w:jc w:val="center"/>
              <w:rPr>
                <w:rFonts w:ascii="Calibri" w:hAnsi="Calibri" w:cs="Arial"/>
                <w:sz w:val="20"/>
                <w:szCs w:val="20"/>
              </w:rPr>
            </w:pPr>
          </w:p>
        </w:tc>
      </w:tr>
      <w:tr w:rsidR="00CE6C4F" w:rsidRPr="00CE6C4F" w14:paraId="78D3705A" w14:textId="77777777" w:rsidTr="009C46B4">
        <w:tc>
          <w:tcPr>
            <w:tcW w:w="1305" w:type="pct"/>
            <w:hideMark/>
          </w:tcPr>
          <w:p w14:paraId="3FFEE453" w14:textId="77777777" w:rsidR="00CE6C4F" w:rsidRPr="00CE6C4F" w:rsidRDefault="00CE6C4F" w:rsidP="00CE6C4F">
            <w:pPr>
              <w:rPr>
                <w:rFonts w:ascii="Calibri" w:hAnsi="Calibri" w:cs="Arial"/>
              </w:rPr>
            </w:pPr>
            <w:r w:rsidRPr="00CE6C4F">
              <w:rPr>
                <w:rFonts w:ascii="Calibri" w:hAnsi="Calibri" w:cs="Arial"/>
              </w:rPr>
              <w:lastRenderedPageBreak/>
              <w:t>Orientación y seguimiento a estudiantes.</w:t>
            </w:r>
          </w:p>
        </w:tc>
        <w:tc>
          <w:tcPr>
            <w:tcW w:w="814" w:type="pct"/>
            <w:hideMark/>
          </w:tcPr>
          <w:p w14:paraId="308A0B69" w14:textId="77777777" w:rsidR="00CE6C4F" w:rsidRPr="00CE6C4F" w:rsidRDefault="00CE6C4F" w:rsidP="00CE6C4F">
            <w:pPr>
              <w:jc w:val="center"/>
              <w:rPr>
                <w:rFonts w:ascii="Calibri" w:hAnsi="Calibri" w:cs="Arial"/>
                <w:color w:val="0070C0"/>
                <w:sz w:val="20"/>
                <w:szCs w:val="20"/>
              </w:rPr>
            </w:pPr>
          </w:p>
        </w:tc>
        <w:tc>
          <w:tcPr>
            <w:tcW w:w="688" w:type="pct"/>
            <w:hideMark/>
          </w:tcPr>
          <w:p w14:paraId="3AE48B05" w14:textId="25065558" w:rsidR="00CE6C4F" w:rsidRPr="00CE6C4F" w:rsidRDefault="00CE6C4F" w:rsidP="00F36B3D">
            <w:pPr>
              <w:rPr>
                <w:rFonts w:ascii="Calibri" w:hAnsi="Calibri" w:cs="Arial"/>
                <w:color w:val="0070C0"/>
                <w:sz w:val="20"/>
                <w:szCs w:val="20"/>
              </w:rPr>
            </w:pPr>
          </w:p>
        </w:tc>
        <w:tc>
          <w:tcPr>
            <w:tcW w:w="753" w:type="pct"/>
            <w:hideMark/>
          </w:tcPr>
          <w:p w14:paraId="6CB60A6B" w14:textId="77777777" w:rsidR="00CE6C4F" w:rsidRPr="00CE6C4F" w:rsidRDefault="00CE6C4F" w:rsidP="00CE6C4F">
            <w:pPr>
              <w:jc w:val="center"/>
              <w:rPr>
                <w:rFonts w:ascii="Calibri" w:hAnsi="Calibri" w:cs="Arial"/>
                <w:color w:val="003366"/>
                <w:sz w:val="12"/>
                <w:szCs w:val="12"/>
              </w:rPr>
            </w:pPr>
          </w:p>
        </w:tc>
        <w:tc>
          <w:tcPr>
            <w:tcW w:w="697" w:type="pct"/>
          </w:tcPr>
          <w:p w14:paraId="1EBA8F47" w14:textId="77777777" w:rsidR="00CE6C4F" w:rsidRPr="00CE6C4F" w:rsidRDefault="00CE6C4F" w:rsidP="00CE6C4F">
            <w:pPr>
              <w:jc w:val="center"/>
              <w:rPr>
                <w:rFonts w:ascii="Calibri" w:hAnsi="Calibri" w:cs="Arial"/>
                <w:sz w:val="20"/>
                <w:szCs w:val="20"/>
              </w:rPr>
            </w:pPr>
          </w:p>
        </w:tc>
        <w:tc>
          <w:tcPr>
            <w:tcW w:w="742" w:type="pct"/>
            <w:hideMark/>
          </w:tcPr>
          <w:p w14:paraId="7617598D" w14:textId="77777777" w:rsidR="00CE6C4F" w:rsidRPr="00CE6C4F" w:rsidRDefault="00CE6C4F" w:rsidP="00CE6C4F">
            <w:pPr>
              <w:jc w:val="center"/>
              <w:rPr>
                <w:rFonts w:ascii="Calibri" w:hAnsi="Calibri" w:cs="Arial"/>
                <w:sz w:val="20"/>
                <w:szCs w:val="20"/>
              </w:rPr>
            </w:pPr>
          </w:p>
        </w:tc>
      </w:tr>
      <w:tr w:rsidR="00CE6C4F" w:rsidRPr="00CE6C4F" w14:paraId="1D37DD8E" w14:textId="77777777" w:rsidTr="009C46B4">
        <w:tc>
          <w:tcPr>
            <w:tcW w:w="1305" w:type="pct"/>
            <w:hideMark/>
          </w:tcPr>
          <w:p w14:paraId="628A2FE5" w14:textId="77777777" w:rsidR="00CE6C4F" w:rsidRPr="00CE6C4F" w:rsidRDefault="00CE6C4F" w:rsidP="00CE6C4F">
            <w:pPr>
              <w:rPr>
                <w:rFonts w:ascii="Calibri" w:hAnsi="Calibri" w:cs="Arial"/>
              </w:rPr>
            </w:pPr>
            <w:r w:rsidRPr="00CE6C4F">
              <w:rPr>
                <w:rFonts w:ascii="Calibri" w:hAnsi="Calibri" w:cs="Arial"/>
              </w:rPr>
              <w:t>Capacidad de trabajo autónomo</w:t>
            </w:r>
          </w:p>
        </w:tc>
        <w:tc>
          <w:tcPr>
            <w:tcW w:w="814" w:type="pct"/>
            <w:hideMark/>
          </w:tcPr>
          <w:p w14:paraId="6A5C4020" w14:textId="77777777" w:rsidR="00CE6C4F" w:rsidRPr="00CE6C4F" w:rsidRDefault="00CE6C4F" w:rsidP="00CE6C4F">
            <w:pPr>
              <w:jc w:val="center"/>
              <w:rPr>
                <w:rFonts w:ascii="Calibri" w:hAnsi="Calibri" w:cs="Arial"/>
                <w:sz w:val="20"/>
                <w:szCs w:val="20"/>
              </w:rPr>
            </w:pPr>
          </w:p>
        </w:tc>
        <w:tc>
          <w:tcPr>
            <w:tcW w:w="688" w:type="pct"/>
            <w:hideMark/>
          </w:tcPr>
          <w:p w14:paraId="701506F4" w14:textId="77777777" w:rsidR="00CE6C4F" w:rsidRPr="00CE6C4F" w:rsidRDefault="00CE6C4F" w:rsidP="00CE6C4F">
            <w:pPr>
              <w:jc w:val="center"/>
              <w:rPr>
                <w:rFonts w:ascii="Calibri" w:hAnsi="Calibri" w:cs="Arial"/>
                <w:sz w:val="20"/>
                <w:szCs w:val="20"/>
              </w:rPr>
            </w:pPr>
          </w:p>
        </w:tc>
        <w:tc>
          <w:tcPr>
            <w:tcW w:w="753" w:type="pct"/>
            <w:hideMark/>
          </w:tcPr>
          <w:p w14:paraId="71B8BE17" w14:textId="77777777" w:rsidR="00CE6C4F" w:rsidRPr="00CE6C4F" w:rsidRDefault="00CE6C4F" w:rsidP="00CE6C4F">
            <w:pPr>
              <w:jc w:val="center"/>
              <w:rPr>
                <w:rFonts w:ascii="Calibri" w:hAnsi="Calibri" w:cs="Arial"/>
                <w:sz w:val="12"/>
                <w:szCs w:val="12"/>
              </w:rPr>
            </w:pPr>
          </w:p>
        </w:tc>
        <w:tc>
          <w:tcPr>
            <w:tcW w:w="697" w:type="pct"/>
          </w:tcPr>
          <w:p w14:paraId="57617782" w14:textId="77777777" w:rsidR="00CE6C4F" w:rsidRPr="00CE6C4F" w:rsidRDefault="00CE6C4F" w:rsidP="00CE6C4F">
            <w:pPr>
              <w:jc w:val="center"/>
              <w:rPr>
                <w:rFonts w:ascii="Calibri" w:hAnsi="Calibri" w:cs="Arial"/>
                <w:sz w:val="20"/>
                <w:szCs w:val="20"/>
              </w:rPr>
            </w:pPr>
          </w:p>
        </w:tc>
        <w:tc>
          <w:tcPr>
            <w:tcW w:w="742" w:type="pct"/>
            <w:hideMark/>
          </w:tcPr>
          <w:p w14:paraId="51329981" w14:textId="77777777" w:rsidR="00CE6C4F" w:rsidRPr="00CE6C4F" w:rsidRDefault="00CE6C4F" w:rsidP="00CE6C4F">
            <w:pPr>
              <w:jc w:val="center"/>
              <w:rPr>
                <w:rFonts w:ascii="Calibri" w:hAnsi="Calibri" w:cs="Arial"/>
                <w:sz w:val="20"/>
                <w:szCs w:val="20"/>
              </w:rPr>
            </w:pPr>
          </w:p>
        </w:tc>
      </w:tr>
      <w:tr w:rsidR="00CE6C4F" w:rsidRPr="00CE6C4F" w14:paraId="3F8BFFE4" w14:textId="77777777" w:rsidTr="009C46B4">
        <w:tc>
          <w:tcPr>
            <w:tcW w:w="1305" w:type="pct"/>
            <w:hideMark/>
          </w:tcPr>
          <w:p w14:paraId="033B5573" w14:textId="77777777" w:rsidR="00CE6C4F" w:rsidRPr="00CE6C4F" w:rsidRDefault="00CE6C4F" w:rsidP="00CE6C4F">
            <w:pPr>
              <w:rPr>
                <w:rFonts w:ascii="Calibri" w:hAnsi="Calibri" w:cs="Arial"/>
              </w:rPr>
            </w:pPr>
            <w:r w:rsidRPr="00CE6C4F">
              <w:rPr>
                <w:rFonts w:ascii="Calibri" w:hAnsi="Calibri" w:cs="Arial"/>
              </w:rPr>
              <w:t>Reglamento estudiantil y política académica</w:t>
            </w:r>
          </w:p>
        </w:tc>
        <w:tc>
          <w:tcPr>
            <w:tcW w:w="814" w:type="pct"/>
            <w:hideMark/>
          </w:tcPr>
          <w:p w14:paraId="1649CD7C" w14:textId="77777777" w:rsidR="00CE6C4F" w:rsidRPr="00CE6C4F" w:rsidRDefault="00CE6C4F" w:rsidP="00CE6C4F">
            <w:pPr>
              <w:jc w:val="center"/>
              <w:rPr>
                <w:rFonts w:ascii="Calibri" w:hAnsi="Calibri" w:cs="Arial"/>
                <w:sz w:val="20"/>
                <w:szCs w:val="20"/>
              </w:rPr>
            </w:pPr>
          </w:p>
        </w:tc>
        <w:tc>
          <w:tcPr>
            <w:tcW w:w="688" w:type="pct"/>
            <w:hideMark/>
          </w:tcPr>
          <w:p w14:paraId="285CC413" w14:textId="77777777" w:rsidR="00CE6C4F" w:rsidRPr="00CE6C4F" w:rsidRDefault="00CE6C4F" w:rsidP="00CE6C4F">
            <w:pPr>
              <w:jc w:val="center"/>
              <w:rPr>
                <w:rFonts w:ascii="Calibri" w:hAnsi="Calibri" w:cs="Arial"/>
                <w:sz w:val="20"/>
                <w:szCs w:val="20"/>
              </w:rPr>
            </w:pPr>
          </w:p>
        </w:tc>
        <w:tc>
          <w:tcPr>
            <w:tcW w:w="753" w:type="pct"/>
            <w:hideMark/>
          </w:tcPr>
          <w:p w14:paraId="09DAD5F6" w14:textId="77777777" w:rsidR="00CE6C4F" w:rsidRPr="00CE6C4F" w:rsidRDefault="00CE6C4F" w:rsidP="00CE6C4F">
            <w:pPr>
              <w:jc w:val="center"/>
              <w:rPr>
                <w:rFonts w:ascii="Calibri" w:hAnsi="Calibri" w:cs="Arial"/>
                <w:sz w:val="12"/>
                <w:szCs w:val="12"/>
              </w:rPr>
            </w:pPr>
          </w:p>
        </w:tc>
        <w:tc>
          <w:tcPr>
            <w:tcW w:w="697" w:type="pct"/>
          </w:tcPr>
          <w:p w14:paraId="2B4EF5AA" w14:textId="77777777" w:rsidR="00CE6C4F" w:rsidRPr="00CE6C4F" w:rsidRDefault="00CE6C4F" w:rsidP="00CE6C4F">
            <w:pPr>
              <w:jc w:val="center"/>
              <w:rPr>
                <w:rFonts w:ascii="Calibri" w:hAnsi="Calibri" w:cs="Arial"/>
                <w:sz w:val="20"/>
                <w:szCs w:val="20"/>
              </w:rPr>
            </w:pPr>
          </w:p>
        </w:tc>
        <w:tc>
          <w:tcPr>
            <w:tcW w:w="742" w:type="pct"/>
            <w:hideMark/>
          </w:tcPr>
          <w:p w14:paraId="0F33568C" w14:textId="77777777" w:rsidR="00CE6C4F" w:rsidRPr="00CE6C4F" w:rsidRDefault="00CE6C4F" w:rsidP="00CE6C4F">
            <w:pPr>
              <w:jc w:val="center"/>
              <w:rPr>
                <w:rFonts w:ascii="Calibri" w:hAnsi="Calibri" w:cs="Arial"/>
                <w:sz w:val="20"/>
                <w:szCs w:val="20"/>
              </w:rPr>
            </w:pPr>
          </w:p>
        </w:tc>
      </w:tr>
      <w:tr w:rsidR="00CE6C4F" w:rsidRPr="00CE6C4F" w14:paraId="46E26655" w14:textId="77777777" w:rsidTr="009C46B4">
        <w:tc>
          <w:tcPr>
            <w:tcW w:w="1305" w:type="pct"/>
            <w:hideMark/>
          </w:tcPr>
          <w:p w14:paraId="78E4AF28" w14:textId="77777777" w:rsidR="00CE6C4F" w:rsidRPr="00CE6C4F" w:rsidRDefault="00CE6C4F" w:rsidP="00CE6C4F">
            <w:pPr>
              <w:rPr>
                <w:rFonts w:ascii="Calibri" w:hAnsi="Calibri" w:cs="Arial"/>
              </w:rPr>
            </w:pPr>
            <w:r w:rsidRPr="00CE6C4F">
              <w:rPr>
                <w:rFonts w:ascii="Calibri" w:hAnsi="Calibri" w:cs="Arial"/>
              </w:rPr>
              <w:t>Estímulos y apoyos para estudiantes.</w:t>
            </w:r>
          </w:p>
        </w:tc>
        <w:tc>
          <w:tcPr>
            <w:tcW w:w="814" w:type="pct"/>
            <w:hideMark/>
          </w:tcPr>
          <w:p w14:paraId="78208FDB" w14:textId="77777777" w:rsidR="00CE6C4F" w:rsidRPr="00CE6C4F" w:rsidRDefault="00CE6C4F" w:rsidP="00CE6C4F">
            <w:pPr>
              <w:jc w:val="center"/>
              <w:rPr>
                <w:rFonts w:ascii="Calibri" w:hAnsi="Calibri" w:cs="Arial"/>
                <w:sz w:val="20"/>
                <w:szCs w:val="20"/>
              </w:rPr>
            </w:pPr>
          </w:p>
        </w:tc>
        <w:tc>
          <w:tcPr>
            <w:tcW w:w="688" w:type="pct"/>
            <w:hideMark/>
          </w:tcPr>
          <w:p w14:paraId="143BCE5B" w14:textId="77777777" w:rsidR="00CE6C4F" w:rsidRPr="00CE6C4F" w:rsidRDefault="00CE6C4F" w:rsidP="00CE6C4F">
            <w:pPr>
              <w:jc w:val="center"/>
              <w:rPr>
                <w:rFonts w:ascii="Calibri" w:hAnsi="Calibri" w:cs="Arial"/>
                <w:sz w:val="20"/>
                <w:szCs w:val="20"/>
              </w:rPr>
            </w:pPr>
          </w:p>
        </w:tc>
        <w:tc>
          <w:tcPr>
            <w:tcW w:w="753" w:type="pct"/>
            <w:hideMark/>
          </w:tcPr>
          <w:p w14:paraId="55682E08" w14:textId="77777777" w:rsidR="00CE6C4F" w:rsidRPr="00CE6C4F" w:rsidRDefault="00CE6C4F" w:rsidP="00CE6C4F">
            <w:pPr>
              <w:jc w:val="center"/>
              <w:rPr>
                <w:rFonts w:ascii="Calibri" w:hAnsi="Calibri" w:cs="Arial"/>
                <w:sz w:val="12"/>
                <w:szCs w:val="12"/>
              </w:rPr>
            </w:pPr>
          </w:p>
        </w:tc>
        <w:tc>
          <w:tcPr>
            <w:tcW w:w="697" w:type="pct"/>
          </w:tcPr>
          <w:p w14:paraId="18BAD2DC" w14:textId="77777777" w:rsidR="00CE6C4F" w:rsidRPr="00CE6C4F" w:rsidRDefault="00CE6C4F" w:rsidP="00CE6C4F">
            <w:pPr>
              <w:jc w:val="center"/>
              <w:rPr>
                <w:rFonts w:ascii="Calibri" w:hAnsi="Calibri" w:cs="Arial"/>
                <w:sz w:val="20"/>
                <w:szCs w:val="20"/>
              </w:rPr>
            </w:pPr>
          </w:p>
        </w:tc>
        <w:tc>
          <w:tcPr>
            <w:tcW w:w="742" w:type="pct"/>
            <w:hideMark/>
          </w:tcPr>
          <w:p w14:paraId="5237EF41" w14:textId="77777777" w:rsidR="00CE6C4F" w:rsidRPr="00CE6C4F" w:rsidRDefault="00CE6C4F" w:rsidP="00CE6C4F">
            <w:pPr>
              <w:jc w:val="center"/>
              <w:rPr>
                <w:rFonts w:ascii="Calibri" w:hAnsi="Calibri" w:cs="Arial"/>
                <w:sz w:val="20"/>
                <w:szCs w:val="20"/>
              </w:rPr>
            </w:pPr>
          </w:p>
        </w:tc>
      </w:tr>
      <w:tr w:rsidR="00CE6C4F" w:rsidRPr="00CE6C4F" w14:paraId="44403CE4" w14:textId="77777777" w:rsidTr="009C46B4">
        <w:tc>
          <w:tcPr>
            <w:tcW w:w="1305" w:type="pct"/>
            <w:shd w:val="clear" w:color="auto" w:fill="003366"/>
            <w:vAlign w:val="center"/>
            <w:hideMark/>
          </w:tcPr>
          <w:p w14:paraId="767C9CEC" w14:textId="77777777" w:rsidR="00CE6C4F" w:rsidRPr="00CE6C4F" w:rsidRDefault="00CE6C4F" w:rsidP="00CE6C4F">
            <w:pPr>
              <w:jc w:val="center"/>
              <w:rPr>
                <w:rFonts w:ascii="Calibri" w:hAnsi="Calibri" w:cs="Arial"/>
                <w:b/>
                <w:sz w:val="20"/>
                <w:szCs w:val="20"/>
              </w:rPr>
            </w:pPr>
            <w:r w:rsidRPr="00CE6C4F">
              <w:rPr>
                <w:rFonts w:ascii="Calibri" w:hAnsi="Calibri" w:cs="Arial"/>
                <w:b/>
                <w:sz w:val="20"/>
                <w:szCs w:val="20"/>
              </w:rPr>
              <w:t>Valor total del factor</w:t>
            </w:r>
          </w:p>
        </w:tc>
        <w:tc>
          <w:tcPr>
            <w:tcW w:w="814" w:type="pct"/>
            <w:shd w:val="clear" w:color="auto" w:fill="003366"/>
            <w:vAlign w:val="center"/>
            <w:hideMark/>
          </w:tcPr>
          <w:p w14:paraId="259D05F8" w14:textId="77777777" w:rsidR="00CE6C4F" w:rsidRPr="00CE6C4F" w:rsidRDefault="00CE6C4F" w:rsidP="00CE6C4F">
            <w:pPr>
              <w:jc w:val="center"/>
              <w:rPr>
                <w:rFonts w:ascii="Calibri" w:hAnsi="Calibri" w:cs="Arial"/>
                <w:b/>
                <w:sz w:val="20"/>
                <w:szCs w:val="20"/>
              </w:rPr>
            </w:pPr>
            <w:r w:rsidRPr="00CE6C4F">
              <w:rPr>
                <w:rFonts w:ascii="Calibri" w:hAnsi="Calibri" w:cs="Arial"/>
                <w:b/>
                <w:color w:val="FFFFFF" w:themeColor="background1"/>
                <w:sz w:val="20"/>
                <w:szCs w:val="20"/>
              </w:rPr>
              <w:t>9,00</w:t>
            </w:r>
          </w:p>
        </w:tc>
        <w:tc>
          <w:tcPr>
            <w:tcW w:w="688" w:type="pct"/>
            <w:shd w:val="clear" w:color="auto" w:fill="003366"/>
            <w:vAlign w:val="center"/>
            <w:hideMark/>
          </w:tcPr>
          <w:p w14:paraId="13FAB4DE" w14:textId="77777777" w:rsidR="00CE6C4F" w:rsidRPr="00CE6C4F" w:rsidRDefault="00CE6C4F" w:rsidP="00CE6C4F">
            <w:pPr>
              <w:jc w:val="center"/>
              <w:rPr>
                <w:rFonts w:ascii="Calibri" w:hAnsi="Calibri" w:cs="Arial"/>
                <w:sz w:val="20"/>
                <w:szCs w:val="20"/>
              </w:rPr>
            </w:pPr>
          </w:p>
        </w:tc>
        <w:tc>
          <w:tcPr>
            <w:tcW w:w="753" w:type="pct"/>
            <w:shd w:val="clear" w:color="auto" w:fill="003366"/>
            <w:vAlign w:val="center"/>
            <w:hideMark/>
          </w:tcPr>
          <w:p w14:paraId="13F95DDA" w14:textId="77777777" w:rsidR="00CE6C4F" w:rsidRPr="00CE6C4F" w:rsidRDefault="00CE6C4F" w:rsidP="00CE6C4F">
            <w:pPr>
              <w:jc w:val="center"/>
              <w:rPr>
                <w:rFonts w:ascii="Calibri" w:hAnsi="Calibri" w:cs="Arial"/>
                <w:sz w:val="20"/>
                <w:szCs w:val="20"/>
              </w:rPr>
            </w:pPr>
          </w:p>
        </w:tc>
        <w:tc>
          <w:tcPr>
            <w:tcW w:w="697" w:type="pct"/>
            <w:shd w:val="clear" w:color="auto" w:fill="003366"/>
          </w:tcPr>
          <w:p w14:paraId="60922652" w14:textId="77777777" w:rsidR="00CE6C4F" w:rsidRPr="00CE6C4F" w:rsidRDefault="00CE6C4F" w:rsidP="00CE6C4F">
            <w:pPr>
              <w:jc w:val="center"/>
              <w:rPr>
                <w:rFonts w:ascii="Calibri" w:hAnsi="Calibri" w:cs="Arial"/>
                <w:sz w:val="20"/>
                <w:szCs w:val="20"/>
              </w:rPr>
            </w:pPr>
          </w:p>
        </w:tc>
        <w:tc>
          <w:tcPr>
            <w:tcW w:w="742" w:type="pct"/>
            <w:shd w:val="clear" w:color="auto" w:fill="003366"/>
            <w:vAlign w:val="center"/>
            <w:hideMark/>
          </w:tcPr>
          <w:p w14:paraId="61D5057B" w14:textId="77777777" w:rsidR="00CE6C4F" w:rsidRPr="00CE6C4F" w:rsidRDefault="00CE6C4F" w:rsidP="00CE6C4F">
            <w:pPr>
              <w:jc w:val="center"/>
              <w:rPr>
                <w:rFonts w:ascii="Calibri" w:hAnsi="Calibri" w:cs="Arial"/>
                <w:sz w:val="20"/>
                <w:szCs w:val="20"/>
              </w:rPr>
            </w:pPr>
          </w:p>
        </w:tc>
      </w:tr>
    </w:tbl>
    <w:p w14:paraId="6F6CBE4F"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39CDC17A"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w:t>
      </w:r>
      <w:r w:rsidRPr="00CE6C4F">
        <w:rPr>
          <w:rFonts w:ascii="Calibri" w:eastAsia="Times New Roman" w:hAnsi="Calibri" w:cs="Times New Roman"/>
        </w:rPr>
        <w:t xml:space="preserve">32, </w:t>
      </w:r>
      <w:r w:rsidRPr="00CE6C4F">
        <w:rPr>
          <w:rFonts w:asciiTheme="minorHAnsi" w:hAnsiTheme="minorHAnsi"/>
        </w:rPr>
        <w:t xml:space="preserve">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 xml:space="preserve">(indicar el grado de cumplimento basado en la última casilla de la Tabla </w:t>
      </w:r>
      <w:r w:rsidRPr="00CE6C4F">
        <w:rPr>
          <w:rFonts w:ascii="Calibri" w:eastAsia="Times New Roman" w:hAnsi="Calibri" w:cs="Times New Roman"/>
          <w:color w:val="0070C0"/>
        </w:rPr>
        <w:t>32)</w:t>
      </w:r>
      <w:r w:rsidRPr="00CE6C4F">
        <w:rPr>
          <w:rFonts w:ascii="Calibri" w:eastAsia="Times New Roman" w:hAnsi="Calibri" w:cs="Times New Roman"/>
        </w:rPr>
        <w:t xml:space="preserve"> el factor 2. </w:t>
      </w:r>
      <w:r w:rsidRPr="00CE6C4F">
        <w:rPr>
          <w:rFonts w:asciiTheme="minorHAnsi" w:hAnsiTheme="minorHAnsi"/>
        </w:rPr>
        <w:t xml:space="preserve">A continuación, se muestra de manera detallada el cumplimiento de cada una de los características y aspectos evaluados en este factor.  </w:t>
      </w:r>
    </w:p>
    <w:p w14:paraId="25844B00" w14:textId="77777777" w:rsidR="00CE6C4F" w:rsidRPr="00CE6C4F" w:rsidRDefault="00CE6C4F" w:rsidP="00CE6C4F">
      <w:pPr>
        <w:keepNext/>
        <w:keepLines/>
        <w:numPr>
          <w:ilvl w:val="2"/>
          <w:numId w:val="1"/>
        </w:numPr>
        <w:spacing w:after="120"/>
        <w:ind w:left="862"/>
        <w:outlineLvl w:val="2"/>
        <w:rPr>
          <w:rFonts w:asciiTheme="minorHAnsi" w:eastAsia="Times New Roman" w:hAnsiTheme="minorHAnsi" w:cstheme="majorBidi"/>
          <w:b/>
          <w:szCs w:val="24"/>
        </w:rPr>
      </w:pPr>
      <w:bookmarkStart w:id="175" w:name="_Toc114226801"/>
      <w:r w:rsidRPr="00CE6C4F">
        <w:rPr>
          <w:rFonts w:asciiTheme="minorHAnsi" w:eastAsia="Times New Roman" w:hAnsiTheme="minorHAnsi" w:cstheme="majorBidi"/>
          <w:b/>
          <w:szCs w:val="24"/>
        </w:rPr>
        <w:t>Característica 3: Participación en actividades de formación integral.</w:t>
      </w:r>
      <w:bookmarkEnd w:id="175"/>
    </w:p>
    <w:p w14:paraId="5F3E0522" w14:textId="77777777" w:rsidR="00CE6C4F" w:rsidRPr="00CE6C4F" w:rsidRDefault="00CE6C4F" w:rsidP="00CE6C4F">
      <w:pPr>
        <w:spacing w:line="360" w:lineRule="auto"/>
        <w:rPr>
          <w:rFonts w:asciiTheme="minorHAnsi" w:hAnsiTheme="minorHAnsi"/>
        </w:rPr>
      </w:pPr>
      <w:r w:rsidRPr="00CE6C4F">
        <w:rPr>
          <w:rFonts w:ascii="Calibri" w:eastAsia="Times New Roman" w:hAnsi="Calibri" w:cs="Times New Roman"/>
        </w:rPr>
        <w:t xml:space="preserve">En la Tabla 33 se observa el nivel de cumplimiento de la Característica 3, la cual corresponde a “Participación en actividades de formación integral” evaluada a través de los 4 aspectos citados en dicha tabla.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6957C3CA" w14:textId="77777777" w:rsidR="00CE6C4F" w:rsidRPr="00CE6C4F" w:rsidRDefault="00CE6C4F" w:rsidP="00CE6C4F">
      <w:pPr>
        <w:keepNext/>
        <w:spacing w:before="0" w:line="240" w:lineRule="auto"/>
        <w:rPr>
          <w:rFonts w:ascii="Calibri" w:eastAsia="Times New Roman" w:hAnsi="Calibri" w:cs="Times New Roman"/>
          <w:iCs/>
        </w:rPr>
      </w:pPr>
      <w:bookmarkStart w:id="176" w:name="_Toc114226615"/>
      <w:r w:rsidRPr="00CE6C4F">
        <w:rPr>
          <w:rFonts w:ascii="Calibri" w:eastAsia="Times New Roman" w:hAnsi="Calibri" w:cs="Times New Roman"/>
          <w:b/>
          <w:iCs/>
        </w:rPr>
        <w:t xml:space="preserve">Tabla </w:t>
      </w:r>
      <w:r w:rsidRPr="00CE6C4F">
        <w:rPr>
          <w:rFonts w:ascii="Calibri" w:eastAsia="Times New Roman" w:hAnsi="Calibri" w:cs="Times New Roman"/>
          <w:b/>
          <w:iCs/>
        </w:rPr>
        <w:fldChar w:fldCharType="begin"/>
      </w:r>
      <w:r w:rsidRPr="00CE6C4F">
        <w:rPr>
          <w:rFonts w:ascii="Calibri" w:eastAsia="Times New Roman" w:hAnsi="Calibri" w:cs="Times New Roman"/>
          <w:b/>
          <w:iCs/>
        </w:rPr>
        <w:instrText xml:space="preserve"> SEQ Tabla \* ARABIC </w:instrText>
      </w:r>
      <w:r w:rsidRPr="00CE6C4F">
        <w:rPr>
          <w:rFonts w:ascii="Calibri" w:eastAsia="Times New Roman" w:hAnsi="Calibri" w:cs="Times New Roman"/>
          <w:b/>
          <w:iCs/>
        </w:rPr>
        <w:fldChar w:fldCharType="separate"/>
      </w:r>
      <w:r w:rsidRPr="00CE6C4F">
        <w:rPr>
          <w:rFonts w:ascii="Calibri" w:eastAsia="Times New Roman" w:hAnsi="Calibri" w:cs="Times New Roman"/>
          <w:b/>
          <w:iCs/>
          <w:noProof/>
        </w:rPr>
        <w:t>33</w:t>
      </w:r>
      <w:r w:rsidRPr="00CE6C4F">
        <w:rPr>
          <w:rFonts w:ascii="Calibri" w:eastAsia="Times New Roman" w:hAnsi="Calibri" w:cs="Times New Roman"/>
          <w:b/>
          <w:iCs/>
        </w:rPr>
        <w:fldChar w:fldCharType="end"/>
      </w:r>
      <w:r w:rsidRPr="00CE6C4F">
        <w:rPr>
          <w:rFonts w:ascii="Calibri" w:eastAsia="Times New Roman" w:hAnsi="Calibri" w:cs="Times New Roman"/>
          <w:iCs/>
        </w:rPr>
        <w:t>: Nivel de cumplimiento de la característica 3: Participación en actividades de formación integral.</w:t>
      </w:r>
      <w:bookmarkEnd w:id="176"/>
      <w:r w:rsidRPr="00CE6C4F">
        <w:rPr>
          <w:rFonts w:ascii="Calibri" w:eastAsia="Times New Roman" w:hAnsi="Calibri" w:cs="Times New Roman"/>
          <w:iCs/>
        </w:rPr>
        <w:t xml:space="preserve">  </w:t>
      </w:r>
    </w:p>
    <w:tbl>
      <w:tblPr>
        <w:tblStyle w:val="Tablaconcuadrcula41"/>
        <w:tblW w:w="10126" w:type="dxa"/>
        <w:tblInd w:w="-5" w:type="dxa"/>
        <w:tblLook w:val="04A0" w:firstRow="1" w:lastRow="0" w:firstColumn="1" w:lastColumn="0" w:noHBand="0" w:noVBand="1"/>
      </w:tblPr>
      <w:tblGrid>
        <w:gridCol w:w="565"/>
        <w:gridCol w:w="2744"/>
        <w:gridCol w:w="1756"/>
        <w:gridCol w:w="1469"/>
        <w:gridCol w:w="1651"/>
        <w:gridCol w:w="1941"/>
      </w:tblGrid>
      <w:tr w:rsidR="00CE6C4F" w:rsidRPr="00CE6C4F" w14:paraId="5D5CB6CF" w14:textId="77777777" w:rsidTr="009C46B4">
        <w:trPr>
          <w:trHeight w:val="117"/>
        </w:trPr>
        <w:tc>
          <w:tcPr>
            <w:tcW w:w="3309" w:type="dxa"/>
            <w:gridSpan w:val="2"/>
            <w:shd w:val="clear" w:color="auto" w:fill="003366"/>
            <w:vAlign w:val="center"/>
            <w:hideMark/>
          </w:tcPr>
          <w:p w14:paraId="66FEFF70" w14:textId="77777777" w:rsidR="00CE6C4F" w:rsidRPr="00CE6C4F" w:rsidRDefault="00CE6C4F" w:rsidP="00CE6C4F">
            <w:pPr>
              <w:jc w:val="center"/>
              <w:rPr>
                <w:rFonts w:ascii="Calibri" w:hAnsi="Calibri" w:cs="Calibri"/>
              </w:rPr>
            </w:pPr>
            <w:r w:rsidRPr="00CE6C4F">
              <w:rPr>
                <w:rFonts w:ascii="Calibri" w:hAnsi="Calibri" w:cs="Calibri"/>
              </w:rPr>
              <w:t>Aspectos a evaluar</w:t>
            </w:r>
          </w:p>
        </w:tc>
        <w:tc>
          <w:tcPr>
            <w:tcW w:w="1756" w:type="dxa"/>
            <w:shd w:val="clear" w:color="auto" w:fill="993333"/>
            <w:vAlign w:val="center"/>
            <w:hideMark/>
          </w:tcPr>
          <w:p w14:paraId="5F9A4A78"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Ponderación asignada</w:t>
            </w:r>
          </w:p>
        </w:tc>
        <w:tc>
          <w:tcPr>
            <w:tcW w:w="1469" w:type="dxa"/>
            <w:shd w:val="clear" w:color="auto" w:fill="993333"/>
            <w:vAlign w:val="center"/>
            <w:hideMark/>
          </w:tcPr>
          <w:p w14:paraId="3D27D52E"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Valor alcanzado</w:t>
            </w:r>
          </w:p>
        </w:tc>
        <w:tc>
          <w:tcPr>
            <w:tcW w:w="1651" w:type="dxa"/>
            <w:shd w:val="clear" w:color="auto" w:fill="993333"/>
            <w:vAlign w:val="center"/>
            <w:hideMark/>
          </w:tcPr>
          <w:p w14:paraId="3C2A1BA7"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Calificación</w:t>
            </w:r>
          </w:p>
          <w:p w14:paraId="3673BC9F"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w:t>
            </w:r>
          </w:p>
        </w:tc>
        <w:tc>
          <w:tcPr>
            <w:tcW w:w="1941" w:type="dxa"/>
            <w:shd w:val="clear" w:color="auto" w:fill="993333"/>
          </w:tcPr>
          <w:p w14:paraId="1117E945" w14:textId="77777777" w:rsidR="00CE6C4F" w:rsidRPr="00CE6C4F" w:rsidRDefault="00CE6C4F" w:rsidP="00CE6C4F">
            <w:pPr>
              <w:jc w:val="center"/>
              <w:rPr>
                <w:rFonts w:ascii="Calibri" w:hAnsi="Calibri" w:cs="Calibr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1626FE5A" w14:textId="77777777" w:rsidTr="009C46B4">
        <w:trPr>
          <w:trHeight w:val="117"/>
        </w:trPr>
        <w:tc>
          <w:tcPr>
            <w:tcW w:w="565" w:type="dxa"/>
            <w:hideMark/>
          </w:tcPr>
          <w:p w14:paraId="48DE0CA0" w14:textId="77777777" w:rsidR="00CE6C4F" w:rsidRPr="00CE6C4F" w:rsidRDefault="00CE6C4F" w:rsidP="00CE6C4F">
            <w:pPr>
              <w:rPr>
                <w:rFonts w:ascii="Calibri" w:hAnsi="Calibri" w:cs="Calibri"/>
              </w:rPr>
            </w:pPr>
            <w:r w:rsidRPr="00CE6C4F">
              <w:rPr>
                <w:rFonts w:ascii="Calibri" w:hAnsi="Calibri" w:cs="Calibri"/>
              </w:rPr>
              <w:t>5</w:t>
            </w:r>
          </w:p>
        </w:tc>
        <w:tc>
          <w:tcPr>
            <w:tcW w:w="2744" w:type="dxa"/>
            <w:vAlign w:val="center"/>
          </w:tcPr>
          <w:p w14:paraId="09971F69" w14:textId="77777777" w:rsidR="00CE6C4F" w:rsidRPr="00CE6C4F" w:rsidRDefault="00CE6C4F" w:rsidP="00CE6C4F">
            <w:pPr>
              <w:rPr>
                <w:rFonts w:asciiTheme="minorHAnsi" w:hAnsiTheme="minorHAnsi" w:cstheme="minorHAnsi"/>
              </w:rPr>
            </w:pPr>
            <w:r w:rsidRPr="00CE6C4F">
              <w:rPr>
                <w:rFonts w:asciiTheme="minorHAnsi" w:hAnsiTheme="minorHAnsi" w:cstheme="minorHAnsi"/>
                <w:color w:val="000000"/>
              </w:rPr>
              <w:t>Apreciación de los estudiantes en relación con su participación en las actividades de investigación, desarrollo tecnológico, creación artística, culturales, deportivas y de extensión, que contribuyen a su formación integral, junto con las acciones emprendidas como resultado de dichas apreciaciones.</w:t>
            </w:r>
          </w:p>
        </w:tc>
        <w:tc>
          <w:tcPr>
            <w:tcW w:w="1756" w:type="dxa"/>
            <w:hideMark/>
          </w:tcPr>
          <w:p w14:paraId="059CA4FD" w14:textId="77777777" w:rsidR="00CE6C4F" w:rsidRPr="00CE6C4F" w:rsidRDefault="00CE6C4F" w:rsidP="00CE6C4F">
            <w:pPr>
              <w:jc w:val="center"/>
              <w:rPr>
                <w:rFonts w:ascii="Calibri" w:hAnsi="Calibri" w:cs="Calibri"/>
                <w:color w:val="0070C0"/>
              </w:rPr>
            </w:pPr>
          </w:p>
        </w:tc>
        <w:tc>
          <w:tcPr>
            <w:tcW w:w="1469" w:type="dxa"/>
            <w:hideMark/>
          </w:tcPr>
          <w:p w14:paraId="657226F8" w14:textId="77777777" w:rsidR="00CE6C4F" w:rsidRPr="00CE6C4F" w:rsidRDefault="00CE6C4F" w:rsidP="00CE6C4F">
            <w:pPr>
              <w:jc w:val="center"/>
            </w:pPr>
          </w:p>
        </w:tc>
        <w:tc>
          <w:tcPr>
            <w:tcW w:w="1651" w:type="dxa"/>
            <w:hideMark/>
          </w:tcPr>
          <w:p w14:paraId="674DE69C" w14:textId="77777777" w:rsidR="00CE6C4F" w:rsidRPr="00CE6C4F" w:rsidRDefault="00CE6C4F" w:rsidP="00CE6C4F">
            <w:pPr>
              <w:spacing w:before="0"/>
              <w:jc w:val="center"/>
            </w:pPr>
          </w:p>
        </w:tc>
        <w:tc>
          <w:tcPr>
            <w:tcW w:w="1941" w:type="dxa"/>
          </w:tcPr>
          <w:p w14:paraId="3294EBCE" w14:textId="77777777" w:rsidR="00CE6C4F" w:rsidRPr="00CE6C4F" w:rsidRDefault="00CE6C4F" w:rsidP="00CE6C4F">
            <w:pPr>
              <w:jc w:val="center"/>
            </w:pPr>
          </w:p>
        </w:tc>
      </w:tr>
      <w:tr w:rsidR="00CE6C4F" w:rsidRPr="00CE6C4F" w14:paraId="32E208F5" w14:textId="77777777" w:rsidTr="009C46B4">
        <w:trPr>
          <w:trHeight w:val="841"/>
        </w:trPr>
        <w:tc>
          <w:tcPr>
            <w:tcW w:w="565" w:type="dxa"/>
            <w:hideMark/>
          </w:tcPr>
          <w:p w14:paraId="70F8853B" w14:textId="77777777" w:rsidR="00CE6C4F" w:rsidRPr="00CE6C4F" w:rsidRDefault="00CE6C4F" w:rsidP="00CE6C4F">
            <w:pPr>
              <w:rPr>
                <w:rFonts w:ascii="Calibri" w:hAnsi="Calibri" w:cs="Calibri"/>
              </w:rPr>
            </w:pPr>
            <w:r w:rsidRPr="00CE6C4F">
              <w:rPr>
                <w:rFonts w:ascii="Calibri" w:hAnsi="Calibri" w:cs="Calibri"/>
              </w:rPr>
              <w:lastRenderedPageBreak/>
              <w:t>6</w:t>
            </w:r>
          </w:p>
        </w:tc>
        <w:tc>
          <w:tcPr>
            <w:tcW w:w="2744" w:type="dxa"/>
            <w:vAlign w:val="center"/>
          </w:tcPr>
          <w:p w14:paraId="091C0DAA" w14:textId="77777777" w:rsidR="00CE6C4F" w:rsidRPr="00CE6C4F" w:rsidRDefault="00CE6C4F" w:rsidP="00CE6C4F">
            <w:pPr>
              <w:rPr>
                <w:rFonts w:asciiTheme="minorHAnsi" w:hAnsiTheme="minorHAnsi" w:cstheme="minorHAnsi"/>
              </w:rPr>
            </w:pPr>
            <w:r w:rsidRPr="00CE6C4F">
              <w:rPr>
                <w:rFonts w:asciiTheme="minorHAnsi" w:hAnsiTheme="minorHAnsi" w:cstheme="minorHAnsi"/>
                <w:color w:val="000000"/>
              </w:rPr>
              <w:t xml:space="preserve">Resultados del análisis de la participación y principales logros de los estudiantes en actividades de investigación, desarrollo tecnológico, innovación, creación artística, culturales y deportivas. </w:t>
            </w:r>
          </w:p>
        </w:tc>
        <w:tc>
          <w:tcPr>
            <w:tcW w:w="1756" w:type="dxa"/>
            <w:hideMark/>
          </w:tcPr>
          <w:p w14:paraId="1444F586" w14:textId="77777777" w:rsidR="00CE6C4F" w:rsidRPr="00CE6C4F" w:rsidRDefault="00CE6C4F" w:rsidP="00CE6C4F">
            <w:pPr>
              <w:jc w:val="center"/>
              <w:rPr>
                <w:rFonts w:ascii="Calibri" w:hAnsi="Calibri" w:cs="Calibri"/>
                <w:color w:val="0070C0"/>
              </w:rPr>
            </w:pPr>
          </w:p>
        </w:tc>
        <w:tc>
          <w:tcPr>
            <w:tcW w:w="1469" w:type="dxa"/>
            <w:hideMark/>
          </w:tcPr>
          <w:p w14:paraId="348BC316" w14:textId="77777777" w:rsidR="00CE6C4F" w:rsidRPr="00CE6C4F" w:rsidRDefault="00CE6C4F" w:rsidP="00CE6C4F">
            <w:pPr>
              <w:jc w:val="center"/>
            </w:pPr>
          </w:p>
        </w:tc>
        <w:tc>
          <w:tcPr>
            <w:tcW w:w="1651" w:type="dxa"/>
            <w:hideMark/>
          </w:tcPr>
          <w:p w14:paraId="70C7FFAD" w14:textId="77777777" w:rsidR="00CE6C4F" w:rsidRPr="00CE6C4F" w:rsidRDefault="00CE6C4F" w:rsidP="00CE6C4F">
            <w:pPr>
              <w:spacing w:before="0"/>
              <w:jc w:val="center"/>
            </w:pPr>
          </w:p>
        </w:tc>
        <w:tc>
          <w:tcPr>
            <w:tcW w:w="1941" w:type="dxa"/>
          </w:tcPr>
          <w:p w14:paraId="43A88423" w14:textId="77777777" w:rsidR="00CE6C4F" w:rsidRPr="00CE6C4F" w:rsidRDefault="00CE6C4F" w:rsidP="00CE6C4F">
            <w:pPr>
              <w:jc w:val="center"/>
            </w:pPr>
          </w:p>
        </w:tc>
      </w:tr>
      <w:tr w:rsidR="00CE6C4F" w:rsidRPr="00CE6C4F" w14:paraId="3A6A9AD2" w14:textId="77777777" w:rsidTr="009C46B4">
        <w:trPr>
          <w:trHeight w:val="1610"/>
        </w:trPr>
        <w:tc>
          <w:tcPr>
            <w:tcW w:w="565" w:type="dxa"/>
            <w:hideMark/>
          </w:tcPr>
          <w:p w14:paraId="247E7B78" w14:textId="77777777" w:rsidR="00CE6C4F" w:rsidRPr="00CE6C4F" w:rsidRDefault="00CE6C4F" w:rsidP="00CE6C4F">
            <w:pPr>
              <w:rPr>
                <w:rFonts w:ascii="Calibri" w:hAnsi="Calibri" w:cs="Calibri"/>
              </w:rPr>
            </w:pPr>
            <w:r w:rsidRPr="00CE6C4F">
              <w:rPr>
                <w:rFonts w:ascii="Calibri" w:hAnsi="Calibri" w:cs="Calibri"/>
              </w:rPr>
              <w:t>7</w:t>
            </w:r>
          </w:p>
        </w:tc>
        <w:tc>
          <w:tcPr>
            <w:tcW w:w="2744" w:type="dxa"/>
            <w:vAlign w:val="center"/>
          </w:tcPr>
          <w:p w14:paraId="2353639E" w14:textId="77777777" w:rsidR="00CE6C4F" w:rsidRPr="00CE6C4F" w:rsidRDefault="00CE6C4F" w:rsidP="00CE6C4F">
            <w:pPr>
              <w:rPr>
                <w:rFonts w:asciiTheme="minorHAnsi" w:hAnsiTheme="minorHAnsi" w:cstheme="minorHAnsi"/>
              </w:rPr>
            </w:pPr>
            <w:r w:rsidRPr="00CE6C4F">
              <w:rPr>
                <w:rFonts w:asciiTheme="minorHAnsi" w:hAnsiTheme="minorHAnsi" w:cstheme="minorHAnsi"/>
                <w:color w:val="000000"/>
              </w:rPr>
              <w:t xml:space="preserve">Resultados del análisis de la participación y principales logros de los estudiantes en proyectos de desarrollo empresarial, relacionamiento nacional e internacional. </w:t>
            </w:r>
          </w:p>
        </w:tc>
        <w:tc>
          <w:tcPr>
            <w:tcW w:w="1756" w:type="dxa"/>
            <w:hideMark/>
          </w:tcPr>
          <w:p w14:paraId="512160A4" w14:textId="77777777" w:rsidR="00CE6C4F" w:rsidRPr="00CE6C4F" w:rsidRDefault="00CE6C4F" w:rsidP="00CE6C4F">
            <w:pPr>
              <w:jc w:val="center"/>
              <w:rPr>
                <w:rFonts w:ascii="Calibri" w:hAnsi="Calibri" w:cs="Calibri"/>
                <w:color w:val="0070C0"/>
              </w:rPr>
            </w:pPr>
          </w:p>
        </w:tc>
        <w:tc>
          <w:tcPr>
            <w:tcW w:w="1469" w:type="dxa"/>
            <w:hideMark/>
          </w:tcPr>
          <w:p w14:paraId="08854EEB" w14:textId="77777777" w:rsidR="00CE6C4F" w:rsidRPr="00CE6C4F" w:rsidRDefault="00CE6C4F" w:rsidP="00CE6C4F">
            <w:pPr>
              <w:jc w:val="center"/>
            </w:pPr>
          </w:p>
        </w:tc>
        <w:tc>
          <w:tcPr>
            <w:tcW w:w="1651" w:type="dxa"/>
            <w:hideMark/>
          </w:tcPr>
          <w:p w14:paraId="7D3150F4" w14:textId="77777777" w:rsidR="00CE6C4F" w:rsidRPr="00CE6C4F" w:rsidRDefault="00CE6C4F" w:rsidP="00CE6C4F">
            <w:pPr>
              <w:spacing w:before="0"/>
              <w:jc w:val="center"/>
            </w:pPr>
          </w:p>
        </w:tc>
        <w:tc>
          <w:tcPr>
            <w:tcW w:w="1941" w:type="dxa"/>
          </w:tcPr>
          <w:p w14:paraId="67FB9AB2" w14:textId="77777777" w:rsidR="00CE6C4F" w:rsidRPr="00CE6C4F" w:rsidRDefault="00CE6C4F" w:rsidP="00CE6C4F">
            <w:pPr>
              <w:jc w:val="center"/>
            </w:pPr>
          </w:p>
        </w:tc>
      </w:tr>
      <w:tr w:rsidR="00CE6C4F" w:rsidRPr="00CE6C4F" w14:paraId="21B08788" w14:textId="77777777" w:rsidTr="009C46B4">
        <w:trPr>
          <w:trHeight w:val="3610"/>
        </w:trPr>
        <w:tc>
          <w:tcPr>
            <w:tcW w:w="565" w:type="dxa"/>
          </w:tcPr>
          <w:p w14:paraId="26C2434E" w14:textId="77777777" w:rsidR="00CE6C4F" w:rsidRPr="00CE6C4F" w:rsidRDefault="00CE6C4F" w:rsidP="00CE6C4F">
            <w:pPr>
              <w:rPr>
                <w:rFonts w:ascii="Calibri" w:hAnsi="Calibri"/>
              </w:rPr>
            </w:pPr>
            <w:r w:rsidRPr="00CE6C4F">
              <w:rPr>
                <w:rFonts w:ascii="Calibri" w:hAnsi="Calibri"/>
              </w:rPr>
              <w:t>8</w:t>
            </w:r>
          </w:p>
        </w:tc>
        <w:tc>
          <w:tcPr>
            <w:tcW w:w="2744" w:type="dxa"/>
            <w:vAlign w:val="center"/>
          </w:tcPr>
          <w:p w14:paraId="059CD916" w14:textId="77777777" w:rsidR="00CE6C4F" w:rsidRPr="00CE6C4F" w:rsidRDefault="00CE6C4F" w:rsidP="00CE6C4F">
            <w:pPr>
              <w:rPr>
                <w:rFonts w:asciiTheme="minorHAnsi" w:hAnsiTheme="minorHAnsi" w:cstheme="minorHAnsi"/>
              </w:rPr>
            </w:pPr>
            <w:r w:rsidRPr="00CE6C4F">
              <w:rPr>
                <w:rFonts w:asciiTheme="minorHAnsi" w:hAnsiTheme="minorHAnsi" w:cstheme="minorHAnsi"/>
                <w:color w:val="000000"/>
              </w:rPr>
              <w:t>Resultados del análisis de la participación y principales logros de los estudiantes en otras acciones de formación complementaria, que promuevan la comprensión de la realidad social, la empatía, la ética, habilidades blandas, así como el relacionamiento con otras culturas y lenguas, de acuerdo con el nivel de formación y la modalidad del programa.</w:t>
            </w:r>
          </w:p>
        </w:tc>
        <w:tc>
          <w:tcPr>
            <w:tcW w:w="1756" w:type="dxa"/>
            <w:hideMark/>
          </w:tcPr>
          <w:p w14:paraId="6D40DAFC" w14:textId="77777777" w:rsidR="00CE6C4F" w:rsidRPr="00CE6C4F" w:rsidRDefault="00CE6C4F" w:rsidP="00CE6C4F">
            <w:pPr>
              <w:jc w:val="center"/>
              <w:rPr>
                <w:rFonts w:ascii="Calibri" w:hAnsi="Calibri" w:cs="Calibri"/>
                <w:color w:val="0070C0"/>
              </w:rPr>
            </w:pPr>
          </w:p>
        </w:tc>
        <w:tc>
          <w:tcPr>
            <w:tcW w:w="1469" w:type="dxa"/>
            <w:hideMark/>
          </w:tcPr>
          <w:p w14:paraId="6C1DE603" w14:textId="77777777" w:rsidR="00CE6C4F" w:rsidRPr="00CE6C4F" w:rsidRDefault="00CE6C4F" w:rsidP="00CE6C4F">
            <w:pPr>
              <w:jc w:val="center"/>
            </w:pPr>
          </w:p>
        </w:tc>
        <w:tc>
          <w:tcPr>
            <w:tcW w:w="1651" w:type="dxa"/>
            <w:hideMark/>
          </w:tcPr>
          <w:p w14:paraId="520DF3A8" w14:textId="77777777" w:rsidR="00CE6C4F" w:rsidRPr="00CE6C4F" w:rsidRDefault="00CE6C4F" w:rsidP="00CE6C4F">
            <w:pPr>
              <w:spacing w:before="0"/>
              <w:jc w:val="center"/>
            </w:pPr>
          </w:p>
        </w:tc>
        <w:tc>
          <w:tcPr>
            <w:tcW w:w="1941" w:type="dxa"/>
          </w:tcPr>
          <w:p w14:paraId="7C494387" w14:textId="77777777" w:rsidR="00CE6C4F" w:rsidRPr="00CE6C4F" w:rsidRDefault="00CE6C4F" w:rsidP="00CE6C4F">
            <w:pPr>
              <w:jc w:val="center"/>
            </w:pPr>
          </w:p>
        </w:tc>
      </w:tr>
      <w:tr w:rsidR="00CE6C4F" w:rsidRPr="00CE6C4F" w14:paraId="5B082A4F" w14:textId="77777777" w:rsidTr="009C46B4">
        <w:trPr>
          <w:trHeight w:val="529"/>
        </w:trPr>
        <w:tc>
          <w:tcPr>
            <w:tcW w:w="3309" w:type="dxa"/>
            <w:gridSpan w:val="2"/>
            <w:shd w:val="clear" w:color="auto" w:fill="003366"/>
            <w:vAlign w:val="center"/>
            <w:hideMark/>
          </w:tcPr>
          <w:p w14:paraId="0C4C3F0E" w14:textId="77777777" w:rsidR="00CE6C4F" w:rsidRPr="00CE6C4F" w:rsidRDefault="00CE6C4F" w:rsidP="00CE6C4F">
            <w:pPr>
              <w:jc w:val="center"/>
              <w:rPr>
                <w:rFonts w:ascii="Calibri" w:hAnsi="Calibri" w:cs="Calibri"/>
                <w:b/>
              </w:rPr>
            </w:pPr>
            <w:r w:rsidRPr="00CE6C4F">
              <w:rPr>
                <w:rFonts w:ascii="Calibri" w:hAnsi="Calibri" w:cs="Calibri"/>
                <w:b/>
              </w:rPr>
              <w:t>Valor total de la característica</w:t>
            </w:r>
          </w:p>
        </w:tc>
        <w:tc>
          <w:tcPr>
            <w:tcW w:w="1756" w:type="dxa"/>
            <w:shd w:val="clear" w:color="auto" w:fill="003366"/>
            <w:vAlign w:val="center"/>
            <w:hideMark/>
          </w:tcPr>
          <w:p w14:paraId="641BBCF9" w14:textId="77777777" w:rsidR="00CE6C4F" w:rsidRPr="00CE6C4F" w:rsidRDefault="00CE6C4F" w:rsidP="00CE6C4F">
            <w:pPr>
              <w:jc w:val="center"/>
              <w:rPr>
                <w:rFonts w:ascii="Calibri" w:hAnsi="Calibri"/>
                <w:b/>
                <w:sz w:val="20"/>
                <w:szCs w:val="20"/>
              </w:rPr>
            </w:pPr>
          </w:p>
        </w:tc>
        <w:tc>
          <w:tcPr>
            <w:tcW w:w="1469" w:type="dxa"/>
            <w:shd w:val="clear" w:color="auto" w:fill="003366"/>
            <w:vAlign w:val="center"/>
            <w:hideMark/>
          </w:tcPr>
          <w:p w14:paraId="172D81D6" w14:textId="77777777" w:rsidR="00CE6C4F" w:rsidRPr="00CE6C4F" w:rsidRDefault="00CE6C4F" w:rsidP="00CE6C4F">
            <w:pPr>
              <w:jc w:val="center"/>
              <w:rPr>
                <w:rFonts w:ascii="Calibri" w:hAnsi="Calibri" w:cs="Calibri"/>
              </w:rPr>
            </w:pPr>
          </w:p>
        </w:tc>
        <w:tc>
          <w:tcPr>
            <w:tcW w:w="1651" w:type="dxa"/>
            <w:shd w:val="clear" w:color="auto" w:fill="003366"/>
            <w:vAlign w:val="center"/>
            <w:hideMark/>
          </w:tcPr>
          <w:p w14:paraId="47DABF5D" w14:textId="77777777" w:rsidR="00CE6C4F" w:rsidRPr="00CE6C4F" w:rsidRDefault="00CE6C4F" w:rsidP="00CE6C4F">
            <w:pPr>
              <w:jc w:val="center"/>
              <w:rPr>
                <w:rFonts w:ascii="Calibri" w:hAnsi="Calibri" w:cs="Calibri"/>
              </w:rPr>
            </w:pPr>
          </w:p>
        </w:tc>
        <w:tc>
          <w:tcPr>
            <w:tcW w:w="1941" w:type="dxa"/>
            <w:shd w:val="clear" w:color="auto" w:fill="003366"/>
          </w:tcPr>
          <w:p w14:paraId="2DEC3DB6" w14:textId="77777777" w:rsidR="00CE6C4F" w:rsidRPr="00CE6C4F" w:rsidRDefault="00CE6C4F" w:rsidP="00CE6C4F">
            <w:pPr>
              <w:jc w:val="center"/>
              <w:rPr>
                <w:rFonts w:ascii="Calibri" w:hAnsi="Calibri" w:cs="Calibri"/>
              </w:rPr>
            </w:pPr>
          </w:p>
        </w:tc>
      </w:tr>
    </w:tbl>
    <w:p w14:paraId="634C0591"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767E88F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33) </w:t>
      </w:r>
      <w:r w:rsidRPr="00CE6C4F">
        <w:rPr>
          <w:rFonts w:asciiTheme="minorHAnsi" w:hAnsiTheme="minorHAnsi"/>
        </w:rPr>
        <w:t xml:space="preserve">la característica 3,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6F58ED7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419A5BE0" w14:textId="77777777" w:rsidR="00CE6C4F" w:rsidRPr="00CE6C4F" w:rsidRDefault="00CE6C4F" w:rsidP="00F44AE9">
      <w:pPr>
        <w:numPr>
          <w:ilvl w:val="0"/>
          <w:numId w:val="21"/>
        </w:numPr>
        <w:spacing w:line="360" w:lineRule="auto"/>
        <w:contextualSpacing/>
        <w:rPr>
          <w:rFonts w:asciiTheme="minorHAnsi" w:hAnsiTheme="minorHAnsi"/>
          <w:color w:val="00B0F0"/>
        </w:rPr>
      </w:pPr>
      <w:bookmarkStart w:id="177" w:name="_Hlk114037747"/>
      <w:r w:rsidRPr="00CE6C4F">
        <w:rPr>
          <w:rFonts w:asciiTheme="minorHAnsi" w:hAnsiTheme="minorHAnsi"/>
          <w:color w:val="00B0F0"/>
        </w:rPr>
        <w:t>PRINCIPALES</w:t>
      </w:r>
      <w:r w:rsidRPr="00CE6C4F">
        <w:rPr>
          <w:rFonts w:asciiTheme="minorHAnsi" w:hAnsiTheme="minorHAnsi"/>
          <w:b/>
          <w:bCs/>
          <w:color w:val="00B0F0"/>
        </w:rPr>
        <w:t xml:space="preserve"> RESULTADOS ALCANZADOS </w:t>
      </w:r>
    </w:p>
    <w:p w14:paraId="59C3670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INDICADORES DE LOGRO</w:t>
      </w:r>
    </w:p>
    <w:p w14:paraId="385482C3"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D29390D"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renovación de acreditación en alta calidad, debe establecerse un análisis a partir de los alcances obtenidos en el proceso de autoevaluación anterior, de tal manera, que puedan </w:t>
      </w:r>
      <w:r w:rsidRPr="00CE6C4F">
        <w:rPr>
          <w:rFonts w:asciiTheme="minorHAnsi" w:hAnsiTheme="minorHAnsi"/>
          <w:color w:val="00B0F0"/>
        </w:rPr>
        <w:lastRenderedPageBreak/>
        <w:t xml:space="preserve">denotarse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517E62C4"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bookmarkEnd w:id="177"/>
    <w:p w14:paraId="789FD822" w14:textId="29541C08"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6 aspectos (se podrá apoyar en la información del SAAI-IG), </w:t>
      </w:r>
      <w:r w:rsidRPr="00CE6C4F">
        <w:rPr>
          <w:rFonts w:ascii="Calibri" w:eastAsia="Times New Roman" w:hAnsi="Calibri" w:cs="Times New Roman"/>
          <w:color w:val="00B0F0"/>
        </w:rPr>
        <w:t xml:space="preserve">documentos de evidencias del cumplimiento de los aspectos, </w:t>
      </w:r>
      <w:r w:rsidRPr="00CE6C4F">
        <w:rPr>
          <w:rFonts w:asciiTheme="minorHAnsi" w:hAnsiTheme="minorHAnsi"/>
          <w:color w:val="00B0F0"/>
        </w:rPr>
        <w:t xml:space="preserve">normativas y políticas que den cuenta de la formación integral (Ejemplos: Acuerdo </w:t>
      </w:r>
      <w:r w:rsidR="00F65B59">
        <w:rPr>
          <w:rFonts w:asciiTheme="minorHAnsi" w:hAnsiTheme="minorHAnsi"/>
          <w:color w:val="00B0F0"/>
        </w:rPr>
        <w:t>NO.</w:t>
      </w:r>
      <w:r w:rsidRPr="00CE6C4F">
        <w:rPr>
          <w:rFonts w:asciiTheme="minorHAnsi" w:hAnsiTheme="minorHAnsi"/>
          <w:color w:val="00B0F0"/>
        </w:rPr>
        <w:t xml:space="preserve">070 de 2001, Acuerdo </w:t>
      </w:r>
      <w:r w:rsidR="00F65B59">
        <w:rPr>
          <w:rFonts w:asciiTheme="minorHAnsi" w:hAnsiTheme="minorHAnsi"/>
          <w:color w:val="00B0F0"/>
        </w:rPr>
        <w:t>NO.</w:t>
      </w:r>
      <w:r w:rsidRPr="00CE6C4F">
        <w:rPr>
          <w:rFonts w:asciiTheme="minorHAnsi" w:hAnsiTheme="minorHAnsi"/>
          <w:color w:val="00B0F0"/>
        </w:rPr>
        <w:t xml:space="preserve">041 de 2012, Acuerdo </w:t>
      </w:r>
      <w:r w:rsidR="00F65B59">
        <w:rPr>
          <w:rFonts w:asciiTheme="minorHAnsi" w:hAnsiTheme="minorHAnsi"/>
          <w:color w:val="00B0F0"/>
        </w:rPr>
        <w:t>NO.</w:t>
      </w:r>
      <w:r w:rsidRPr="00CE6C4F">
        <w:rPr>
          <w:rFonts w:asciiTheme="minorHAnsi" w:hAnsiTheme="minorHAnsi"/>
          <w:color w:val="00B0F0"/>
        </w:rPr>
        <w:t xml:space="preserve">023 de 2014, Acuerdo </w:t>
      </w:r>
      <w:r w:rsidR="00F65B59">
        <w:rPr>
          <w:rFonts w:asciiTheme="minorHAnsi" w:hAnsiTheme="minorHAnsi"/>
          <w:color w:val="00B0F0"/>
        </w:rPr>
        <w:t>NO.</w:t>
      </w:r>
      <w:r w:rsidRPr="00CE6C4F">
        <w:rPr>
          <w:rFonts w:asciiTheme="minorHAnsi" w:hAnsiTheme="minorHAnsi"/>
          <w:color w:val="00B0F0"/>
        </w:rPr>
        <w:t xml:space="preserve">12 de 2015, Acuerdo </w:t>
      </w:r>
      <w:r w:rsidR="00F65B59">
        <w:rPr>
          <w:rFonts w:asciiTheme="minorHAnsi" w:hAnsiTheme="minorHAnsi"/>
          <w:color w:val="00B0F0"/>
        </w:rPr>
        <w:t>NO.</w:t>
      </w:r>
      <w:r w:rsidRPr="00CE6C4F">
        <w:rPr>
          <w:rFonts w:asciiTheme="minorHAnsi" w:hAnsiTheme="minorHAnsi"/>
          <w:color w:val="00B0F0"/>
        </w:rPr>
        <w:t xml:space="preserve">026 de 2015, Acuerdo </w:t>
      </w:r>
      <w:r w:rsidR="00F65B59">
        <w:rPr>
          <w:rFonts w:asciiTheme="minorHAnsi" w:hAnsiTheme="minorHAnsi"/>
          <w:color w:val="00B0F0"/>
        </w:rPr>
        <w:t>NO.</w:t>
      </w:r>
      <w:r w:rsidRPr="00CE6C4F">
        <w:rPr>
          <w:rFonts w:asciiTheme="minorHAnsi" w:hAnsiTheme="minorHAnsi"/>
          <w:color w:val="00B0F0"/>
        </w:rPr>
        <w:t xml:space="preserve">100 de 2018, Acuerdo </w:t>
      </w:r>
      <w:r w:rsidR="00F65B59">
        <w:rPr>
          <w:rFonts w:asciiTheme="minorHAnsi" w:hAnsiTheme="minorHAnsi"/>
          <w:color w:val="00B0F0"/>
        </w:rPr>
        <w:t>NO.</w:t>
      </w:r>
      <w:r w:rsidRPr="00CE6C4F">
        <w:rPr>
          <w:rFonts w:asciiTheme="minorHAnsi" w:hAnsiTheme="minorHAnsi"/>
          <w:color w:val="00B0F0"/>
        </w:rPr>
        <w:t>018 de 2020 (solo F. salud), y todas las que consideren pertinentes), datos estadísticos de las encuestas con su respectivo análisis.</w:t>
      </w:r>
    </w:p>
    <w:p w14:paraId="273395E0" w14:textId="77777777" w:rsidR="00CE6C4F" w:rsidRDefault="00CE6C4F" w:rsidP="00CE6C4F">
      <w:pPr>
        <w:spacing w:line="360" w:lineRule="auto"/>
        <w:rPr>
          <w:rFonts w:asciiTheme="minorHAnsi" w:hAnsiTheme="minorHAnsi"/>
          <w:b/>
          <w:bCs/>
          <w:color w:val="00B0F0"/>
        </w:rPr>
      </w:pPr>
      <w:bookmarkStart w:id="178" w:name="_Hlk114037898"/>
      <w:r w:rsidRPr="00CE6C4F">
        <w:rPr>
          <w:rFonts w:asciiTheme="minorHAnsi" w:hAnsiTheme="minorHAnsi"/>
          <w:b/>
          <w:bCs/>
          <w:color w:val="00B0F0"/>
        </w:rPr>
        <w:t>Antes de comenzar el análisis se recomienda, revisar el anexo 1 y 2, en el cual se encuentra la definición de indicador, resultado, e impacto, así como también ejemplos de estos términos, y un ejemplo de análisis de característica.</w:t>
      </w:r>
    </w:p>
    <w:p w14:paraId="60292462" w14:textId="77777777" w:rsidR="009673E4" w:rsidRPr="003A03D6" w:rsidRDefault="009673E4" w:rsidP="009673E4">
      <w:pPr>
        <w:spacing w:line="360" w:lineRule="auto"/>
        <w:rPr>
          <w:rFonts w:asciiTheme="minorHAnsi" w:hAnsiTheme="minorHAnsi"/>
          <w:b/>
          <w:bCs/>
          <w:color w:val="000000" w:themeColor="text1"/>
        </w:rPr>
      </w:pPr>
      <w:r w:rsidRPr="003A03D6">
        <w:rPr>
          <w:rFonts w:asciiTheme="minorHAnsi" w:hAnsiTheme="minorHAnsi"/>
          <w:b/>
          <w:bCs/>
          <w:color w:val="000000" w:themeColor="text1"/>
        </w:rPr>
        <w:t>Para encuestas se debe tener en cuenta:</w:t>
      </w:r>
    </w:p>
    <w:p w14:paraId="2565A443" w14:textId="77777777" w:rsidR="009673E4" w:rsidRPr="00D31AD6" w:rsidRDefault="009673E4" w:rsidP="009673E4">
      <w:pPr>
        <w:spacing w:line="360" w:lineRule="auto"/>
        <w:rPr>
          <w:rFonts w:asciiTheme="minorHAnsi" w:hAnsiTheme="minorHAnsi"/>
          <w:color w:val="0070C0"/>
        </w:rPr>
      </w:pPr>
      <w:r w:rsidRPr="00D31AD6">
        <w:rPr>
          <w:rFonts w:asciiTheme="minorHAnsi" w:hAnsiTheme="minorHAnsi"/>
          <w:color w:val="0070C0"/>
        </w:rPr>
        <w:t>Se recomienda que, independientemente de la posición en la que se encuentren dentro de la estructura del documento, las evidencias derivadas de las encuestas sean trasladadas al final de cada característica. Esto permite presentar en primer lugar todos los demás aspectos y soportes documentales, y posteriormente, después de un párrafo introductorio, incluir la encuesta y su respectivo análisis. Esta organización contribuye a mantener un orden lógico y una presentación más clara y estética del informe.</w:t>
      </w:r>
    </w:p>
    <w:p w14:paraId="17303BA6" w14:textId="0F61E5DF" w:rsidR="009673E4" w:rsidRDefault="009673E4" w:rsidP="009673E4">
      <w:pPr>
        <w:spacing w:line="360" w:lineRule="auto"/>
        <w:rPr>
          <w:rFonts w:asciiTheme="minorHAnsi" w:hAnsiTheme="minorHAnsi"/>
          <w:b/>
          <w:bCs/>
          <w:color w:val="0070C0"/>
        </w:rPr>
      </w:pPr>
      <w:r w:rsidRPr="00D31AD6">
        <w:rPr>
          <w:rFonts w:asciiTheme="minorHAnsi" w:hAnsiTheme="minorHAnsi"/>
          <w:b/>
          <w:bCs/>
          <w:color w:val="0070C0"/>
        </w:rPr>
        <w:t>"</w:t>
      </w:r>
      <w:r>
        <w:rPr>
          <w:rFonts w:asciiTheme="minorHAnsi" w:hAnsiTheme="minorHAnsi"/>
          <w:b/>
          <w:bCs/>
          <w:color w:val="0070C0"/>
        </w:rPr>
        <w:t xml:space="preserve">Aspecto </w:t>
      </w:r>
      <w:r w:rsidR="00903915">
        <w:rPr>
          <w:rFonts w:asciiTheme="minorHAnsi" w:hAnsiTheme="minorHAnsi"/>
          <w:b/>
          <w:bCs/>
          <w:color w:val="0070C0"/>
        </w:rPr>
        <w:t>xx apreciación de</w:t>
      </w:r>
      <w:r>
        <w:rPr>
          <w:rFonts w:asciiTheme="minorHAnsi" w:hAnsiTheme="minorHAnsi"/>
          <w:b/>
          <w:bCs/>
          <w:color w:val="0070C0"/>
        </w:rPr>
        <w:t xml:space="preserve"> (colocar grupos de </w:t>
      </w:r>
      <w:r w:rsidR="00903915">
        <w:rPr>
          <w:rFonts w:asciiTheme="minorHAnsi" w:hAnsiTheme="minorHAnsi"/>
          <w:b/>
          <w:bCs/>
          <w:color w:val="0070C0"/>
        </w:rPr>
        <w:t>interés</w:t>
      </w:r>
      <w:r>
        <w:rPr>
          <w:rFonts w:asciiTheme="minorHAnsi" w:hAnsiTheme="minorHAnsi"/>
          <w:b/>
          <w:bCs/>
          <w:color w:val="0070C0"/>
        </w:rPr>
        <w:t xml:space="preserve">) </w:t>
      </w:r>
      <w:r w:rsidR="00903915">
        <w:rPr>
          <w:rFonts w:asciiTheme="minorHAnsi" w:hAnsiTheme="minorHAnsi"/>
          <w:b/>
          <w:bCs/>
          <w:color w:val="0070C0"/>
        </w:rPr>
        <w:t>sobre (</w:t>
      </w:r>
      <w:r>
        <w:rPr>
          <w:rFonts w:asciiTheme="minorHAnsi" w:hAnsiTheme="minorHAnsi"/>
          <w:b/>
          <w:bCs/>
          <w:color w:val="0070C0"/>
        </w:rPr>
        <w:t>)</w:t>
      </w:r>
    </w:p>
    <w:p w14:paraId="306D1943" w14:textId="77777777" w:rsidR="009673E4" w:rsidRPr="00D31AD6" w:rsidRDefault="009673E4" w:rsidP="009673E4">
      <w:pPr>
        <w:spacing w:line="360" w:lineRule="auto"/>
        <w:rPr>
          <w:rFonts w:asciiTheme="minorHAnsi" w:hAnsiTheme="minorHAnsi"/>
          <w:b/>
          <w:bCs/>
          <w:color w:val="0070C0"/>
        </w:rPr>
      </w:pPr>
      <w:r w:rsidRPr="00D31AD6">
        <w:rPr>
          <w:rFonts w:asciiTheme="minorHAnsi" w:hAnsiTheme="minorHAnsi"/>
          <w:b/>
          <w:bCs/>
          <w:color w:val="0070C0"/>
        </w:rPr>
        <w:t>Con el fin de mantener un orden lógico en la presentación de la información y permitir que los demás aspectos de esta característica sean expuestos de manera continua, los resultados de la encuesta de percepción, junto con su respectivo análisis, se presentan al final de este apartado."</w:t>
      </w:r>
    </w:p>
    <w:p w14:paraId="646EDD87" w14:textId="77777777" w:rsidR="009673E4" w:rsidRDefault="009673E4" w:rsidP="009673E4">
      <w:pPr>
        <w:spacing w:line="360" w:lineRule="auto"/>
        <w:rPr>
          <w:rFonts w:asciiTheme="minorHAnsi" w:hAnsiTheme="minorHAnsi"/>
          <w:color w:val="0070C0"/>
        </w:rPr>
      </w:pPr>
      <w:r w:rsidRPr="00D31AD6">
        <w:rPr>
          <w:rFonts w:asciiTheme="minorHAnsi" w:hAnsiTheme="minorHAnsi"/>
          <w:color w:val="0070C0"/>
        </w:rPr>
        <w:t>Este párrafo se coloca exactamente en el espacio donde antes iban las gráficas o tablas. Después de este párrafo se continúa desarrollando los demás aspectos de la característica y, al finalizar todo, se agrega la encuesta con su análisis.</w:t>
      </w:r>
    </w:p>
    <w:p w14:paraId="0C357B1C" w14:textId="77777777" w:rsidR="009673E4" w:rsidRDefault="009673E4" w:rsidP="009673E4">
      <w:pPr>
        <w:spacing w:line="360" w:lineRule="auto"/>
        <w:rPr>
          <w:rFonts w:asciiTheme="minorHAnsi" w:hAnsiTheme="minorHAnsi"/>
          <w:b/>
          <w:bCs/>
          <w:color w:val="0070C0"/>
        </w:rPr>
      </w:pPr>
      <w:r w:rsidRPr="00D31AD6">
        <w:rPr>
          <w:rFonts w:asciiTheme="minorHAnsi" w:hAnsiTheme="minorHAnsi"/>
          <w:b/>
          <w:bCs/>
          <w:color w:val="0070C0"/>
        </w:rPr>
        <w:lastRenderedPageBreak/>
        <w:t>Una vez finalizados los demás aspectos, al llegar al final de la característica se debe presentar la encuesta de la siguiente manera:</w:t>
      </w:r>
    </w:p>
    <w:p w14:paraId="06F6DBFD" w14:textId="77777777" w:rsidR="009673E4" w:rsidRDefault="009673E4" w:rsidP="009673E4">
      <w:pPr>
        <w:spacing w:line="360" w:lineRule="auto"/>
        <w:rPr>
          <w:rFonts w:asciiTheme="minorHAnsi" w:hAnsiTheme="minorHAnsi"/>
          <w:color w:val="0070C0"/>
        </w:rPr>
      </w:pPr>
      <w:r w:rsidRPr="00CB4F08">
        <w:rPr>
          <w:rFonts w:asciiTheme="minorHAnsi" w:hAnsiTheme="minorHAnsi"/>
          <w:b/>
          <w:bCs/>
          <w:color w:val="0070C0"/>
        </w:rPr>
        <w:t>Pregunta x</w:t>
      </w:r>
      <w:r>
        <w:rPr>
          <w:rFonts w:asciiTheme="minorHAnsi" w:hAnsiTheme="minorHAnsi"/>
          <w:b/>
          <w:bCs/>
          <w:color w:val="0070C0"/>
        </w:rPr>
        <w:t xml:space="preserve">: </w:t>
      </w:r>
      <w:r w:rsidRPr="00CB4F08">
        <w:rPr>
          <w:rFonts w:asciiTheme="minorHAnsi" w:hAnsiTheme="minorHAnsi"/>
          <w:color w:val="0070C0"/>
        </w:rPr>
        <w:t>(colocar la pregunta desarrollada por la apreciación en el aspecto)</w:t>
      </w:r>
    </w:p>
    <w:p w14:paraId="47622EA2" w14:textId="335A8613" w:rsidR="009673E4" w:rsidRDefault="009673E4" w:rsidP="009673E4">
      <w:pPr>
        <w:spacing w:line="360" w:lineRule="auto"/>
        <w:rPr>
          <w:rFonts w:asciiTheme="minorHAnsi" w:hAnsiTheme="minorHAnsi"/>
          <w:b/>
          <w:bCs/>
          <w:color w:val="0070C0"/>
        </w:rPr>
      </w:pPr>
      <w:r>
        <w:rPr>
          <w:rFonts w:asciiTheme="minorHAnsi" w:hAnsiTheme="minorHAnsi"/>
          <w:b/>
          <w:bCs/>
          <w:color w:val="0070C0"/>
        </w:rPr>
        <w:t xml:space="preserve">Figura </w:t>
      </w:r>
      <w:r w:rsidR="004C7ECC">
        <w:rPr>
          <w:rFonts w:asciiTheme="minorHAnsi" w:hAnsiTheme="minorHAnsi"/>
          <w:b/>
          <w:bCs/>
          <w:color w:val="0070C0"/>
        </w:rPr>
        <w:t>xx</w:t>
      </w:r>
      <w:r>
        <w:rPr>
          <w:rFonts w:asciiTheme="minorHAnsi" w:hAnsiTheme="minorHAnsi"/>
          <w:b/>
          <w:bCs/>
          <w:color w:val="0070C0"/>
        </w:rPr>
        <w:t xml:space="preserve">. Opinión de </w:t>
      </w:r>
      <w:r w:rsidR="004C7ECC">
        <w:rPr>
          <w:rFonts w:asciiTheme="minorHAnsi" w:hAnsiTheme="minorHAnsi"/>
          <w:b/>
          <w:bCs/>
          <w:color w:val="0070C0"/>
        </w:rPr>
        <w:t>… (</w:t>
      </w:r>
      <w:r>
        <w:rPr>
          <w:rFonts w:asciiTheme="minorHAnsi" w:hAnsiTheme="minorHAnsi"/>
          <w:b/>
          <w:bCs/>
          <w:color w:val="0070C0"/>
        </w:rPr>
        <w:t xml:space="preserve">grupo de interés) sobre </w:t>
      </w:r>
      <w:r w:rsidR="004C7ECC">
        <w:rPr>
          <w:rFonts w:asciiTheme="minorHAnsi" w:hAnsiTheme="minorHAnsi"/>
          <w:b/>
          <w:bCs/>
          <w:color w:val="0070C0"/>
        </w:rPr>
        <w:t>… (relacionar lo</w:t>
      </w:r>
      <w:r>
        <w:rPr>
          <w:rFonts w:asciiTheme="minorHAnsi" w:hAnsiTheme="minorHAnsi"/>
          <w:b/>
          <w:bCs/>
          <w:color w:val="0070C0"/>
        </w:rPr>
        <w:t xml:space="preserve"> desarrollado en la pregunta).</w:t>
      </w:r>
    </w:p>
    <w:p w14:paraId="1CA3DFC2" w14:textId="77777777" w:rsidR="009673E4" w:rsidRDefault="009673E4" w:rsidP="009673E4">
      <w:pPr>
        <w:spacing w:line="360" w:lineRule="auto"/>
        <w:rPr>
          <w:rFonts w:asciiTheme="minorHAnsi" w:hAnsiTheme="minorHAnsi"/>
          <w:b/>
          <w:bCs/>
          <w:color w:val="0070C0"/>
        </w:rPr>
      </w:pPr>
      <w:r>
        <w:rPr>
          <w:rFonts w:asciiTheme="minorHAnsi" w:hAnsiTheme="minorHAnsi"/>
          <w:b/>
          <w:bCs/>
          <w:color w:val="0070C0"/>
        </w:rPr>
        <w:t>Imagen de referencia:</w:t>
      </w:r>
    </w:p>
    <w:p w14:paraId="55CBE653" w14:textId="484A664B" w:rsidR="009673E4" w:rsidRDefault="00251312" w:rsidP="009673E4">
      <w:pPr>
        <w:spacing w:line="360" w:lineRule="auto"/>
        <w:rPr>
          <w:rFonts w:asciiTheme="minorHAnsi" w:hAnsiTheme="minorHAnsi"/>
          <w:b/>
          <w:bCs/>
          <w:color w:val="0070C0"/>
        </w:rPr>
      </w:pPr>
      <w:r>
        <w:rPr>
          <w:rFonts w:asciiTheme="minorHAnsi" w:hAnsiTheme="minorHAnsi"/>
          <w:b/>
          <w:bCs/>
          <w:noProof/>
          <w:color w:val="0070C0"/>
        </w:rPr>
        <w:drawing>
          <wp:inline distT="0" distB="0" distL="0" distR="0" wp14:anchorId="16704D17" wp14:editId="5356E98B">
            <wp:extent cx="5905500" cy="29908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00" cy="2990850"/>
                    </a:xfrm>
                    <a:prstGeom prst="rect">
                      <a:avLst/>
                    </a:prstGeom>
                    <a:noFill/>
                  </pic:spPr>
                </pic:pic>
              </a:graphicData>
            </a:graphic>
          </wp:inline>
        </w:drawing>
      </w:r>
    </w:p>
    <w:p w14:paraId="0A4FD79F" w14:textId="77777777" w:rsidR="009673E4" w:rsidRPr="00ED0B6C" w:rsidRDefault="009673E4" w:rsidP="009673E4">
      <w:pPr>
        <w:spacing w:line="360" w:lineRule="auto"/>
        <w:jc w:val="center"/>
        <w:rPr>
          <w:rFonts w:asciiTheme="minorHAnsi" w:hAnsiTheme="minorHAnsi"/>
          <w:b/>
          <w:bCs/>
          <w:color w:val="0070C0"/>
        </w:rPr>
      </w:pPr>
      <w:r>
        <w:rPr>
          <w:rFonts w:asciiTheme="minorHAnsi" w:hAnsiTheme="minorHAnsi"/>
          <w:b/>
          <w:bCs/>
          <w:color w:val="0070C0"/>
        </w:rPr>
        <w:t>Fuente. Programa (agregar programa académico), año</w:t>
      </w:r>
    </w:p>
    <w:p w14:paraId="340F9D98" w14:textId="77777777" w:rsidR="009673E4" w:rsidRDefault="009673E4" w:rsidP="009673E4">
      <w:pPr>
        <w:spacing w:line="360" w:lineRule="auto"/>
        <w:rPr>
          <w:rFonts w:asciiTheme="minorHAnsi" w:hAnsiTheme="minorHAnsi"/>
          <w:b/>
          <w:color w:val="0070C0"/>
        </w:rPr>
      </w:pPr>
      <w:r>
        <w:rPr>
          <w:rFonts w:asciiTheme="minorHAnsi" w:hAnsiTheme="minorHAnsi"/>
          <w:b/>
          <w:color w:val="0070C0"/>
        </w:rPr>
        <w:t>Teniendo en cuenta el porcentaje alcanzado se recomienda utilizar la siguiente redacción para análisis de encuestas:</w:t>
      </w:r>
    </w:p>
    <w:p w14:paraId="6E8A249E" w14:textId="1B9F3552" w:rsidR="009673E4" w:rsidRPr="001A3D3D" w:rsidRDefault="00903915" w:rsidP="001A3D3D">
      <w:pPr>
        <w:rPr>
          <w:rFonts w:asciiTheme="minorHAnsi" w:hAnsiTheme="minorHAnsi" w:cstheme="minorHAnsi"/>
        </w:rPr>
      </w:pPr>
      <w:r w:rsidRPr="001A3D3D">
        <w:rPr>
          <w:rFonts w:asciiTheme="minorHAnsi" w:hAnsiTheme="minorHAnsi" w:cstheme="minorHAnsi"/>
          <w:color w:val="0070C0"/>
        </w:rPr>
        <w:t xml:space="preserve">Los resultados de la encuesta por parte de </w:t>
      </w:r>
      <w:commentRangeStart w:id="179"/>
      <w:r w:rsidRPr="001A3D3D">
        <w:rPr>
          <w:rFonts w:asciiTheme="minorHAnsi" w:hAnsiTheme="minorHAnsi" w:cstheme="minorHAnsi"/>
          <w:color w:val="0070C0"/>
        </w:rPr>
        <w:t>xx</w:t>
      </w:r>
      <w:commentRangeEnd w:id="179"/>
      <w:r w:rsidRPr="001A3D3D">
        <w:rPr>
          <w:rStyle w:val="Refdecomentario"/>
          <w:rFonts w:asciiTheme="minorHAnsi" w:eastAsiaTheme="minorHAnsi" w:hAnsiTheme="minorHAnsi" w:cstheme="minorHAnsi"/>
          <w:bCs/>
          <w:color w:val="0070C0"/>
          <w:sz w:val="22"/>
          <w:szCs w:val="22"/>
          <w:lang w:val="es-ES"/>
        </w:rPr>
        <w:commentReference w:id="179"/>
      </w:r>
      <w:r w:rsidRPr="001A3D3D">
        <w:rPr>
          <w:rFonts w:asciiTheme="minorHAnsi" w:hAnsiTheme="minorHAnsi" w:cstheme="minorHAnsi"/>
          <w:color w:val="0070C0"/>
        </w:rPr>
        <w:t xml:space="preserve"> </w:t>
      </w:r>
      <w:r w:rsidR="009673E4" w:rsidRPr="001A3D3D">
        <w:rPr>
          <w:rFonts w:asciiTheme="minorHAnsi" w:hAnsiTheme="minorHAnsi" w:cstheme="minorHAnsi"/>
          <w:color w:val="0070C0"/>
        </w:rPr>
        <w:t xml:space="preserve">evidencian que un xx% </w:t>
      </w:r>
      <w:r w:rsidR="008D4869" w:rsidRPr="001A3D3D">
        <w:rPr>
          <w:rFonts w:asciiTheme="minorHAnsi" w:hAnsiTheme="minorHAnsi" w:cstheme="minorHAnsi"/>
          <w:color w:val="0070C0"/>
        </w:rPr>
        <w:t xml:space="preserve">se </w:t>
      </w:r>
      <w:r w:rsidR="009673E4" w:rsidRPr="001A3D3D">
        <w:rPr>
          <w:rFonts w:asciiTheme="minorHAnsi" w:hAnsiTheme="minorHAnsi" w:cstheme="minorHAnsi"/>
          <w:color w:val="0070C0"/>
        </w:rPr>
        <w:t xml:space="preserve">cumple plenamente, </w:t>
      </w:r>
      <w:r w:rsidR="008D4869" w:rsidRPr="001A3D3D">
        <w:rPr>
          <w:rFonts w:asciiTheme="minorHAnsi" w:hAnsiTheme="minorHAnsi" w:cstheme="minorHAnsi"/>
          <w:color w:val="0070C0"/>
        </w:rPr>
        <w:t xml:space="preserve">un </w:t>
      </w:r>
      <w:r w:rsidR="009673E4" w:rsidRPr="001A3D3D">
        <w:rPr>
          <w:rFonts w:asciiTheme="minorHAnsi" w:hAnsiTheme="minorHAnsi" w:cstheme="minorHAnsi"/>
          <w:color w:val="0070C0"/>
        </w:rPr>
        <w:t xml:space="preserve">xx% </w:t>
      </w:r>
      <w:r w:rsidR="008D4869" w:rsidRPr="001A3D3D">
        <w:rPr>
          <w:rFonts w:asciiTheme="minorHAnsi" w:hAnsiTheme="minorHAnsi" w:cstheme="minorHAnsi"/>
          <w:color w:val="0070C0"/>
        </w:rPr>
        <w:t xml:space="preserve">se cumple en </w:t>
      </w:r>
      <w:r w:rsidR="009673E4" w:rsidRPr="001A3D3D">
        <w:rPr>
          <w:rFonts w:asciiTheme="minorHAnsi" w:hAnsiTheme="minorHAnsi" w:cstheme="minorHAnsi"/>
          <w:color w:val="0070C0"/>
        </w:rPr>
        <w:t xml:space="preserve">alto grado, </w:t>
      </w:r>
      <w:r w:rsidR="001A3D3D" w:rsidRPr="001A3D3D">
        <w:rPr>
          <w:rFonts w:asciiTheme="minorHAnsi" w:hAnsiTheme="minorHAnsi" w:cstheme="minorHAnsi"/>
          <w:color w:val="0070C0"/>
        </w:rPr>
        <w:t xml:space="preserve">un </w:t>
      </w:r>
      <w:r w:rsidR="001A3D3D" w:rsidRPr="001A3D3D">
        <w:rPr>
          <w:rFonts w:asciiTheme="minorHAnsi" w:hAnsiTheme="minorHAnsi" w:cstheme="minorHAnsi"/>
          <w:color w:val="0070C0"/>
        </w:rPr>
        <w:t xml:space="preserve">xx%, </w:t>
      </w:r>
      <w:r w:rsidR="009673E4" w:rsidRPr="001A3D3D">
        <w:rPr>
          <w:rFonts w:asciiTheme="minorHAnsi" w:hAnsiTheme="minorHAnsi" w:cstheme="minorHAnsi"/>
          <w:color w:val="0070C0"/>
        </w:rPr>
        <w:t>se cumple aceptablemente</w:t>
      </w:r>
      <w:r w:rsidR="001A3D3D" w:rsidRPr="001A3D3D">
        <w:rPr>
          <w:rFonts w:asciiTheme="minorHAnsi" w:hAnsiTheme="minorHAnsi" w:cstheme="minorHAnsi"/>
          <w:color w:val="0070C0"/>
        </w:rPr>
        <w:t>,</w:t>
      </w:r>
      <w:r w:rsidR="009673E4" w:rsidRPr="001A3D3D">
        <w:rPr>
          <w:rFonts w:asciiTheme="minorHAnsi" w:hAnsiTheme="minorHAnsi" w:cstheme="minorHAnsi"/>
          <w:color w:val="0070C0"/>
        </w:rPr>
        <w:t xml:space="preserve"> un xx%</w:t>
      </w:r>
      <w:r w:rsidR="00F347FB" w:rsidRPr="001A3D3D">
        <w:rPr>
          <w:rFonts w:asciiTheme="minorHAnsi" w:hAnsiTheme="minorHAnsi" w:cstheme="minorHAnsi"/>
          <w:color w:val="0070C0"/>
        </w:rPr>
        <w:t xml:space="preserve">                                                                                                                                                                                                                                                                                                                                                                                                                                                                                                                                                                                                                                                                                                                                                                                    </w:t>
      </w:r>
      <w:r w:rsidR="009673E4" w:rsidRPr="001A3D3D">
        <w:rPr>
          <w:rFonts w:asciiTheme="minorHAnsi" w:hAnsiTheme="minorHAnsi" w:cstheme="minorHAnsi"/>
          <w:color w:val="0070C0"/>
        </w:rPr>
        <w:t xml:space="preserve"> considera que se cumple en bajo grado, </w:t>
      </w:r>
      <w:r w:rsidR="008D4869" w:rsidRPr="001A3D3D">
        <w:rPr>
          <w:rFonts w:asciiTheme="minorHAnsi" w:hAnsiTheme="minorHAnsi" w:cstheme="minorHAnsi"/>
          <w:color w:val="0070C0"/>
        </w:rPr>
        <w:t>un</w:t>
      </w:r>
      <w:r w:rsidR="009673E4" w:rsidRPr="001A3D3D">
        <w:rPr>
          <w:rFonts w:asciiTheme="minorHAnsi" w:hAnsiTheme="minorHAnsi" w:cstheme="minorHAnsi"/>
          <w:color w:val="0070C0"/>
        </w:rPr>
        <w:t xml:space="preserve"> xx% que no se cumple y un xx% que no sabe / no responde</w:t>
      </w:r>
      <w:r w:rsidR="009673E4" w:rsidRPr="001A3D3D">
        <w:rPr>
          <w:rFonts w:asciiTheme="minorHAnsi" w:hAnsiTheme="minorHAnsi" w:cstheme="minorHAnsi"/>
        </w:rPr>
        <w:t>.</w:t>
      </w:r>
      <w:r w:rsidR="000506C1" w:rsidRPr="001A3D3D">
        <w:rPr>
          <w:rFonts w:asciiTheme="minorHAnsi" w:hAnsiTheme="minorHAnsi" w:cstheme="minorHAnsi"/>
        </w:rPr>
        <w:t xml:space="preserve"> </w:t>
      </w:r>
    </w:p>
    <w:p w14:paraId="44ABBF47" w14:textId="77777777" w:rsidR="009673E4" w:rsidRPr="00BB488C" w:rsidRDefault="009673E4" w:rsidP="009673E4">
      <w:pPr>
        <w:spacing w:line="360" w:lineRule="auto"/>
        <w:rPr>
          <w:rFonts w:asciiTheme="minorHAnsi" w:hAnsiTheme="minorHAnsi"/>
          <w:b/>
          <w:color w:val="0070C0"/>
        </w:rPr>
      </w:pPr>
      <w:r w:rsidRPr="00BB488C">
        <w:rPr>
          <w:rFonts w:asciiTheme="minorHAnsi" w:hAnsiTheme="minorHAnsi"/>
          <w:b/>
          <w:color w:val="0070C0"/>
        </w:rPr>
        <w:t>Luego agregar análisis de los resultados:</w:t>
      </w:r>
    </w:p>
    <w:p w14:paraId="0BD5E6A1" w14:textId="77777777" w:rsidR="009673E4" w:rsidRPr="00CA0095" w:rsidRDefault="009673E4" w:rsidP="009673E4">
      <w:pPr>
        <w:spacing w:line="360" w:lineRule="auto"/>
        <w:rPr>
          <w:rFonts w:asciiTheme="minorHAnsi" w:hAnsiTheme="minorHAnsi"/>
          <w:bCs/>
          <w:color w:val="0070C0"/>
        </w:rPr>
      </w:pPr>
      <w:r w:rsidRPr="00CA0095">
        <w:rPr>
          <w:rFonts w:asciiTheme="minorHAnsi" w:hAnsiTheme="minorHAnsi"/>
          <w:bCs/>
          <w:color w:val="0070C0"/>
        </w:rPr>
        <w:t xml:space="preserve">Estos resultados permiten identificar fortalezas importantes, entre ellas: </w:t>
      </w:r>
      <w:r w:rsidRPr="00CA0095">
        <w:rPr>
          <w:rFonts w:asciiTheme="minorHAnsi" w:hAnsiTheme="minorHAnsi"/>
          <w:b/>
          <w:color w:val="0070C0"/>
        </w:rPr>
        <w:t>[mencionar aquí las principales fortalezas encontradas, ej. la valoración positiva de los estudiantes].</w:t>
      </w:r>
      <w:r w:rsidRPr="00CA0095">
        <w:rPr>
          <w:rFonts w:asciiTheme="minorHAnsi" w:hAnsiTheme="minorHAnsi"/>
          <w:bCs/>
          <w:color w:val="0070C0"/>
        </w:rPr>
        <w:t xml:space="preserve"> Asimismo, se visualizan áreas con gran potencial de desarrollo, relacionadas con la posibilidad de </w:t>
      </w:r>
      <w:r w:rsidRPr="00CA0095">
        <w:rPr>
          <w:rFonts w:asciiTheme="minorHAnsi" w:hAnsiTheme="minorHAnsi"/>
          <w:b/>
          <w:color w:val="0070C0"/>
        </w:rPr>
        <w:t>[mencionar aquí las oportunidades de mejora, ej. ampliar cobertura, aumentar sistematicidad, fortalecer divulgación],</w:t>
      </w:r>
      <w:r w:rsidRPr="00CA0095">
        <w:rPr>
          <w:rFonts w:asciiTheme="minorHAnsi" w:hAnsiTheme="minorHAnsi"/>
          <w:bCs/>
          <w:color w:val="0070C0"/>
        </w:rPr>
        <w:t xml:space="preserve"> de manera que cada vez más [mencionar el público objetivo, ej. estudiantes] puedan conocerlas y aprovecharlas plenamente.</w:t>
      </w:r>
    </w:p>
    <w:p w14:paraId="27FD6E2E" w14:textId="50A8722C" w:rsidR="009673E4" w:rsidRPr="00CA0095" w:rsidRDefault="009673E4" w:rsidP="009673E4">
      <w:pPr>
        <w:spacing w:line="360" w:lineRule="auto"/>
        <w:rPr>
          <w:rFonts w:asciiTheme="minorHAnsi" w:hAnsiTheme="minorHAnsi"/>
          <w:b/>
          <w:color w:val="0070C0"/>
        </w:rPr>
      </w:pPr>
      <w:r w:rsidRPr="00CA0095">
        <w:rPr>
          <w:rFonts w:asciiTheme="minorHAnsi" w:hAnsiTheme="minorHAnsi"/>
          <w:bCs/>
          <w:color w:val="0070C0"/>
        </w:rPr>
        <w:lastRenderedPageBreak/>
        <w:t xml:space="preserve">El análisis revela un patrón de concentración </w:t>
      </w:r>
      <w:r w:rsidRPr="00CA0095">
        <w:rPr>
          <w:rFonts w:asciiTheme="minorHAnsi" w:hAnsiTheme="minorHAnsi"/>
          <w:b/>
          <w:color w:val="0070C0"/>
        </w:rPr>
        <w:t>en [mencionar el nivel de cumplimiento predominante, ej. el cumplimiento aceptable]</w:t>
      </w:r>
      <w:r w:rsidRPr="00CA0095">
        <w:rPr>
          <w:rFonts w:asciiTheme="minorHAnsi" w:hAnsiTheme="minorHAnsi"/>
          <w:bCs/>
          <w:color w:val="0070C0"/>
        </w:rPr>
        <w:t>, lo que refleja que, si bien</w:t>
      </w:r>
      <w:r w:rsidRPr="00CA0095">
        <w:rPr>
          <w:rFonts w:asciiTheme="minorHAnsi" w:hAnsiTheme="minorHAnsi"/>
          <w:b/>
          <w:color w:val="0070C0"/>
        </w:rPr>
        <w:t xml:space="preserve"> [mencionar el actor, ej. los estudiantes] reconocen </w:t>
      </w:r>
      <w:r w:rsidRPr="00CA0095">
        <w:rPr>
          <w:rFonts w:asciiTheme="minorHAnsi" w:hAnsiTheme="minorHAnsi"/>
          <w:bCs/>
          <w:color w:val="0070C0"/>
        </w:rPr>
        <w:t>los esfuerzos del programa, aún existe un margen para potenciar el impacto y consolidar la excelencia en </w:t>
      </w:r>
      <w:r w:rsidRPr="00CA0095">
        <w:rPr>
          <w:rFonts w:asciiTheme="minorHAnsi" w:hAnsiTheme="minorHAnsi"/>
          <w:b/>
          <w:color w:val="0070C0"/>
        </w:rPr>
        <w:t>[mencionar la dimensión o aspecto evaluado, ej. la proyección social].</w:t>
      </w:r>
      <w:r w:rsidRPr="00CA0095">
        <w:rPr>
          <w:rFonts w:asciiTheme="minorHAnsi" w:hAnsiTheme="minorHAnsi"/>
          <w:bCs/>
          <w:color w:val="0070C0"/>
        </w:rPr>
        <w:t xml:space="preserve"> En este sentido, resulta fundamental fortalecer </w:t>
      </w:r>
      <w:r w:rsidRPr="00CA0095">
        <w:rPr>
          <w:rFonts w:asciiTheme="minorHAnsi" w:hAnsiTheme="minorHAnsi"/>
          <w:b/>
          <w:color w:val="0070C0"/>
        </w:rPr>
        <w:t>[mencionar estrategias concretas, ej. las estrategias de comunicación y participación estudiantil],</w:t>
      </w:r>
      <w:r w:rsidRPr="00CA0095">
        <w:rPr>
          <w:rFonts w:asciiTheme="minorHAnsi" w:hAnsiTheme="minorHAnsi"/>
          <w:bCs/>
          <w:color w:val="0070C0"/>
        </w:rPr>
        <w:t xml:space="preserve"> asegurando que estas iniciativas </w:t>
      </w:r>
      <w:r w:rsidRPr="00CA0095">
        <w:rPr>
          <w:rFonts w:asciiTheme="minorHAnsi" w:hAnsiTheme="minorHAnsi"/>
          <w:b/>
          <w:color w:val="0070C0"/>
        </w:rPr>
        <w:t>sean [mencionar cualidades deseadas, ej. visibles, incluyentes y de mayor alcance].</w:t>
      </w:r>
    </w:p>
    <w:bookmarkEnd w:id="178"/>
    <w:p w14:paraId="0109803B" w14:textId="0A49AD63"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6489005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76DF108D" w14:textId="77777777" w:rsidR="00CE6C4F" w:rsidRPr="00CE6C4F" w:rsidRDefault="00CE6C4F" w:rsidP="00CE6C4F">
      <w:pPr>
        <w:keepNext/>
        <w:keepLines/>
        <w:numPr>
          <w:ilvl w:val="2"/>
          <w:numId w:val="1"/>
        </w:numPr>
        <w:spacing w:after="120"/>
        <w:ind w:left="862"/>
        <w:outlineLvl w:val="2"/>
        <w:rPr>
          <w:rFonts w:asciiTheme="minorHAnsi" w:eastAsia="Times New Roman" w:hAnsiTheme="minorHAnsi" w:cstheme="majorBidi"/>
          <w:b/>
          <w:szCs w:val="24"/>
        </w:rPr>
      </w:pPr>
      <w:bookmarkStart w:id="180" w:name="_Toc114226802"/>
      <w:r w:rsidRPr="00CE6C4F">
        <w:rPr>
          <w:rFonts w:asciiTheme="minorHAnsi" w:eastAsia="Times New Roman" w:hAnsiTheme="minorHAnsi" w:cstheme="majorBidi"/>
          <w:b/>
          <w:szCs w:val="24"/>
        </w:rPr>
        <w:t>Característica 4: Orientación y seguimiento a estudiantes.</w:t>
      </w:r>
      <w:bookmarkEnd w:id="180"/>
    </w:p>
    <w:p w14:paraId="668ADBB2" w14:textId="77777777" w:rsidR="00CE6C4F" w:rsidRPr="00CE6C4F" w:rsidRDefault="00CE6C4F" w:rsidP="00CE6C4F">
      <w:pPr>
        <w:spacing w:line="360" w:lineRule="auto"/>
        <w:rPr>
          <w:rFonts w:asciiTheme="minorHAnsi" w:hAnsiTheme="minorHAnsi"/>
        </w:rPr>
      </w:pPr>
      <w:r w:rsidRPr="00CE6C4F">
        <w:rPr>
          <w:rFonts w:ascii="Calibri" w:eastAsia="Times New Roman" w:hAnsi="Calibri" w:cs="Times New Roman"/>
        </w:rPr>
        <w:t xml:space="preserve">En la Tabla 34 se observa el nivel de cumplimiento de la Característica 4, la cual corresponde a “Orientación y seguimiento a estudiantes” evaluada a través de 1 aspecto citado en dicha tabla.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781B19D9" w14:textId="77777777" w:rsidR="00CE6C4F" w:rsidRPr="00CE6C4F" w:rsidRDefault="00CE6C4F" w:rsidP="00CE6C4F">
      <w:pPr>
        <w:keepNext/>
        <w:spacing w:before="0" w:line="240" w:lineRule="auto"/>
        <w:rPr>
          <w:rFonts w:ascii="Calibri" w:eastAsia="Times New Roman" w:hAnsi="Calibri" w:cs="Times New Roman"/>
          <w:iCs/>
        </w:rPr>
      </w:pPr>
      <w:bookmarkStart w:id="181" w:name="_Toc114226616"/>
      <w:r w:rsidRPr="00CE6C4F">
        <w:rPr>
          <w:rFonts w:ascii="Calibri" w:eastAsia="Times New Roman" w:hAnsi="Calibri" w:cs="Times New Roman"/>
          <w:b/>
          <w:iCs/>
        </w:rPr>
        <w:t xml:space="preserve">Tabla </w:t>
      </w:r>
      <w:r w:rsidRPr="00CE6C4F">
        <w:rPr>
          <w:rFonts w:ascii="Calibri" w:eastAsia="Times New Roman" w:hAnsi="Calibri" w:cs="Times New Roman"/>
          <w:b/>
          <w:iCs/>
        </w:rPr>
        <w:fldChar w:fldCharType="begin"/>
      </w:r>
      <w:r w:rsidRPr="00CE6C4F">
        <w:rPr>
          <w:rFonts w:ascii="Calibri" w:eastAsia="Times New Roman" w:hAnsi="Calibri" w:cs="Times New Roman"/>
          <w:b/>
          <w:iCs/>
        </w:rPr>
        <w:instrText xml:space="preserve"> SEQ Tabla \* ARABIC </w:instrText>
      </w:r>
      <w:r w:rsidRPr="00CE6C4F">
        <w:rPr>
          <w:rFonts w:ascii="Calibri" w:eastAsia="Times New Roman" w:hAnsi="Calibri" w:cs="Times New Roman"/>
          <w:b/>
          <w:iCs/>
        </w:rPr>
        <w:fldChar w:fldCharType="separate"/>
      </w:r>
      <w:r w:rsidRPr="00CE6C4F">
        <w:rPr>
          <w:rFonts w:ascii="Calibri" w:eastAsia="Times New Roman" w:hAnsi="Calibri" w:cs="Times New Roman"/>
          <w:b/>
          <w:iCs/>
          <w:noProof/>
        </w:rPr>
        <w:t>34</w:t>
      </w:r>
      <w:r w:rsidRPr="00CE6C4F">
        <w:rPr>
          <w:rFonts w:ascii="Calibri" w:eastAsia="Times New Roman" w:hAnsi="Calibri" w:cs="Times New Roman"/>
          <w:b/>
          <w:iCs/>
        </w:rPr>
        <w:fldChar w:fldCharType="end"/>
      </w:r>
      <w:r w:rsidRPr="00CE6C4F">
        <w:rPr>
          <w:rFonts w:ascii="Calibri" w:eastAsia="Times New Roman" w:hAnsi="Calibri" w:cs="Times New Roman"/>
          <w:iCs/>
        </w:rPr>
        <w:t>: Nivel de cumplimiento de la característica 4: Orientación y seguimiento a estudiantes</w:t>
      </w:r>
      <w:bookmarkEnd w:id="181"/>
      <w:r w:rsidRPr="00CE6C4F">
        <w:rPr>
          <w:rFonts w:ascii="Calibri" w:eastAsia="Times New Roman" w:hAnsi="Calibri" w:cs="Times New Roman"/>
          <w:iCs/>
        </w:rPr>
        <w:t xml:space="preserve"> </w:t>
      </w:r>
    </w:p>
    <w:tbl>
      <w:tblPr>
        <w:tblStyle w:val="Tablaconcuadrcula5"/>
        <w:tblW w:w="9970" w:type="dxa"/>
        <w:tblInd w:w="-5" w:type="dxa"/>
        <w:tblLook w:val="04A0" w:firstRow="1" w:lastRow="0" w:firstColumn="1" w:lastColumn="0" w:noHBand="0" w:noVBand="1"/>
      </w:tblPr>
      <w:tblGrid>
        <w:gridCol w:w="592"/>
        <w:gridCol w:w="2722"/>
        <w:gridCol w:w="1729"/>
        <w:gridCol w:w="1428"/>
        <w:gridCol w:w="1588"/>
        <w:gridCol w:w="1911"/>
      </w:tblGrid>
      <w:tr w:rsidR="00CE6C4F" w:rsidRPr="00CE6C4F" w14:paraId="7AD8ED86" w14:textId="77777777" w:rsidTr="009C46B4">
        <w:trPr>
          <w:trHeight w:val="496"/>
        </w:trPr>
        <w:tc>
          <w:tcPr>
            <w:tcW w:w="3314" w:type="dxa"/>
            <w:gridSpan w:val="2"/>
            <w:shd w:val="clear" w:color="auto" w:fill="003366"/>
            <w:vAlign w:val="center"/>
            <w:hideMark/>
          </w:tcPr>
          <w:p w14:paraId="42BB8009" w14:textId="77777777" w:rsidR="00CE6C4F" w:rsidRPr="00CE6C4F" w:rsidRDefault="00CE6C4F" w:rsidP="00CE6C4F">
            <w:pPr>
              <w:jc w:val="center"/>
              <w:rPr>
                <w:rFonts w:ascii="Calibri" w:hAnsi="Calibri" w:cs="Calibri"/>
              </w:rPr>
            </w:pPr>
            <w:r w:rsidRPr="00CE6C4F">
              <w:rPr>
                <w:rFonts w:ascii="Calibri" w:hAnsi="Calibri" w:cs="Calibri"/>
              </w:rPr>
              <w:t>Aspectos a evaluar</w:t>
            </w:r>
          </w:p>
        </w:tc>
        <w:tc>
          <w:tcPr>
            <w:tcW w:w="1729" w:type="dxa"/>
            <w:shd w:val="clear" w:color="auto" w:fill="993333"/>
            <w:vAlign w:val="center"/>
            <w:hideMark/>
          </w:tcPr>
          <w:p w14:paraId="2E2BA9D2"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Ponderación asignada</w:t>
            </w:r>
          </w:p>
        </w:tc>
        <w:tc>
          <w:tcPr>
            <w:tcW w:w="1428" w:type="dxa"/>
            <w:shd w:val="clear" w:color="auto" w:fill="993333"/>
            <w:vAlign w:val="center"/>
            <w:hideMark/>
          </w:tcPr>
          <w:p w14:paraId="5C1E9AE1"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Valor alcanzado</w:t>
            </w:r>
          </w:p>
        </w:tc>
        <w:tc>
          <w:tcPr>
            <w:tcW w:w="1588" w:type="dxa"/>
            <w:shd w:val="clear" w:color="auto" w:fill="993333"/>
            <w:vAlign w:val="center"/>
            <w:hideMark/>
          </w:tcPr>
          <w:p w14:paraId="1D288F6B"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Calificación</w:t>
            </w:r>
          </w:p>
          <w:p w14:paraId="3812C201"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w:t>
            </w:r>
          </w:p>
        </w:tc>
        <w:tc>
          <w:tcPr>
            <w:tcW w:w="1911" w:type="dxa"/>
            <w:shd w:val="clear" w:color="auto" w:fill="993333"/>
          </w:tcPr>
          <w:p w14:paraId="42A97ACD" w14:textId="77777777" w:rsidR="00CE6C4F" w:rsidRPr="00CE6C4F" w:rsidRDefault="00CE6C4F" w:rsidP="00CE6C4F">
            <w:pPr>
              <w:jc w:val="center"/>
              <w:rPr>
                <w:rFonts w:ascii="Calibri" w:hAnsi="Calibri" w:cs="Calibr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33C1A7A8" w14:textId="77777777" w:rsidTr="009C46B4">
        <w:trPr>
          <w:trHeight w:val="2354"/>
        </w:trPr>
        <w:tc>
          <w:tcPr>
            <w:tcW w:w="592" w:type="dxa"/>
            <w:hideMark/>
          </w:tcPr>
          <w:p w14:paraId="6F1D32D3" w14:textId="77777777" w:rsidR="00CE6C4F" w:rsidRPr="00CE6C4F" w:rsidRDefault="00CE6C4F" w:rsidP="00CE6C4F">
            <w:pPr>
              <w:jc w:val="center"/>
              <w:rPr>
                <w:rFonts w:asciiTheme="minorHAnsi" w:hAnsiTheme="minorHAnsi" w:cstheme="minorHAnsi"/>
              </w:rPr>
            </w:pPr>
            <w:r w:rsidRPr="00CE6C4F">
              <w:rPr>
                <w:rFonts w:asciiTheme="minorHAnsi" w:hAnsiTheme="minorHAnsi" w:cstheme="minorHAnsi"/>
              </w:rPr>
              <w:t>9</w:t>
            </w:r>
          </w:p>
        </w:tc>
        <w:tc>
          <w:tcPr>
            <w:tcW w:w="2722" w:type="dxa"/>
          </w:tcPr>
          <w:p w14:paraId="4E33C050" w14:textId="77777777" w:rsidR="00CE6C4F" w:rsidRPr="00CE6C4F" w:rsidRDefault="00CE6C4F" w:rsidP="00CE6C4F">
            <w:pPr>
              <w:rPr>
                <w:rFonts w:asciiTheme="minorHAnsi" w:hAnsiTheme="minorHAnsi" w:cstheme="minorHAnsi"/>
              </w:rPr>
            </w:pPr>
            <w:r w:rsidRPr="00CE6C4F">
              <w:rPr>
                <w:rFonts w:asciiTheme="minorHAnsi" w:hAnsiTheme="minorHAnsi" w:cstheme="minorHAnsi"/>
              </w:rPr>
              <w:t>Evidencia de los efectos en la formación de los estudiantes, a partir de los procesos de orientación y seguimiento de los estudiantes, teniendo como referencia sus características de ingreso.</w:t>
            </w:r>
          </w:p>
        </w:tc>
        <w:tc>
          <w:tcPr>
            <w:tcW w:w="1729" w:type="dxa"/>
            <w:hideMark/>
          </w:tcPr>
          <w:p w14:paraId="32659A0D" w14:textId="77777777" w:rsidR="00CE6C4F" w:rsidRPr="00CE6C4F" w:rsidRDefault="00CE6C4F" w:rsidP="00CE6C4F">
            <w:pPr>
              <w:rPr>
                <w:rFonts w:ascii="Calibri" w:hAnsi="Calibri" w:cs="Calibri"/>
                <w:color w:val="0070C0"/>
              </w:rPr>
            </w:pPr>
          </w:p>
        </w:tc>
        <w:tc>
          <w:tcPr>
            <w:tcW w:w="1428" w:type="dxa"/>
            <w:hideMark/>
          </w:tcPr>
          <w:p w14:paraId="7ED3A828" w14:textId="77777777" w:rsidR="00CE6C4F" w:rsidRPr="00CE6C4F" w:rsidRDefault="00CE6C4F" w:rsidP="00CE6C4F">
            <w:pPr>
              <w:jc w:val="center"/>
            </w:pPr>
          </w:p>
        </w:tc>
        <w:tc>
          <w:tcPr>
            <w:tcW w:w="1588" w:type="dxa"/>
            <w:hideMark/>
          </w:tcPr>
          <w:p w14:paraId="18E6F2A8" w14:textId="77777777" w:rsidR="00CE6C4F" w:rsidRPr="00CE6C4F" w:rsidRDefault="00CE6C4F" w:rsidP="00CE6C4F">
            <w:pPr>
              <w:spacing w:before="0"/>
              <w:jc w:val="center"/>
            </w:pPr>
          </w:p>
        </w:tc>
        <w:tc>
          <w:tcPr>
            <w:tcW w:w="1911" w:type="dxa"/>
          </w:tcPr>
          <w:p w14:paraId="6EF7CEB3" w14:textId="77777777" w:rsidR="00CE6C4F" w:rsidRPr="00CE6C4F" w:rsidRDefault="00CE6C4F" w:rsidP="00CE6C4F">
            <w:pPr>
              <w:jc w:val="center"/>
            </w:pPr>
          </w:p>
        </w:tc>
      </w:tr>
      <w:tr w:rsidR="00CE6C4F" w:rsidRPr="00CE6C4F" w14:paraId="7AFC4193" w14:textId="77777777" w:rsidTr="009C46B4">
        <w:trPr>
          <w:trHeight w:val="700"/>
        </w:trPr>
        <w:tc>
          <w:tcPr>
            <w:tcW w:w="3314" w:type="dxa"/>
            <w:gridSpan w:val="2"/>
            <w:shd w:val="clear" w:color="auto" w:fill="003366"/>
            <w:vAlign w:val="center"/>
            <w:hideMark/>
          </w:tcPr>
          <w:p w14:paraId="2749B0F9" w14:textId="77777777" w:rsidR="00CE6C4F" w:rsidRPr="00CE6C4F" w:rsidRDefault="00CE6C4F" w:rsidP="00CE6C4F">
            <w:pPr>
              <w:spacing w:line="360" w:lineRule="auto"/>
              <w:jc w:val="center"/>
              <w:rPr>
                <w:rFonts w:ascii="Calibri" w:hAnsi="Calibri" w:cs="Calibri"/>
                <w:b/>
              </w:rPr>
            </w:pPr>
            <w:r w:rsidRPr="00CE6C4F">
              <w:rPr>
                <w:rFonts w:ascii="Calibri" w:hAnsi="Calibri" w:cs="Calibri"/>
                <w:b/>
              </w:rPr>
              <w:t>Valor total de la característica</w:t>
            </w:r>
          </w:p>
        </w:tc>
        <w:tc>
          <w:tcPr>
            <w:tcW w:w="1729" w:type="dxa"/>
            <w:shd w:val="clear" w:color="auto" w:fill="003366"/>
            <w:vAlign w:val="center"/>
            <w:hideMark/>
          </w:tcPr>
          <w:p w14:paraId="51170B3C" w14:textId="77777777" w:rsidR="00CE6C4F" w:rsidRPr="00CE6C4F" w:rsidRDefault="00CE6C4F" w:rsidP="00CE6C4F">
            <w:pPr>
              <w:jc w:val="center"/>
              <w:rPr>
                <w:rFonts w:ascii="Calibri" w:hAnsi="Calibri"/>
                <w:b/>
                <w:sz w:val="20"/>
                <w:szCs w:val="20"/>
              </w:rPr>
            </w:pPr>
          </w:p>
        </w:tc>
        <w:tc>
          <w:tcPr>
            <w:tcW w:w="1428" w:type="dxa"/>
            <w:shd w:val="clear" w:color="auto" w:fill="003366"/>
            <w:vAlign w:val="center"/>
            <w:hideMark/>
          </w:tcPr>
          <w:p w14:paraId="7C16E146" w14:textId="77777777" w:rsidR="00CE6C4F" w:rsidRPr="00CE6C4F" w:rsidRDefault="00CE6C4F" w:rsidP="00CE6C4F">
            <w:pPr>
              <w:jc w:val="center"/>
              <w:rPr>
                <w:rFonts w:ascii="Calibri" w:hAnsi="Calibri" w:cs="Calibri"/>
              </w:rPr>
            </w:pPr>
          </w:p>
        </w:tc>
        <w:tc>
          <w:tcPr>
            <w:tcW w:w="1588" w:type="dxa"/>
            <w:shd w:val="clear" w:color="auto" w:fill="003366"/>
            <w:vAlign w:val="center"/>
            <w:hideMark/>
          </w:tcPr>
          <w:p w14:paraId="14CD2A86" w14:textId="77777777" w:rsidR="00CE6C4F" w:rsidRPr="00CE6C4F" w:rsidRDefault="00CE6C4F" w:rsidP="00CE6C4F">
            <w:pPr>
              <w:jc w:val="center"/>
              <w:rPr>
                <w:rFonts w:ascii="Calibri" w:hAnsi="Calibri" w:cs="Calibri"/>
              </w:rPr>
            </w:pPr>
          </w:p>
        </w:tc>
        <w:tc>
          <w:tcPr>
            <w:tcW w:w="1911" w:type="dxa"/>
            <w:shd w:val="clear" w:color="auto" w:fill="003366"/>
          </w:tcPr>
          <w:p w14:paraId="1DE52655" w14:textId="77777777" w:rsidR="00CE6C4F" w:rsidRPr="00CE6C4F" w:rsidRDefault="00CE6C4F" w:rsidP="00CE6C4F">
            <w:pPr>
              <w:jc w:val="center"/>
              <w:rPr>
                <w:rFonts w:ascii="Calibri" w:hAnsi="Calibri" w:cs="Calibri"/>
              </w:rPr>
            </w:pPr>
          </w:p>
        </w:tc>
      </w:tr>
    </w:tbl>
    <w:p w14:paraId="3A6C952C"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72A37AB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34) </w:t>
      </w:r>
      <w:r w:rsidRPr="00CE6C4F">
        <w:rPr>
          <w:rFonts w:asciiTheme="minorHAnsi" w:hAnsiTheme="minorHAnsi"/>
        </w:rPr>
        <w:t xml:space="preserve">la característica 4, </w:t>
      </w:r>
      <w:bookmarkStart w:id="182" w:name="_Hlk114038352"/>
      <w:r w:rsidRPr="00CE6C4F">
        <w:rPr>
          <w:rFonts w:asciiTheme="minorHAnsi" w:hAnsiTheme="minorHAnsi"/>
        </w:rPr>
        <w:t xml:space="preserve">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04A6E3F9"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El análisis de la característica debe especificar los alcances, destacando:</w:t>
      </w:r>
    </w:p>
    <w:p w14:paraId="11846AC0"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RESULTADOS ALCANZADOS </w:t>
      </w:r>
    </w:p>
    <w:p w14:paraId="2000106F"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INDICADORES DE LOGRO</w:t>
      </w:r>
    </w:p>
    <w:p w14:paraId="3D832D25"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6C67AE7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renovación de acreditación en alta calidad, debe establecerse un análisis a partir de los alcances obtenidos en el proceso de autoevaluación anterior, de tal manera, que puedan denotarse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609D1D1D"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bookmarkEnd w:id="182"/>
    <w:p w14:paraId="0672D48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w:t>
      </w:r>
      <w:bookmarkStart w:id="183" w:name="_Hlk114038394"/>
      <w:r w:rsidRPr="00CE6C4F">
        <w:rPr>
          <w:rFonts w:asciiTheme="minorHAnsi" w:hAnsiTheme="minorHAnsi"/>
          <w:color w:val="00B0F0"/>
        </w:rPr>
        <w:t xml:space="preserve">documentos que evidencien el cumplimiento de los </w:t>
      </w:r>
      <w:bookmarkEnd w:id="183"/>
      <w:r w:rsidRPr="00CE6C4F">
        <w:rPr>
          <w:rFonts w:asciiTheme="minorHAnsi" w:hAnsiTheme="minorHAnsi"/>
          <w:color w:val="00B0F0"/>
        </w:rPr>
        <w:t xml:space="preserve">2 aspectos de la característica </w:t>
      </w:r>
      <w:bookmarkStart w:id="184" w:name="_Hlk114038428"/>
      <w:r w:rsidRPr="00CE6C4F">
        <w:rPr>
          <w:rFonts w:asciiTheme="minorHAnsi" w:hAnsiTheme="minorHAnsi"/>
          <w:color w:val="00B0F0"/>
        </w:rPr>
        <w:t>(se podrá apoyar en la información del SAAI-IG).</w:t>
      </w:r>
      <w:bookmarkEnd w:id="184"/>
    </w:p>
    <w:p w14:paraId="7E50F817" w14:textId="77777777"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Antes de comenzar el análisis se recomienda, revisar el anexo 1 y 2, en el cual se encuentra la definición de indicador, resultado, e impacto, así como también ejemplos de estos términos, y un ejemplo de análisis de característica.</w:t>
      </w:r>
    </w:p>
    <w:p w14:paraId="034A8684" w14:textId="1587E06A"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5D1728A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5C8073ED"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185" w:name="_Toc114226803"/>
      <w:r w:rsidRPr="00CE6C4F">
        <w:rPr>
          <w:rFonts w:asciiTheme="minorHAnsi" w:eastAsiaTheme="majorEastAsia" w:hAnsiTheme="minorHAnsi" w:cs="Times New Roman"/>
          <w:b/>
          <w:szCs w:val="24"/>
        </w:rPr>
        <w:t>Característica 5:</w:t>
      </w:r>
      <w:r w:rsidRPr="00CE6C4F">
        <w:rPr>
          <w:rFonts w:asciiTheme="minorHAnsi" w:eastAsiaTheme="majorEastAsia" w:hAnsiTheme="minorHAnsi" w:cstheme="majorBidi"/>
          <w:b/>
          <w:szCs w:val="24"/>
        </w:rPr>
        <w:t xml:space="preserve"> Capacidad de trabajo autónomo.</w:t>
      </w:r>
      <w:bookmarkEnd w:id="185"/>
    </w:p>
    <w:p w14:paraId="46EC3E56" w14:textId="77777777" w:rsidR="00CE6C4F" w:rsidRPr="00CE6C4F" w:rsidRDefault="00CE6C4F" w:rsidP="00CE6C4F">
      <w:pPr>
        <w:spacing w:line="360" w:lineRule="auto"/>
        <w:rPr>
          <w:rFonts w:asciiTheme="minorHAnsi" w:hAnsiTheme="minorHAnsi"/>
        </w:rPr>
      </w:pPr>
      <w:r w:rsidRPr="00CE6C4F">
        <w:rPr>
          <w:rFonts w:ascii="Calibri" w:eastAsia="Times New Roman" w:hAnsi="Calibri" w:cs="Times New Roman"/>
        </w:rPr>
        <w:t>En la Tabla 35 se observa el nivel de cumplimiento de la Característica 5, la cual corresponde a “</w:t>
      </w:r>
      <w:r w:rsidRPr="00CE6C4F">
        <w:rPr>
          <w:rFonts w:ascii="Calibri" w:eastAsia="Times New Roman" w:hAnsi="Calibri" w:cs="Arial"/>
        </w:rPr>
        <w:t>Capacidad de trabajo autónomo</w:t>
      </w:r>
      <w:r w:rsidRPr="00CE6C4F">
        <w:rPr>
          <w:rFonts w:ascii="Calibri" w:eastAsia="Times New Roman" w:hAnsi="Calibri" w:cs="Times New Roman"/>
        </w:rPr>
        <w:t xml:space="preserve">” evaluada a través de 1 aspecto citado en dicha tabla.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70205104" w14:textId="77777777" w:rsidR="00CE6C4F" w:rsidRPr="00CE6C4F" w:rsidRDefault="00CE6C4F" w:rsidP="00CE6C4F">
      <w:pPr>
        <w:keepNext/>
        <w:spacing w:before="0" w:line="240" w:lineRule="auto"/>
        <w:rPr>
          <w:rFonts w:ascii="Calibri" w:eastAsia="Times New Roman" w:hAnsi="Calibri" w:cs="Times New Roman"/>
          <w:iCs/>
        </w:rPr>
      </w:pPr>
      <w:bookmarkStart w:id="186" w:name="_Toc114226617"/>
      <w:r w:rsidRPr="00CE6C4F">
        <w:rPr>
          <w:rFonts w:ascii="Calibri" w:eastAsia="Times New Roman" w:hAnsi="Calibri" w:cs="Times New Roman"/>
          <w:b/>
          <w:iCs/>
        </w:rPr>
        <w:lastRenderedPageBreak/>
        <w:t xml:space="preserve">Tabla </w:t>
      </w:r>
      <w:r w:rsidRPr="00CE6C4F">
        <w:rPr>
          <w:rFonts w:ascii="Calibri" w:eastAsia="Times New Roman" w:hAnsi="Calibri" w:cs="Times New Roman"/>
          <w:b/>
          <w:iCs/>
        </w:rPr>
        <w:fldChar w:fldCharType="begin"/>
      </w:r>
      <w:r w:rsidRPr="00CE6C4F">
        <w:rPr>
          <w:rFonts w:ascii="Calibri" w:eastAsia="Times New Roman" w:hAnsi="Calibri" w:cs="Times New Roman"/>
          <w:b/>
          <w:iCs/>
        </w:rPr>
        <w:instrText xml:space="preserve"> SEQ Tabla \* ARABIC </w:instrText>
      </w:r>
      <w:r w:rsidRPr="00CE6C4F">
        <w:rPr>
          <w:rFonts w:ascii="Calibri" w:eastAsia="Times New Roman" w:hAnsi="Calibri" w:cs="Times New Roman"/>
          <w:b/>
          <w:iCs/>
        </w:rPr>
        <w:fldChar w:fldCharType="separate"/>
      </w:r>
      <w:r w:rsidRPr="00CE6C4F">
        <w:rPr>
          <w:rFonts w:ascii="Calibri" w:eastAsia="Times New Roman" w:hAnsi="Calibri" w:cs="Times New Roman"/>
          <w:b/>
          <w:iCs/>
          <w:noProof/>
        </w:rPr>
        <w:t>35</w:t>
      </w:r>
      <w:r w:rsidRPr="00CE6C4F">
        <w:rPr>
          <w:rFonts w:ascii="Calibri" w:eastAsia="Times New Roman" w:hAnsi="Calibri" w:cs="Times New Roman"/>
          <w:b/>
          <w:iCs/>
        </w:rPr>
        <w:fldChar w:fldCharType="end"/>
      </w:r>
      <w:r w:rsidRPr="00CE6C4F">
        <w:rPr>
          <w:rFonts w:ascii="Calibri" w:eastAsia="Times New Roman" w:hAnsi="Calibri" w:cs="Times New Roman"/>
          <w:b/>
          <w:iCs/>
        </w:rPr>
        <w:t>:</w:t>
      </w:r>
      <w:r w:rsidRPr="00CE6C4F">
        <w:rPr>
          <w:rFonts w:ascii="Calibri" w:eastAsia="Times New Roman" w:hAnsi="Calibri" w:cs="Times New Roman"/>
          <w:iCs/>
        </w:rPr>
        <w:t xml:space="preserve"> Nivel de cumplimiento de la característica 5: Capacidad de trabajo autónomo.</w:t>
      </w:r>
      <w:bookmarkEnd w:id="186"/>
      <w:r w:rsidRPr="00CE6C4F">
        <w:rPr>
          <w:rFonts w:ascii="Calibri" w:eastAsia="Times New Roman" w:hAnsi="Calibri" w:cs="Times New Roman"/>
          <w:iCs/>
        </w:rPr>
        <w:t xml:space="preserve"> </w:t>
      </w:r>
    </w:p>
    <w:tbl>
      <w:tblPr>
        <w:tblStyle w:val="Tablaconcuadrcula5"/>
        <w:tblW w:w="9417" w:type="dxa"/>
        <w:tblInd w:w="-5" w:type="dxa"/>
        <w:tblLook w:val="04A0" w:firstRow="1" w:lastRow="0" w:firstColumn="1" w:lastColumn="0" w:noHBand="0" w:noVBand="1"/>
      </w:tblPr>
      <w:tblGrid>
        <w:gridCol w:w="525"/>
        <w:gridCol w:w="2605"/>
        <w:gridCol w:w="1633"/>
        <w:gridCol w:w="1349"/>
        <w:gridCol w:w="1500"/>
        <w:gridCol w:w="1805"/>
      </w:tblGrid>
      <w:tr w:rsidR="00CE6C4F" w:rsidRPr="00CE6C4F" w14:paraId="722CCCD3" w14:textId="77777777" w:rsidTr="009C46B4">
        <w:trPr>
          <w:trHeight w:val="530"/>
        </w:trPr>
        <w:tc>
          <w:tcPr>
            <w:tcW w:w="3130" w:type="dxa"/>
            <w:gridSpan w:val="2"/>
            <w:shd w:val="clear" w:color="auto" w:fill="003366"/>
            <w:vAlign w:val="center"/>
            <w:hideMark/>
          </w:tcPr>
          <w:p w14:paraId="22D0F640" w14:textId="77777777" w:rsidR="00CE6C4F" w:rsidRPr="00CE6C4F" w:rsidRDefault="00CE6C4F" w:rsidP="00CE6C4F">
            <w:pPr>
              <w:jc w:val="center"/>
              <w:rPr>
                <w:rFonts w:ascii="Calibri" w:hAnsi="Calibri" w:cs="Calibri"/>
              </w:rPr>
            </w:pPr>
            <w:r w:rsidRPr="00CE6C4F">
              <w:rPr>
                <w:rFonts w:ascii="Calibri" w:hAnsi="Calibri" w:cs="Calibri"/>
              </w:rPr>
              <w:t>Aspectos a evaluar</w:t>
            </w:r>
          </w:p>
        </w:tc>
        <w:tc>
          <w:tcPr>
            <w:tcW w:w="1633" w:type="dxa"/>
            <w:shd w:val="clear" w:color="auto" w:fill="993333"/>
            <w:vAlign w:val="center"/>
            <w:hideMark/>
          </w:tcPr>
          <w:p w14:paraId="4583A907"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Ponderación asignada</w:t>
            </w:r>
          </w:p>
        </w:tc>
        <w:tc>
          <w:tcPr>
            <w:tcW w:w="1349" w:type="dxa"/>
            <w:shd w:val="clear" w:color="auto" w:fill="993333"/>
            <w:vAlign w:val="center"/>
            <w:hideMark/>
          </w:tcPr>
          <w:p w14:paraId="66F838B9"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Valor alcanzado</w:t>
            </w:r>
          </w:p>
        </w:tc>
        <w:tc>
          <w:tcPr>
            <w:tcW w:w="1500" w:type="dxa"/>
            <w:shd w:val="clear" w:color="auto" w:fill="993333"/>
            <w:vAlign w:val="center"/>
            <w:hideMark/>
          </w:tcPr>
          <w:p w14:paraId="5BA50079"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Calificación</w:t>
            </w:r>
          </w:p>
          <w:p w14:paraId="6410180B"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w:t>
            </w:r>
          </w:p>
        </w:tc>
        <w:tc>
          <w:tcPr>
            <w:tcW w:w="1805" w:type="dxa"/>
            <w:shd w:val="clear" w:color="auto" w:fill="993333"/>
          </w:tcPr>
          <w:p w14:paraId="58774206" w14:textId="77777777" w:rsidR="00CE6C4F" w:rsidRPr="00CE6C4F" w:rsidRDefault="00CE6C4F" w:rsidP="00CE6C4F">
            <w:pPr>
              <w:jc w:val="center"/>
              <w:rPr>
                <w:rFonts w:ascii="Calibri" w:hAnsi="Calibri" w:cs="Calibr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3BBA5B9" w14:textId="77777777" w:rsidTr="009C46B4">
        <w:trPr>
          <w:trHeight w:val="1635"/>
        </w:trPr>
        <w:tc>
          <w:tcPr>
            <w:tcW w:w="525" w:type="dxa"/>
            <w:vAlign w:val="center"/>
            <w:hideMark/>
          </w:tcPr>
          <w:p w14:paraId="3BBAA307" w14:textId="77777777" w:rsidR="00CE6C4F" w:rsidRPr="00CE6C4F" w:rsidRDefault="00CE6C4F" w:rsidP="00CE6C4F">
            <w:pPr>
              <w:rPr>
                <w:rFonts w:asciiTheme="minorHAnsi" w:hAnsiTheme="minorHAnsi" w:cstheme="minorHAnsi"/>
              </w:rPr>
            </w:pPr>
            <w:r w:rsidRPr="00CE6C4F">
              <w:rPr>
                <w:rFonts w:asciiTheme="minorHAnsi" w:hAnsiTheme="minorHAnsi" w:cstheme="minorHAnsi"/>
                <w:b/>
                <w:bCs/>
                <w:color w:val="000000"/>
              </w:rPr>
              <w:t>10</w:t>
            </w:r>
          </w:p>
        </w:tc>
        <w:tc>
          <w:tcPr>
            <w:tcW w:w="2605" w:type="dxa"/>
            <w:vAlign w:val="center"/>
          </w:tcPr>
          <w:p w14:paraId="020D1E6F" w14:textId="77777777" w:rsidR="00CE6C4F" w:rsidRPr="00CE6C4F" w:rsidRDefault="00CE6C4F" w:rsidP="00CE6C4F">
            <w:pPr>
              <w:rPr>
                <w:rFonts w:asciiTheme="minorHAnsi" w:hAnsiTheme="minorHAnsi" w:cstheme="minorHAnsi"/>
              </w:rPr>
            </w:pPr>
            <w:r w:rsidRPr="00CE6C4F">
              <w:rPr>
                <w:rFonts w:asciiTheme="minorHAnsi" w:hAnsiTheme="minorHAnsi" w:cstheme="minorHAnsi"/>
                <w:color w:val="000000"/>
              </w:rPr>
              <w:t>Evidencia de los resultados de las estrategias de seguimiento y evaluación de los resultados de aprendizaje en el desarrollo de capacidades para el del trabajo autónomo del estudiante.</w:t>
            </w:r>
          </w:p>
        </w:tc>
        <w:tc>
          <w:tcPr>
            <w:tcW w:w="1633" w:type="dxa"/>
            <w:hideMark/>
          </w:tcPr>
          <w:p w14:paraId="4C554876" w14:textId="77777777" w:rsidR="00CE6C4F" w:rsidRPr="00CE6C4F" w:rsidRDefault="00CE6C4F" w:rsidP="00CE6C4F">
            <w:pPr>
              <w:jc w:val="center"/>
              <w:rPr>
                <w:rFonts w:ascii="Calibri" w:hAnsi="Calibri" w:cs="Calibri"/>
                <w:color w:val="0070C0"/>
              </w:rPr>
            </w:pPr>
          </w:p>
        </w:tc>
        <w:tc>
          <w:tcPr>
            <w:tcW w:w="1349" w:type="dxa"/>
            <w:hideMark/>
          </w:tcPr>
          <w:p w14:paraId="7EC9C34A" w14:textId="77777777" w:rsidR="00CE6C4F" w:rsidRPr="00CE6C4F" w:rsidRDefault="00CE6C4F" w:rsidP="00CE6C4F">
            <w:pPr>
              <w:jc w:val="center"/>
            </w:pPr>
          </w:p>
        </w:tc>
        <w:tc>
          <w:tcPr>
            <w:tcW w:w="1500" w:type="dxa"/>
            <w:hideMark/>
          </w:tcPr>
          <w:p w14:paraId="1D55D85C" w14:textId="77777777" w:rsidR="00CE6C4F" w:rsidRPr="00CE6C4F" w:rsidRDefault="00CE6C4F" w:rsidP="00CE6C4F">
            <w:pPr>
              <w:spacing w:before="0"/>
              <w:jc w:val="center"/>
            </w:pPr>
          </w:p>
        </w:tc>
        <w:tc>
          <w:tcPr>
            <w:tcW w:w="1805" w:type="dxa"/>
          </w:tcPr>
          <w:p w14:paraId="0159F93F" w14:textId="77777777" w:rsidR="00CE6C4F" w:rsidRPr="00CE6C4F" w:rsidRDefault="00CE6C4F" w:rsidP="00CE6C4F">
            <w:pPr>
              <w:jc w:val="center"/>
            </w:pPr>
          </w:p>
        </w:tc>
      </w:tr>
      <w:tr w:rsidR="00CE6C4F" w:rsidRPr="00CE6C4F" w14:paraId="1F28179E" w14:textId="77777777" w:rsidTr="009C46B4">
        <w:trPr>
          <w:trHeight w:val="541"/>
        </w:trPr>
        <w:tc>
          <w:tcPr>
            <w:tcW w:w="3130" w:type="dxa"/>
            <w:gridSpan w:val="2"/>
            <w:shd w:val="clear" w:color="auto" w:fill="003366"/>
            <w:vAlign w:val="center"/>
            <w:hideMark/>
          </w:tcPr>
          <w:p w14:paraId="00D1A120" w14:textId="77777777" w:rsidR="00CE6C4F" w:rsidRPr="00CE6C4F" w:rsidRDefault="00CE6C4F" w:rsidP="00CE6C4F">
            <w:pPr>
              <w:jc w:val="center"/>
              <w:rPr>
                <w:rFonts w:ascii="Calibri" w:hAnsi="Calibri" w:cs="Calibri"/>
                <w:b/>
              </w:rPr>
            </w:pPr>
            <w:r w:rsidRPr="00CE6C4F">
              <w:rPr>
                <w:rFonts w:ascii="Calibri" w:hAnsi="Calibri" w:cs="Calibri"/>
                <w:b/>
              </w:rPr>
              <w:t>Valor total de la característica</w:t>
            </w:r>
          </w:p>
        </w:tc>
        <w:tc>
          <w:tcPr>
            <w:tcW w:w="1633" w:type="dxa"/>
            <w:shd w:val="clear" w:color="auto" w:fill="003366"/>
            <w:vAlign w:val="center"/>
            <w:hideMark/>
          </w:tcPr>
          <w:p w14:paraId="051EEB78" w14:textId="77777777" w:rsidR="00CE6C4F" w:rsidRPr="00CE6C4F" w:rsidRDefault="00CE6C4F" w:rsidP="00CE6C4F">
            <w:pPr>
              <w:jc w:val="center"/>
              <w:rPr>
                <w:rFonts w:ascii="Calibri" w:hAnsi="Calibri"/>
                <w:b/>
                <w:sz w:val="20"/>
                <w:szCs w:val="20"/>
              </w:rPr>
            </w:pPr>
          </w:p>
        </w:tc>
        <w:tc>
          <w:tcPr>
            <w:tcW w:w="1349" w:type="dxa"/>
            <w:shd w:val="clear" w:color="auto" w:fill="003366"/>
            <w:vAlign w:val="center"/>
            <w:hideMark/>
          </w:tcPr>
          <w:p w14:paraId="0E3C1FD5" w14:textId="77777777" w:rsidR="00CE6C4F" w:rsidRPr="00CE6C4F" w:rsidRDefault="00CE6C4F" w:rsidP="00CE6C4F">
            <w:pPr>
              <w:jc w:val="center"/>
              <w:rPr>
                <w:rFonts w:ascii="Calibri" w:hAnsi="Calibri" w:cs="Calibri"/>
              </w:rPr>
            </w:pPr>
          </w:p>
        </w:tc>
        <w:tc>
          <w:tcPr>
            <w:tcW w:w="1500" w:type="dxa"/>
            <w:shd w:val="clear" w:color="auto" w:fill="003366"/>
            <w:vAlign w:val="center"/>
            <w:hideMark/>
          </w:tcPr>
          <w:p w14:paraId="339DE70F" w14:textId="77777777" w:rsidR="00CE6C4F" w:rsidRPr="00CE6C4F" w:rsidRDefault="00CE6C4F" w:rsidP="00CE6C4F">
            <w:pPr>
              <w:jc w:val="center"/>
              <w:rPr>
                <w:rFonts w:ascii="Calibri" w:hAnsi="Calibri" w:cs="Calibri"/>
              </w:rPr>
            </w:pPr>
          </w:p>
        </w:tc>
        <w:tc>
          <w:tcPr>
            <w:tcW w:w="1805" w:type="dxa"/>
            <w:shd w:val="clear" w:color="auto" w:fill="003366"/>
          </w:tcPr>
          <w:p w14:paraId="4BB5F941" w14:textId="77777777" w:rsidR="00CE6C4F" w:rsidRPr="00CE6C4F" w:rsidRDefault="00CE6C4F" w:rsidP="00CE6C4F">
            <w:pPr>
              <w:jc w:val="center"/>
              <w:rPr>
                <w:rFonts w:ascii="Calibri" w:hAnsi="Calibri" w:cs="Calibri"/>
              </w:rPr>
            </w:pPr>
          </w:p>
        </w:tc>
      </w:tr>
    </w:tbl>
    <w:p w14:paraId="601EDC8B"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1AFF99A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35) </w:t>
      </w:r>
      <w:r w:rsidRPr="00CE6C4F">
        <w:rPr>
          <w:rFonts w:asciiTheme="minorHAnsi" w:hAnsiTheme="minorHAnsi"/>
        </w:rPr>
        <w:t xml:space="preserve">la característica 5,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5AB6C81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31267F6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RESULTADOS ALCANZADOS </w:t>
      </w:r>
    </w:p>
    <w:p w14:paraId="2CF19D75"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INDICADORES DE LOGRO</w:t>
      </w:r>
    </w:p>
    <w:p w14:paraId="4C32569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4230A47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renovación de acreditación en alta calidad, debe establecerse un análisis a partir de los alcances obtenidos en el proceso de autoevaluación anterior, de tal manera, que puedan denotarse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5F223941"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3EFB4C27" w14:textId="77777777" w:rsidR="00CE6C4F" w:rsidRPr="00CE6C4F" w:rsidRDefault="00CE6C4F" w:rsidP="00CE6C4F">
      <w:pPr>
        <w:spacing w:line="360" w:lineRule="auto"/>
        <w:rPr>
          <w:rFonts w:ascii="Calibri" w:eastAsia="Times New Roman" w:hAnsi="Calibri" w:cs="Times New Roman"/>
          <w:color w:val="00B0F0"/>
        </w:rPr>
      </w:pPr>
      <w:r w:rsidRPr="00CE6C4F">
        <w:rPr>
          <w:rFonts w:ascii="Calibri" w:eastAsia="Times New Roman" w:hAnsi="Calibri" w:cs="Times New Roman"/>
          <w:b/>
          <w:bCs/>
          <w:color w:val="00B0F0"/>
        </w:rPr>
        <w:t>Como anexos se recomienda:</w:t>
      </w:r>
      <w:r w:rsidRPr="00CE6C4F">
        <w:rPr>
          <w:rFonts w:ascii="Calibri" w:eastAsia="Times New Roman" w:hAnsi="Calibri" w:cs="Times New Roman"/>
          <w:color w:val="00B0F0"/>
        </w:rPr>
        <w:t xml:space="preserve"> </w:t>
      </w:r>
      <w:bookmarkStart w:id="187" w:name="_Hlk114040122"/>
      <w:r w:rsidRPr="00CE6C4F">
        <w:rPr>
          <w:rFonts w:asciiTheme="minorHAnsi" w:hAnsiTheme="minorHAnsi"/>
          <w:color w:val="00B0F0"/>
        </w:rPr>
        <w:t>documentos que evidencien el cumplimiento de los 3 aspectos de la característica (se podrá apoyar en la información del SAAI-IG).</w:t>
      </w:r>
      <w:bookmarkEnd w:id="187"/>
    </w:p>
    <w:p w14:paraId="49A55054" w14:textId="77777777"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lastRenderedPageBreak/>
        <w:t xml:space="preserve">Antes de comenzar el análisis se recomienda, revisar el anexo 1 y 2, en el cual se encuentra la definición de indicador, resultado, e impacto, así como también ejemplos de estos términos, y un ejemplo de análisis de característica. </w:t>
      </w:r>
    </w:p>
    <w:p w14:paraId="66079063" w14:textId="0EDDA6E4"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 </w:t>
      </w:r>
    </w:p>
    <w:p w14:paraId="4B3B190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353D07ED"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188" w:name="_Toc114226804"/>
      <w:r w:rsidRPr="00CE6C4F">
        <w:rPr>
          <w:rFonts w:asciiTheme="minorHAnsi" w:eastAsiaTheme="majorEastAsia" w:hAnsiTheme="minorHAnsi" w:cs="Times New Roman"/>
          <w:b/>
          <w:szCs w:val="24"/>
        </w:rPr>
        <w:t>Característica 6:</w:t>
      </w:r>
      <w:r w:rsidRPr="00CE6C4F">
        <w:rPr>
          <w:rFonts w:asciiTheme="minorHAnsi" w:eastAsiaTheme="majorEastAsia" w:hAnsiTheme="minorHAnsi" w:cstheme="majorBidi"/>
          <w:b/>
          <w:szCs w:val="24"/>
        </w:rPr>
        <w:t xml:space="preserve"> Reglamento estudiantil y política académica.</w:t>
      </w:r>
      <w:bookmarkEnd w:id="188"/>
    </w:p>
    <w:p w14:paraId="0165E0C6" w14:textId="77777777" w:rsidR="00CE6C4F" w:rsidRPr="00CE6C4F" w:rsidRDefault="00CE6C4F" w:rsidP="00CE6C4F">
      <w:pPr>
        <w:spacing w:line="360" w:lineRule="auto"/>
        <w:rPr>
          <w:rFonts w:asciiTheme="minorHAnsi" w:hAnsiTheme="minorHAnsi"/>
        </w:rPr>
      </w:pPr>
      <w:r w:rsidRPr="00CE6C4F">
        <w:rPr>
          <w:rFonts w:ascii="Calibri" w:eastAsia="Times New Roman" w:hAnsi="Calibri" w:cs="Times New Roman"/>
        </w:rPr>
        <w:t>En la Tabla 36 se observa el nivel de cumplimiento de la Característica 6, la cual corresponde a “</w:t>
      </w:r>
      <w:r w:rsidRPr="00CE6C4F">
        <w:rPr>
          <w:rFonts w:ascii="Calibri" w:eastAsia="Times New Roman" w:hAnsi="Calibri" w:cs="Arial"/>
        </w:rPr>
        <w:t>Reglamento estudiantil y política académica</w:t>
      </w:r>
      <w:r w:rsidRPr="00CE6C4F">
        <w:rPr>
          <w:rFonts w:ascii="Calibri" w:eastAsia="Times New Roman" w:hAnsi="Calibri" w:cs="Times New Roman"/>
        </w:rPr>
        <w:t xml:space="preserve">” </w:t>
      </w:r>
      <w:r w:rsidRPr="00CE6C4F">
        <w:rPr>
          <w:rFonts w:asciiTheme="minorHAnsi" w:hAnsiTheme="minorHAnsi"/>
        </w:rPr>
        <w:t>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3C6CBEF5" w14:textId="77777777" w:rsidR="00CE6C4F" w:rsidRPr="00CE6C4F" w:rsidRDefault="00CE6C4F" w:rsidP="00CE6C4F">
      <w:pPr>
        <w:keepNext/>
        <w:spacing w:before="0" w:line="240" w:lineRule="auto"/>
        <w:rPr>
          <w:rFonts w:ascii="Calibri" w:eastAsia="Times New Roman" w:hAnsi="Calibri" w:cs="Times New Roman"/>
          <w:iCs/>
        </w:rPr>
      </w:pPr>
      <w:bookmarkStart w:id="189" w:name="_Toc114226618"/>
      <w:r w:rsidRPr="00CE6C4F">
        <w:rPr>
          <w:rFonts w:ascii="Calibri" w:eastAsia="Times New Roman" w:hAnsi="Calibri" w:cs="Times New Roman"/>
          <w:b/>
          <w:iCs/>
        </w:rPr>
        <w:t xml:space="preserve">Tabla </w:t>
      </w:r>
      <w:r w:rsidRPr="00CE6C4F">
        <w:rPr>
          <w:rFonts w:ascii="Calibri" w:eastAsia="Times New Roman" w:hAnsi="Calibri" w:cs="Times New Roman"/>
          <w:b/>
          <w:iCs/>
        </w:rPr>
        <w:fldChar w:fldCharType="begin"/>
      </w:r>
      <w:r w:rsidRPr="00CE6C4F">
        <w:rPr>
          <w:rFonts w:ascii="Calibri" w:eastAsia="Times New Roman" w:hAnsi="Calibri" w:cs="Times New Roman"/>
          <w:b/>
          <w:iCs/>
        </w:rPr>
        <w:instrText xml:space="preserve"> SEQ Tabla \* ARABIC </w:instrText>
      </w:r>
      <w:r w:rsidRPr="00CE6C4F">
        <w:rPr>
          <w:rFonts w:ascii="Calibri" w:eastAsia="Times New Roman" w:hAnsi="Calibri" w:cs="Times New Roman"/>
          <w:b/>
          <w:iCs/>
        </w:rPr>
        <w:fldChar w:fldCharType="separate"/>
      </w:r>
      <w:r w:rsidRPr="00CE6C4F">
        <w:rPr>
          <w:rFonts w:ascii="Calibri" w:eastAsia="Times New Roman" w:hAnsi="Calibri" w:cs="Times New Roman"/>
          <w:b/>
          <w:iCs/>
          <w:noProof/>
        </w:rPr>
        <w:t>36</w:t>
      </w:r>
      <w:r w:rsidRPr="00CE6C4F">
        <w:rPr>
          <w:rFonts w:ascii="Calibri" w:eastAsia="Times New Roman" w:hAnsi="Calibri" w:cs="Times New Roman"/>
          <w:b/>
          <w:iCs/>
        </w:rPr>
        <w:fldChar w:fldCharType="end"/>
      </w:r>
      <w:r w:rsidRPr="00CE6C4F">
        <w:rPr>
          <w:rFonts w:ascii="Calibri" w:eastAsia="Times New Roman" w:hAnsi="Calibri" w:cs="Times New Roman"/>
          <w:b/>
          <w:iCs/>
        </w:rPr>
        <w:t>:</w:t>
      </w:r>
      <w:r w:rsidRPr="00CE6C4F">
        <w:rPr>
          <w:rFonts w:ascii="Calibri" w:eastAsia="Times New Roman" w:hAnsi="Calibri" w:cs="Times New Roman"/>
          <w:iCs/>
        </w:rPr>
        <w:t xml:space="preserve"> Nivel de cumplimiento de la característica 6: Reglamento estudiantil y política académica.</w:t>
      </w:r>
      <w:bookmarkEnd w:id="189"/>
      <w:r w:rsidRPr="00CE6C4F">
        <w:rPr>
          <w:rFonts w:ascii="Calibri" w:eastAsia="Times New Roman" w:hAnsi="Calibri" w:cs="Times New Roman"/>
          <w:iCs/>
        </w:rPr>
        <w:t xml:space="preserve"> </w:t>
      </w:r>
    </w:p>
    <w:p w14:paraId="32E68B3B" w14:textId="77777777" w:rsidR="00CE6C4F" w:rsidRPr="00CE6C4F" w:rsidRDefault="00CE6C4F" w:rsidP="00CE6C4F">
      <w:pPr>
        <w:keepNext/>
        <w:spacing w:before="0" w:line="240" w:lineRule="auto"/>
        <w:rPr>
          <w:rFonts w:ascii="Calibri" w:eastAsia="Times New Roman" w:hAnsi="Calibri" w:cs="Times New Roman"/>
          <w:iCs/>
        </w:rPr>
      </w:pPr>
    </w:p>
    <w:tbl>
      <w:tblPr>
        <w:tblStyle w:val="Tablaconcuadrcula5"/>
        <w:tblW w:w="0" w:type="auto"/>
        <w:tblInd w:w="-5" w:type="dxa"/>
        <w:tblLook w:val="04A0" w:firstRow="1" w:lastRow="0" w:firstColumn="1" w:lastColumn="0" w:noHBand="0" w:noVBand="1"/>
      </w:tblPr>
      <w:tblGrid>
        <w:gridCol w:w="564"/>
        <w:gridCol w:w="2398"/>
        <w:gridCol w:w="1606"/>
        <w:gridCol w:w="1346"/>
        <w:gridCol w:w="1569"/>
        <w:gridCol w:w="1775"/>
      </w:tblGrid>
      <w:tr w:rsidR="00CE6C4F" w:rsidRPr="00CE6C4F" w14:paraId="505059AD" w14:textId="77777777" w:rsidTr="009C46B4">
        <w:trPr>
          <w:trHeight w:val="543"/>
        </w:trPr>
        <w:tc>
          <w:tcPr>
            <w:tcW w:w="2962" w:type="dxa"/>
            <w:gridSpan w:val="2"/>
            <w:shd w:val="clear" w:color="auto" w:fill="003366"/>
            <w:vAlign w:val="center"/>
            <w:hideMark/>
          </w:tcPr>
          <w:p w14:paraId="51782DA6" w14:textId="77777777" w:rsidR="00CE6C4F" w:rsidRPr="00CE6C4F" w:rsidRDefault="00CE6C4F" w:rsidP="00CE6C4F">
            <w:pPr>
              <w:jc w:val="center"/>
              <w:rPr>
                <w:rFonts w:ascii="Calibri" w:hAnsi="Calibri" w:cs="Calibri"/>
              </w:rPr>
            </w:pPr>
            <w:r w:rsidRPr="00CE6C4F">
              <w:rPr>
                <w:rFonts w:ascii="Calibri" w:hAnsi="Calibri" w:cs="Calibri"/>
              </w:rPr>
              <w:t>Aspectos a evaluar</w:t>
            </w:r>
          </w:p>
        </w:tc>
        <w:tc>
          <w:tcPr>
            <w:tcW w:w="1606" w:type="dxa"/>
            <w:shd w:val="clear" w:color="auto" w:fill="993333"/>
            <w:vAlign w:val="center"/>
            <w:hideMark/>
          </w:tcPr>
          <w:p w14:paraId="0A7C23A2"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Ponderación asignada</w:t>
            </w:r>
          </w:p>
        </w:tc>
        <w:tc>
          <w:tcPr>
            <w:tcW w:w="1346" w:type="dxa"/>
            <w:shd w:val="clear" w:color="auto" w:fill="993333"/>
            <w:vAlign w:val="center"/>
            <w:hideMark/>
          </w:tcPr>
          <w:p w14:paraId="576FA7A9"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Valor alcanzado</w:t>
            </w:r>
          </w:p>
        </w:tc>
        <w:tc>
          <w:tcPr>
            <w:tcW w:w="1569" w:type="dxa"/>
            <w:shd w:val="clear" w:color="auto" w:fill="993333"/>
            <w:vAlign w:val="center"/>
            <w:hideMark/>
          </w:tcPr>
          <w:p w14:paraId="717FE5DE"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Calificación</w:t>
            </w:r>
          </w:p>
          <w:p w14:paraId="52A26FEE"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w:t>
            </w:r>
          </w:p>
        </w:tc>
        <w:tc>
          <w:tcPr>
            <w:tcW w:w="1775" w:type="dxa"/>
            <w:shd w:val="clear" w:color="auto" w:fill="993333"/>
          </w:tcPr>
          <w:p w14:paraId="3CACE816" w14:textId="77777777" w:rsidR="00CE6C4F" w:rsidRPr="00CE6C4F" w:rsidRDefault="00CE6C4F" w:rsidP="00CE6C4F">
            <w:pPr>
              <w:jc w:val="center"/>
              <w:rPr>
                <w:rFonts w:ascii="Calibri" w:hAnsi="Calibri" w:cs="Calibr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528A7FE9" w14:textId="77777777" w:rsidTr="009C46B4">
        <w:trPr>
          <w:trHeight w:val="3981"/>
        </w:trPr>
        <w:tc>
          <w:tcPr>
            <w:tcW w:w="564" w:type="dxa"/>
            <w:vAlign w:val="center"/>
            <w:hideMark/>
          </w:tcPr>
          <w:p w14:paraId="358D18D7" w14:textId="77777777" w:rsidR="00CE6C4F" w:rsidRPr="00CE6C4F" w:rsidRDefault="00CE6C4F" w:rsidP="00CE6C4F">
            <w:pPr>
              <w:jc w:val="center"/>
              <w:rPr>
                <w:rFonts w:asciiTheme="minorHAnsi" w:hAnsiTheme="minorHAnsi" w:cstheme="minorHAnsi"/>
              </w:rPr>
            </w:pPr>
            <w:r w:rsidRPr="00CE6C4F">
              <w:rPr>
                <w:rFonts w:asciiTheme="minorHAnsi" w:hAnsiTheme="minorHAnsi" w:cstheme="minorHAnsi"/>
                <w:b/>
                <w:bCs/>
                <w:color w:val="000000"/>
              </w:rPr>
              <w:t>11</w:t>
            </w:r>
          </w:p>
        </w:tc>
        <w:tc>
          <w:tcPr>
            <w:tcW w:w="2398" w:type="dxa"/>
            <w:vAlign w:val="center"/>
          </w:tcPr>
          <w:p w14:paraId="00FEC587" w14:textId="77777777" w:rsidR="00CE6C4F" w:rsidRPr="00CE6C4F" w:rsidRDefault="00CE6C4F" w:rsidP="00CE6C4F">
            <w:pPr>
              <w:rPr>
                <w:rFonts w:asciiTheme="minorHAnsi" w:hAnsiTheme="minorHAnsi" w:cstheme="minorHAnsi"/>
              </w:rPr>
            </w:pPr>
            <w:r w:rsidRPr="00CE6C4F">
              <w:rPr>
                <w:rFonts w:asciiTheme="minorHAnsi" w:hAnsiTheme="minorHAnsi" w:cstheme="minorHAnsi"/>
                <w:color w:val="000000"/>
              </w:rPr>
              <w:t>Apreciación de estudiantes y profesores del programa sobre la pertinencia, vigencia y aplicación del reglamento estudiantil y las políticas académicas y, sobre las estrategias de divulgación de dicha reglamentación, junto con las acciones emprendidas como resultado de dichas apreciaciones.</w:t>
            </w:r>
          </w:p>
        </w:tc>
        <w:tc>
          <w:tcPr>
            <w:tcW w:w="1606" w:type="dxa"/>
            <w:hideMark/>
          </w:tcPr>
          <w:p w14:paraId="48EC8237" w14:textId="77777777" w:rsidR="00CE6C4F" w:rsidRPr="00CE6C4F" w:rsidRDefault="00CE6C4F" w:rsidP="00CE6C4F">
            <w:pPr>
              <w:jc w:val="center"/>
              <w:rPr>
                <w:rFonts w:ascii="Calibri" w:hAnsi="Calibri" w:cs="Calibri"/>
                <w:color w:val="0070C0"/>
              </w:rPr>
            </w:pPr>
          </w:p>
        </w:tc>
        <w:tc>
          <w:tcPr>
            <w:tcW w:w="1346" w:type="dxa"/>
            <w:hideMark/>
          </w:tcPr>
          <w:p w14:paraId="344C5E56" w14:textId="77777777" w:rsidR="00CE6C4F" w:rsidRPr="00CE6C4F" w:rsidRDefault="00CE6C4F" w:rsidP="00CE6C4F">
            <w:pPr>
              <w:jc w:val="center"/>
            </w:pPr>
          </w:p>
        </w:tc>
        <w:tc>
          <w:tcPr>
            <w:tcW w:w="1569" w:type="dxa"/>
            <w:hideMark/>
          </w:tcPr>
          <w:p w14:paraId="70CBCCD3" w14:textId="77777777" w:rsidR="00CE6C4F" w:rsidRPr="00CE6C4F" w:rsidRDefault="00CE6C4F" w:rsidP="00CE6C4F">
            <w:pPr>
              <w:spacing w:before="0"/>
              <w:jc w:val="center"/>
            </w:pPr>
          </w:p>
        </w:tc>
        <w:tc>
          <w:tcPr>
            <w:tcW w:w="1775" w:type="dxa"/>
          </w:tcPr>
          <w:p w14:paraId="557DB4B6" w14:textId="77777777" w:rsidR="00CE6C4F" w:rsidRPr="00CE6C4F" w:rsidRDefault="00CE6C4F" w:rsidP="00CE6C4F">
            <w:pPr>
              <w:jc w:val="center"/>
            </w:pPr>
          </w:p>
        </w:tc>
      </w:tr>
      <w:tr w:rsidR="00CE6C4F" w:rsidRPr="00CE6C4F" w14:paraId="403721A8" w14:textId="77777777" w:rsidTr="009C46B4">
        <w:trPr>
          <w:trHeight w:val="1671"/>
        </w:trPr>
        <w:tc>
          <w:tcPr>
            <w:tcW w:w="564" w:type="dxa"/>
            <w:vAlign w:val="center"/>
            <w:hideMark/>
          </w:tcPr>
          <w:p w14:paraId="2659E6A9" w14:textId="77777777" w:rsidR="00CE6C4F" w:rsidRPr="00CE6C4F" w:rsidRDefault="00CE6C4F" w:rsidP="00CE6C4F">
            <w:pPr>
              <w:jc w:val="center"/>
              <w:rPr>
                <w:rFonts w:asciiTheme="minorHAnsi" w:hAnsiTheme="minorHAnsi" w:cstheme="minorHAnsi"/>
              </w:rPr>
            </w:pPr>
            <w:r w:rsidRPr="00CE6C4F">
              <w:rPr>
                <w:rFonts w:asciiTheme="minorHAnsi" w:hAnsiTheme="minorHAnsi" w:cstheme="minorHAnsi"/>
                <w:b/>
                <w:bCs/>
                <w:color w:val="000000"/>
              </w:rPr>
              <w:t>12</w:t>
            </w:r>
          </w:p>
        </w:tc>
        <w:tc>
          <w:tcPr>
            <w:tcW w:w="2398" w:type="dxa"/>
            <w:vAlign w:val="center"/>
          </w:tcPr>
          <w:p w14:paraId="61F2B324" w14:textId="77777777" w:rsidR="00CE6C4F" w:rsidRPr="00CE6C4F" w:rsidRDefault="00CE6C4F" w:rsidP="00CE6C4F">
            <w:pPr>
              <w:rPr>
                <w:rFonts w:asciiTheme="minorHAnsi" w:hAnsiTheme="minorHAnsi" w:cstheme="minorHAnsi"/>
              </w:rPr>
            </w:pPr>
            <w:r w:rsidRPr="00CE6C4F">
              <w:rPr>
                <w:rFonts w:asciiTheme="minorHAnsi" w:hAnsiTheme="minorHAnsi" w:cstheme="minorHAnsi"/>
                <w:color w:val="000000"/>
              </w:rPr>
              <w:t>Evidencia de los mecanismos para la aplicación, actualización y divulgación del reglamento estudiantil.</w:t>
            </w:r>
          </w:p>
        </w:tc>
        <w:tc>
          <w:tcPr>
            <w:tcW w:w="1606" w:type="dxa"/>
            <w:hideMark/>
          </w:tcPr>
          <w:p w14:paraId="36CF4C70" w14:textId="77777777" w:rsidR="00CE6C4F" w:rsidRPr="00CE6C4F" w:rsidRDefault="00CE6C4F" w:rsidP="00CE6C4F">
            <w:pPr>
              <w:jc w:val="center"/>
              <w:rPr>
                <w:rFonts w:ascii="Calibri" w:hAnsi="Calibri" w:cs="Calibri"/>
                <w:color w:val="0070C0"/>
              </w:rPr>
            </w:pPr>
          </w:p>
        </w:tc>
        <w:tc>
          <w:tcPr>
            <w:tcW w:w="1346" w:type="dxa"/>
            <w:hideMark/>
          </w:tcPr>
          <w:p w14:paraId="49B42ECB" w14:textId="77777777" w:rsidR="00CE6C4F" w:rsidRPr="00CE6C4F" w:rsidRDefault="00CE6C4F" w:rsidP="00CE6C4F">
            <w:pPr>
              <w:jc w:val="center"/>
            </w:pPr>
          </w:p>
        </w:tc>
        <w:tc>
          <w:tcPr>
            <w:tcW w:w="1569" w:type="dxa"/>
            <w:hideMark/>
          </w:tcPr>
          <w:p w14:paraId="2073EDE0" w14:textId="77777777" w:rsidR="00CE6C4F" w:rsidRPr="00CE6C4F" w:rsidRDefault="00CE6C4F" w:rsidP="00CE6C4F">
            <w:pPr>
              <w:spacing w:before="0"/>
              <w:jc w:val="center"/>
            </w:pPr>
          </w:p>
        </w:tc>
        <w:tc>
          <w:tcPr>
            <w:tcW w:w="1775" w:type="dxa"/>
          </w:tcPr>
          <w:p w14:paraId="1A7972D5" w14:textId="77777777" w:rsidR="00CE6C4F" w:rsidRPr="00CE6C4F" w:rsidRDefault="00CE6C4F" w:rsidP="00CE6C4F">
            <w:pPr>
              <w:jc w:val="center"/>
            </w:pPr>
          </w:p>
        </w:tc>
      </w:tr>
      <w:tr w:rsidR="00CE6C4F" w:rsidRPr="00CE6C4F" w14:paraId="6A0048C1" w14:textId="77777777" w:rsidTr="009C46B4">
        <w:trPr>
          <w:trHeight w:val="543"/>
        </w:trPr>
        <w:tc>
          <w:tcPr>
            <w:tcW w:w="2962" w:type="dxa"/>
            <w:gridSpan w:val="2"/>
            <w:shd w:val="clear" w:color="auto" w:fill="003366"/>
            <w:vAlign w:val="center"/>
            <w:hideMark/>
          </w:tcPr>
          <w:p w14:paraId="1E13006D" w14:textId="77777777" w:rsidR="00CE6C4F" w:rsidRPr="00CE6C4F" w:rsidRDefault="00CE6C4F" w:rsidP="00CE6C4F">
            <w:pPr>
              <w:jc w:val="center"/>
              <w:rPr>
                <w:rFonts w:ascii="Calibri" w:hAnsi="Calibri" w:cs="Calibri"/>
                <w:b/>
              </w:rPr>
            </w:pPr>
            <w:r w:rsidRPr="00CE6C4F">
              <w:rPr>
                <w:rFonts w:ascii="Calibri" w:hAnsi="Calibri" w:cs="Calibri"/>
                <w:b/>
              </w:rPr>
              <w:t>Valor total de la característica</w:t>
            </w:r>
          </w:p>
        </w:tc>
        <w:tc>
          <w:tcPr>
            <w:tcW w:w="1606" w:type="dxa"/>
            <w:shd w:val="clear" w:color="auto" w:fill="003366"/>
            <w:vAlign w:val="center"/>
            <w:hideMark/>
          </w:tcPr>
          <w:p w14:paraId="5A0419A2" w14:textId="77777777" w:rsidR="00CE6C4F" w:rsidRPr="00CE6C4F" w:rsidRDefault="00CE6C4F" w:rsidP="00CE6C4F">
            <w:pPr>
              <w:jc w:val="center"/>
              <w:rPr>
                <w:rFonts w:ascii="Calibri" w:hAnsi="Calibri"/>
                <w:b/>
                <w:sz w:val="20"/>
                <w:szCs w:val="20"/>
              </w:rPr>
            </w:pPr>
          </w:p>
        </w:tc>
        <w:tc>
          <w:tcPr>
            <w:tcW w:w="1346" w:type="dxa"/>
            <w:shd w:val="clear" w:color="auto" w:fill="003366"/>
            <w:vAlign w:val="center"/>
            <w:hideMark/>
          </w:tcPr>
          <w:p w14:paraId="6A5832FE" w14:textId="77777777" w:rsidR="00CE6C4F" w:rsidRPr="00CE6C4F" w:rsidRDefault="00CE6C4F" w:rsidP="00CE6C4F">
            <w:pPr>
              <w:jc w:val="center"/>
              <w:rPr>
                <w:rFonts w:ascii="Calibri" w:hAnsi="Calibri" w:cs="Calibri"/>
              </w:rPr>
            </w:pPr>
          </w:p>
        </w:tc>
        <w:tc>
          <w:tcPr>
            <w:tcW w:w="1569" w:type="dxa"/>
            <w:shd w:val="clear" w:color="auto" w:fill="003366"/>
            <w:vAlign w:val="center"/>
            <w:hideMark/>
          </w:tcPr>
          <w:p w14:paraId="54A91DA1" w14:textId="77777777" w:rsidR="00CE6C4F" w:rsidRPr="00CE6C4F" w:rsidRDefault="00CE6C4F" w:rsidP="00CE6C4F">
            <w:pPr>
              <w:jc w:val="center"/>
              <w:rPr>
                <w:rFonts w:ascii="Calibri" w:hAnsi="Calibri" w:cs="Calibri"/>
              </w:rPr>
            </w:pPr>
          </w:p>
        </w:tc>
        <w:tc>
          <w:tcPr>
            <w:tcW w:w="1775" w:type="dxa"/>
            <w:shd w:val="clear" w:color="auto" w:fill="003366"/>
          </w:tcPr>
          <w:p w14:paraId="76E27DC8" w14:textId="77777777" w:rsidR="00CE6C4F" w:rsidRPr="00CE6C4F" w:rsidRDefault="00CE6C4F" w:rsidP="00CE6C4F">
            <w:pPr>
              <w:jc w:val="center"/>
              <w:rPr>
                <w:rFonts w:ascii="Calibri" w:hAnsi="Calibri" w:cs="Calibri"/>
              </w:rPr>
            </w:pPr>
          </w:p>
        </w:tc>
      </w:tr>
    </w:tbl>
    <w:p w14:paraId="27F411EB"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lastRenderedPageBreak/>
        <w:t xml:space="preserve">Fuente: Programa Académico </w:t>
      </w:r>
    </w:p>
    <w:p w14:paraId="59603D3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36) </w:t>
      </w:r>
      <w:r w:rsidRPr="00CE6C4F">
        <w:rPr>
          <w:rFonts w:asciiTheme="minorHAnsi" w:hAnsiTheme="minorHAnsi"/>
        </w:rPr>
        <w:t xml:space="preserve">la característica 6, </w:t>
      </w:r>
      <w:bookmarkStart w:id="190" w:name="_Hlk114040588"/>
      <w:r w:rsidRPr="00CE6C4F">
        <w:rPr>
          <w:rFonts w:asciiTheme="minorHAnsi" w:hAnsiTheme="minorHAnsi"/>
        </w:rPr>
        <w:t xml:space="preserve">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5C1A10F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6F09E2B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RESULTADOS ALCANZADOS </w:t>
      </w:r>
    </w:p>
    <w:p w14:paraId="694A9004"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INDICADORES DE LOGRO</w:t>
      </w:r>
    </w:p>
    <w:p w14:paraId="6C83E30F"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AAAAF1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renovación de acreditación en alta calidad, debe establecerse un análisis a partir de los alcances obtenidos en el proceso de autoevaluación anterior, de tal manera, que puedan denotarse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10BA38E"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bookmarkEnd w:id="190"/>
    <w:p w14:paraId="568E39C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normativas y políticas sobre participación en la toma de decisiones y condiciones y exigencias de permanencia (</w:t>
      </w:r>
      <w:proofErr w:type="spellStart"/>
      <w:r w:rsidRPr="00CE6C4F">
        <w:rPr>
          <w:rFonts w:asciiTheme="minorHAnsi" w:hAnsiTheme="minorHAnsi"/>
          <w:color w:val="00B0F0"/>
        </w:rPr>
        <w:t>ej</w:t>
      </w:r>
      <w:proofErr w:type="spellEnd"/>
      <w:r w:rsidRPr="00CE6C4F">
        <w:rPr>
          <w:rFonts w:asciiTheme="minorHAnsi" w:hAnsiTheme="minorHAnsi"/>
          <w:color w:val="00B0F0"/>
        </w:rPr>
        <w:t>: Acuerdo 083 de 2014, Acuerdo 020 de 2020, Acuerdo 186 de 2005, Acuerdo 04 de 2007, Acuerdo 0007 de 2013, Acuerdo 014 de 2016), documentos de evidencias, encuestas realizadas a docentes y estudiantes.</w:t>
      </w:r>
    </w:p>
    <w:p w14:paraId="294B742A" w14:textId="77777777"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estos términos, y un ejemplo de análisis de característica. </w:t>
      </w:r>
    </w:p>
    <w:p w14:paraId="4EB4462D" w14:textId="17C593BD"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74F4FAC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754644C4" w14:textId="77777777" w:rsidR="00CE6C4F" w:rsidRPr="00CE6C4F" w:rsidRDefault="00CE6C4F" w:rsidP="00CE6C4F">
      <w:pPr>
        <w:keepNext/>
        <w:keepLines/>
        <w:numPr>
          <w:ilvl w:val="2"/>
          <w:numId w:val="1"/>
        </w:numPr>
        <w:spacing w:after="120"/>
        <w:ind w:left="862"/>
        <w:outlineLvl w:val="2"/>
        <w:rPr>
          <w:rFonts w:asciiTheme="minorHAnsi" w:eastAsia="Times New Roman" w:hAnsiTheme="minorHAnsi" w:cstheme="majorBidi"/>
          <w:b/>
          <w:szCs w:val="24"/>
        </w:rPr>
      </w:pPr>
      <w:bookmarkStart w:id="191" w:name="_Toc114226805"/>
      <w:r w:rsidRPr="00CE6C4F">
        <w:rPr>
          <w:rFonts w:asciiTheme="minorHAnsi" w:eastAsia="Times New Roman" w:hAnsiTheme="minorHAnsi" w:cstheme="majorBidi"/>
          <w:b/>
          <w:bCs/>
          <w:szCs w:val="24"/>
        </w:rPr>
        <w:lastRenderedPageBreak/>
        <w:t>Característica 7:</w:t>
      </w:r>
      <w:r w:rsidRPr="00CE6C4F">
        <w:rPr>
          <w:rFonts w:asciiTheme="minorHAnsi" w:eastAsia="Times New Roman" w:hAnsiTheme="minorHAnsi" w:cstheme="majorBidi"/>
          <w:b/>
          <w:szCs w:val="24"/>
        </w:rPr>
        <w:t xml:space="preserve"> Estímulos y apoyos para estudiantes</w:t>
      </w:r>
      <w:bookmarkEnd w:id="191"/>
    </w:p>
    <w:p w14:paraId="23C8F955" w14:textId="77777777" w:rsidR="00CE6C4F" w:rsidRPr="00CE6C4F" w:rsidRDefault="00CE6C4F" w:rsidP="00CE6C4F">
      <w:pPr>
        <w:spacing w:line="360" w:lineRule="auto"/>
        <w:rPr>
          <w:rFonts w:asciiTheme="minorHAnsi" w:hAnsiTheme="minorHAnsi"/>
        </w:rPr>
      </w:pPr>
      <w:r w:rsidRPr="00CE6C4F">
        <w:rPr>
          <w:rFonts w:ascii="Calibri" w:eastAsia="Times New Roman" w:hAnsi="Calibri" w:cs="Times New Roman"/>
        </w:rPr>
        <w:t>En la Tabla 37 se observa el nivel de cumplimiento de la Característica 7, la cual corresponde a “</w:t>
      </w:r>
      <w:r w:rsidRPr="00CE6C4F">
        <w:rPr>
          <w:rFonts w:ascii="Calibri" w:eastAsia="Times New Roman" w:hAnsi="Calibri" w:cs="Arial"/>
        </w:rPr>
        <w:t>Estímulos y apoyos para estudiantes</w:t>
      </w:r>
      <w:r w:rsidRPr="00CE6C4F">
        <w:rPr>
          <w:rFonts w:ascii="Calibri" w:eastAsia="Times New Roman" w:hAnsi="Calibri" w:cs="Times New Roman"/>
        </w:rPr>
        <w:t xml:space="preserve">” </w:t>
      </w:r>
      <w:bookmarkStart w:id="192" w:name="_Hlk114041814"/>
      <w:r w:rsidRPr="00CE6C4F">
        <w:rPr>
          <w:rFonts w:asciiTheme="minorHAnsi" w:hAnsiTheme="minorHAnsi"/>
        </w:rPr>
        <w:t>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bookmarkEnd w:id="192"/>
    </w:p>
    <w:p w14:paraId="7011FB88" w14:textId="77777777" w:rsidR="00CE6C4F" w:rsidRPr="00CE6C4F" w:rsidRDefault="00CE6C4F" w:rsidP="00CE6C4F">
      <w:pPr>
        <w:keepNext/>
        <w:spacing w:before="0" w:line="240" w:lineRule="auto"/>
        <w:rPr>
          <w:rFonts w:ascii="Calibri" w:eastAsia="Times New Roman" w:hAnsi="Calibri" w:cs="Times New Roman"/>
          <w:iCs/>
        </w:rPr>
      </w:pPr>
      <w:bookmarkStart w:id="193" w:name="_Toc114226619"/>
      <w:r w:rsidRPr="00CE6C4F">
        <w:rPr>
          <w:rFonts w:ascii="Calibri" w:eastAsia="Times New Roman" w:hAnsi="Calibri" w:cs="Times New Roman"/>
          <w:b/>
          <w:iCs/>
        </w:rPr>
        <w:t xml:space="preserve">Tabla </w:t>
      </w:r>
      <w:r w:rsidRPr="00CE6C4F">
        <w:rPr>
          <w:rFonts w:ascii="Calibri" w:eastAsia="Times New Roman" w:hAnsi="Calibri" w:cs="Times New Roman"/>
          <w:b/>
          <w:iCs/>
        </w:rPr>
        <w:fldChar w:fldCharType="begin"/>
      </w:r>
      <w:r w:rsidRPr="00CE6C4F">
        <w:rPr>
          <w:rFonts w:ascii="Calibri" w:eastAsia="Times New Roman" w:hAnsi="Calibri" w:cs="Times New Roman"/>
          <w:b/>
          <w:iCs/>
        </w:rPr>
        <w:instrText xml:space="preserve"> SEQ Tabla \* ARABIC </w:instrText>
      </w:r>
      <w:r w:rsidRPr="00CE6C4F">
        <w:rPr>
          <w:rFonts w:ascii="Calibri" w:eastAsia="Times New Roman" w:hAnsi="Calibri" w:cs="Times New Roman"/>
          <w:b/>
          <w:iCs/>
        </w:rPr>
        <w:fldChar w:fldCharType="separate"/>
      </w:r>
      <w:r w:rsidRPr="00CE6C4F">
        <w:rPr>
          <w:rFonts w:ascii="Calibri" w:eastAsia="Times New Roman" w:hAnsi="Calibri" w:cs="Times New Roman"/>
          <w:b/>
          <w:iCs/>
          <w:noProof/>
        </w:rPr>
        <w:t>37</w:t>
      </w:r>
      <w:r w:rsidRPr="00CE6C4F">
        <w:rPr>
          <w:rFonts w:ascii="Calibri" w:eastAsia="Times New Roman" w:hAnsi="Calibri" w:cs="Times New Roman"/>
          <w:b/>
          <w:iCs/>
        </w:rPr>
        <w:fldChar w:fldCharType="end"/>
      </w:r>
      <w:r w:rsidRPr="00CE6C4F">
        <w:rPr>
          <w:rFonts w:ascii="Calibri" w:eastAsia="Times New Roman" w:hAnsi="Calibri" w:cs="Times New Roman"/>
          <w:b/>
          <w:iCs/>
        </w:rPr>
        <w:t>:</w:t>
      </w:r>
      <w:r w:rsidRPr="00CE6C4F">
        <w:rPr>
          <w:rFonts w:ascii="Calibri" w:eastAsia="Times New Roman" w:hAnsi="Calibri" w:cs="Times New Roman"/>
          <w:iCs/>
        </w:rPr>
        <w:t xml:space="preserve"> Nivel de cumplimiento de la característica 7: </w:t>
      </w:r>
      <w:r w:rsidRPr="00CE6C4F">
        <w:rPr>
          <w:rFonts w:ascii="Calibri" w:eastAsia="Times New Roman" w:hAnsi="Calibri" w:cs="Arial"/>
          <w:iCs/>
        </w:rPr>
        <w:t>Estímulos y apoyos para estudiantes.</w:t>
      </w:r>
      <w:bookmarkEnd w:id="193"/>
      <w:r w:rsidRPr="00CE6C4F">
        <w:rPr>
          <w:rFonts w:ascii="Calibri" w:eastAsia="Times New Roman" w:hAnsi="Calibri" w:cs="Arial"/>
          <w:iCs/>
        </w:rPr>
        <w:t xml:space="preserve"> </w:t>
      </w:r>
    </w:p>
    <w:tbl>
      <w:tblPr>
        <w:tblStyle w:val="Tablaconcuadrcula5"/>
        <w:tblW w:w="9641" w:type="dxa"/>
        <w:tblInd w:w="-5" w:type="dxa"/>
        <w:tblLook w:val="04A0" w:firstRow="1" w:lastRow="0" w:firstColumn="1" w:lastColumn="0" w:noHBand="0" w:noVBand="1"/>
      </w:tblPr>
      <w:tblGrid>
        <w:gridCol w:w="539"/>
        <w:gridCol w:w="2601"/>
        <w:gridCol w:w="1672"/>
        <w:gridCol w:w="1392"/>
        <w:gridCol w:w="1589"/>
        <w:gridCol w:w="1848"/>
      </w:tblGrid>
      <w:tr w:rsidR="00CE6C4F" w:rsidRPr="00CE6C4F" w14:paraId="2305F4AF" w14:textId="77777777" w:rsidTr="009C46B4">
        <w:trPr>
          <w:trHeight w:val="521"/>
        </w:trPr>
        <w:tc>
          <w:tcPr>
            <w:tcW w:w="3140" w:type="dxa"/>
            <w:gridSpan w:val="2"/>
            <w:shd w:val="clear" w:color="auto" w:fill="003366"/>
            <w:vAlign w:val="center"/>
            <w:hideMark/>
          </w:tcPr>
          <w:p w14:paraId="7CEB7F72" w14:textId="77777777" w:rsidR="00CE6C4F" w:rsidRPr="00CE6C4F" w:rsidRDefault="00CE6C4F" w:rsidP="00CE6C4F">
            <w:pPr>
              <w:jc w:val="center"/>
              <w:rPr>
                <w:rFonts w:ascii="Calibri" w:hAnsi="Calibri" w:cs="Calibri"/>
              </w:rPr>
            </w:pPr>
            <w:r w:rsidRPr="00CE6C4F">
              <w:rPr>
                <w:rFonts w:ascii="Calibri" w:hAnsi="Calibri" w:cs="Calibri"/>
              </w:rPr>
              <w:t>Aspectos a evaluar</w:t>
            </w:r>
          </w:p>
        </w:tc>
        <w:tc>
          <w:tcPr>
            <w:tcW w:w="1672" w:type="dxa"/>
            <w:shd w:val="clear" w:color="auto" w:fill="993333"/>
            <w:vAlign w:val="center"/>
            <w:hideMark/>
          </w:tcPr>
          <w:p w14:paraId="7185401B"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Ponderación asignada</w:t>
            </w:r>
          </w:p>
        </w:tc>
        <w:tc>
          <w:tcPr>
            <w:tcW w:w="1392" w:type="dxa"/>
            <w:shd w:val="clear" w:color="auto" w:fill="993333"/>
            <w:vAlign w:val="center"/>
            <w:hideMark/>
          </w:tcPr>
          <w:p w14:paraId="1FF94A37"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Valor alcanzado</w:t>
            </w:r>
          </w:p>
        </w:tc>
        <w:tc>
          <w:tcPr>
            <w:tcW w:w="1589" w:type="dxa"/>
            <w:shd w:val="clear" w:color="auto" w:fill="993333"/>
            <w:vAlign w:val="center"/>
            <w:hideMark/>
          </w:tcPr>
          <w:p w14:paraId="39A0E3F1" w14:textId="77777777" w:rsidR="00CE6C4F" w:rsidRPr="00CE6C4F" w:rsidRDefault="00CE6C4F" w:rsidP="00CE6C4F">
            <w:pPr>
              <w:jc w:val="center"/>
              <w:rPr>
                <w:rFonts w:ascii="Calibri" w:hAnsi="Calibri" w:cs="Calibri"/>
                <w:b/>
                <w:color w:val="FFFFFF" w:themeColor="background1"/>
              </w:rPr>
            </w:pPr>
            <w:r w:rsidRPr="00CE6C4F">
              <w:rPr>
                <w:rFonts w:ascii="Calibri" w:hAnsi="Calibri" w:cs="Calibri"/>
                <w:b/>
                <w:color w:val="FFFFFF" w:themeColor="background1"/>
              </w:rPr>
              <w:t>Calificación</w:t>
            </w:r>
          </w:p>
        </w:tc>
        <w:tc>
          <w:tcPr>
            <w:tcW w:w="1848" w:type="dxa"/>
            <w:shd w:val="clear" w:color="auto" w:fill="993333"/>
          </w:tcPr>
          <w:p w14:paraId="6C5564B9" w14:textId="77777777" w:rsidR="00CE6C4F" w:rsidRPr="00CE6C4F" w:rsidRDefault="00CE6C4F" w:rsidP="00CE6C4F">
            <w:pPr>
              <w:jc w:val="center"/>
              <w:rPr>
                <w:rFonts w:ascii="Calibri" w:hAnsi="Calibri" w:cs="Calibr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55F2858C" w14:textId="77777777" w:rsidTr="009C46B4">
        <w:trPr>
          <w:trHeight w:val="1552"/>
        </w:trPr>
        <w:tc>
          <w:tcPr>
            <w:tcW w:w="539" w:type="dxa"/>
            <w:vAlign w:val="center"/>
            <w:hideMark/>
          </w:tcPr>
          <w:p w14:paraId="3688B192" w14:textId="77777777" w:rsidR="00CE6C4F" w:rsidRPr="00CE6C4F" w:rsidRDefault="00CE6C4F" w:rsidP="00CE6C4F">
            <w:pPr>
              <w:jc w:val="center"/>
              <w:rPr>
                <w:rFonts w:asciiTheme="minorHAnsi" w:hAnsiTheme="minorHAnsi" w:cstheme="minorHAnsi"/>
              </w:rPr>
            </w:pPr>
            <w:r w:rsidRPr="00CE6C4F">
              <w:rPr>
                <w:rFonts w:asciiTheme="minorHAnsi" w:hAnsiTheme="minorHAnsi" w:cstheme="minorHAnsi"/>
                <w:b/>
                <w:bCs/>
                <w:color w:val="000000"/>
              </w:rPr>
              <w:t>13</w:t>
            </w:r>
          </w:p>
        </w:tc>
        <w:tc>
          <w:tcPr>
            <w:tcW w:w="2601" w:type="dxa"/>
            <w:vAlign w:val="center"/>
          </w:tcPr>
          <w:p w14:paraId="3510F945" w14:textId="77777777" w:rsidR="00CE6C4F" w:rsidRPr="00CE6C4F" w:rsidRDefault="00CE6C4F" w:rsidP="00CE6C4F">
            <w:pPr>
              <w:rPr>
                <w:rFonts w:asciiTheme="minorHAnsi" w:hAnsiTheme="minorHAnsi" w:cstheme="minorHAnsi"/>
              </w:rPr>
            </w:pPr>
            <w:r w:rsidRPr="00CE6C4F">
              <w:rPr>
                <w:rFonts w:asciiTheme="minorHAnsi" w:hAnsiTheme="minorHAnsi" w:cstheme="minorHAnsi"/>
                <w:color w:val="000000"/>
              </w:rPr>
              <w:t xml:space="preserve">Evidencia de los beneficios generados por el otorgamiento de estímulos académicos y apoyos socioeconómicos a los estudiantes. </w:t>
            </w:r>
          </w:p>
        </w:tc>
        <w:tc>
          <w:tcPr>
            <w:tcW w:w="1672" w:type="dxa"/>
            <w:hideMark/>
          </w:tcPr>
          <w:p w14:paraId="67378DA0" w14:textId="77777777" w:rsidR="00CE6C4F" w:rsidRPr="00CE6C4F" w:rsidRDefault="00CE6C4F" w:rsidP="00CE6C4F">
            <w:pPr>
              <w:jc w:val="center"/>
              <w:rPr>
                <w:rFonts w:ascii="Calibri" w:hAnsi="Calibri" w:cs="Calibri"/>
                <w:color w:val="0070C0"/>
              </w:rPr>
            </w:pPr>
          </w:p>
        </w:tc>
        <w:tc>
          <w:tcPr>
            <w:tcW w:w="1392" w:type="dxa"/>
            <w:hideMark/>
          </w:tcPr>
          <w:p w14:paraId="594130DA" w14:textId="77777777" w:rsidR="00CE6C4F" w:rsidRPr="00CE6C4F" w:rsidRDefault="00CE6C4F" w:rsidP="00CE6C4F">
            <w:pPr>
              <w:jc w:val="center"/>
            </w:pPr>
          </w:p>
        </w:tc>
        <w:tc>
          <w:tcPr>
            <w:tcW w:w="1589" w:type="dxa"/>
            <w:hideMark/>
          </w:tcPr>
          <w:p w14:paraId="34FC1375" w14:textId="77777777" w:rsidR="00CE6C4F" w:rsidRPr="00CE6C4F" w:rsidRDefault="00CE6C4F" w:rsidP="00CE6C4F">
            <w:pPr>
              <w:spacing w:before="0"/>
              <w:jc w:val="center"/>
            </w:pPr>
          </w:p>
        </w:tc>
        <w:tc>
          <w:tcPr>
            <w:tcW w:w="1848" w:type="dxa"/>
          </w:tcPr>
          <w:p w14:paraId="4583376F" w14:textId="77777777" w:rsidR="00CE6C4F" w:rsidRPr="00CE6C4F" w:rsidRDefault="00CE6C4F" w:rsidP="00CE6C4F">
            <w:pPr>
              <w:jc w:val="center"/>
            </w:pPr>
          </w:p>
        </w:tc>
      </w:tr>
      <w:tr w:rsidR="00CE6C4F" w:rsidRPr="00CE6C4F" w14:paraId="545B9B29" w14:textId="77777777" w:rsidTr="009C46B4">
        <w:trPr>
          <w:trHeight w:val="2694"/>
        </w:trPr>
        <w:tc>
          <w:tcPr>
            <w:tcW w:w="539" w:type="dxa"/>
            <w:vAlign w:val="center"/>
            <w:hideMark/>
          </w:tcPr>
          <w:p w14:paraId="53FA3F19" w14:textId="77777777" w:rsidR="00CE6C4F" w:rsidRPr="00CE6C4F" w:rsidRDefault="00CE6C4F" w:rsidP="00CE6C4F">
            <w:pPr>
              <w:jc w:val="center"/>
              <w:rPr>
                <w:rFonts w:asciiTheme="minorHAnsi" w:hAnsiTheme="minorHAnsi" w:cstheme="minorHAnsi"/>
              </w:rPr>
            </w:pPr>
            <w:r w:rsidRPr="00CE6C4F">
              <w:rPr>
                <w:rFonts w:asciiTheme="minorHAnsi" w:hAnsiTheme="minorHAnsi" w:cstheme="minorHAnsi"/>
                <w:b/>
                <w:bCs/>
                <w:color w:val="000000"/>
              </w:rPr>
              <w:t>14</w:t>
            </w:r>
          </w:p>
        </w:tc>
        <w:tc>
          <w:tcPr>
            <w:tcW w:w="2601" w:type="dxa"/>
            <w:vAlign w:val="center"/>
          </w:tcPr>
          <w:p w14:paraId="425389DC" w14:textId="77777777" w:rsidR="00CE6C4F" w:rsidRPr="00CE6C4F" w:rsidRDefault="00CE6C4F" w:rsidP="00CE6C4F">
            <w:pPr>
              <w:rPr>
                <w:rFonts w:asciiTheme="minorHAnsi" w:hAnsiTheme="minorHAnsi" w:cstheme="minorHAnsi"/>
              </w:rPr>
            </w:pPr>
            <w:commentRangeStart w:id="194"/>
            <w:r w:rsidRPr="00CE6C4F">
              <w:rPr>
                <w:rFonts w:asciiTheme="minorHAnsi" w:hAnsiTheme="minorHAnsi" w:cstheme="minorHAnsi"/>
                <w:color w:val="000000"/>
              </w:rPr>
              <w:t>Apreciación</w:t>
            </w:r>
            <w:commentRangeEnd w:id="194"/>
            <w:r w:rsidR="00F72823">
              <w:rPr>
                <w:rStyle w:val="Refdecomentario"/>
                <w:rFonts w:ascii="Times New Roman" w:eastAsiaTheme="minorHAnsi" w:hAnsi="Times New Roman"/>
                <w:bCs/>
                <w:lang w:val="es-ES"/>
              </w:rPr>
              <w:commentReference w:id="194"/>
            </w:r>
            <w:r w:rsidRPr="00CE6C4F">
              <w:rPr>
                <w:rFonts w:asciiTheme="minorHAnsi" w:hAnsiTheme="minorHAnsi" w:cstheme="minorHAnsi"/>
                <w:color w:val="000000"/>
              </w:rPr>
              <w:t xml:space="preserve"> de los estudiantes del programa frente a la aplicación de los estímulos académicos y apoyos socioeconómicos, y el cumplimiento institucional de estas medidas, junto con las acciones emprendidas como resultado de dichas apreciaciones.</w:t>
            </w:r>
          </w:p>
        </w:tc>
        <w:tc>
          <w:tcPr>
            <w:tcW w:w="1672" w:type="dxa"/>
            <w:hideMark/>
          </w:tcPr>
          <w:p w14:paraId="19DC865B" w14:textId="77777777" w:rsidR="00CE6C4F" w:rsidRPr="00CE6C4F" w:rsidRDefault="00CE6C4F" w:rsidP="00CE6C4F">
            <w:pPr>
              <w:jc w:val="center"/>
              <w:rPr>
                <w:rFonts w:ascii="Calibri" w:hAnsi="Calibri" w:cs="Calibri"/>
                <w:color w:val="0070C0"/>
              </w:rPr>
            </w:pPr>
          </w:p>
        </w:tc>
        <w:tc>
          <w:tcPr>
            <w:tcW w:w="1392" w:type="dxa"/>
            <w:hideMark/>
          </w:tcPr>
          <w:p w14:paraId="3C1B04D6" w14:textId="77777777" w:rsidR="00CE6C4F" w:rsidRPr="00CE6C4F" w:rsidRDefault="00CE6C4F" w:rsidP="00CE6C4F">
            <w:pPr>
              <w:jc w:val="center"/>
            </w:pPr>
          </w:p>
        </w:tc>
        <w:tc>
          <w:tcPr>
            <w:tcW w:w="1589" w:type="dxa"/>
            <w:hideMark/>
          </w:tcPr>
          <w:p w14:paraId="73954CEC" w14:textId="77777777" w:rsidR="00CE6C4F" w:rsidRPr="00CE6C4F" w:rsidRDefault="00CE6C4F" w:rsidP="00CE6C4F">
            <w:pPr>
              <w:spacing w:before="0"/>
              <w:jc w:val="center"/>
            </w:pPr>
          </w:p>
        </w:tc>
        <w:tc>
          <w:tcPr>
            <w:tcW w:w="1848" w:type="dxa"/>
          </w:tcPr>
          <w:p w14:paraId="41B4E901" w14:textId="77777777" w:rsidR="00CE6C4F" w:rsidRPr="00CE6C4F" w:rsidRDefault="00CE6C4F" w:rsidP="00CE6C4F">
            <w:pPr>
              <w:jc w:val="center"/>
            </w:pPr>
          </w:p>
        </w:tc>
      </w:tr>
      <w:tr w:rsidR="00CE6C4F" w:rsidRPr="00CE6C4F" w14:paraId="362AB57F" w14:textId="77777777" w:rsidTr="009C46B4">
        <w:trPr>
          <w:trHeight w:val="745"/>
        </w:trPr>
        <w:tc>
          <w:tcPr>
            <w:tcW w:w="3140" w:type="dxa"/>
            <w:gridSpan w:val="2"/>
            <w:shd w:val="clear" w:color="auto" w:fill="003366"/>
            <w:vAlign w:val="center"/>
            <w:hideMark/>
          </w:tcPr>
          <w:p w14:paraId="595C5EE4" w14:textId="77777777" w:rsidR="00CE6C4F" w:rsidRPr="00CE6C4F" w:rsidRDefault="00CE6C4F" w:rsidP="00CE6C4F">
            <w:pPr>
              <w:spacing w:line="360" w:lineRule="auto"/>
              <w:jc w:val="center"/>
              <w:rPr>
                <w:rFonts w:ascii="Calibri" w:hAnsi="Calibri" w:cs="Calibri"/>
                <w:b/>
              </w:rPr>
            </w:pPr>
            <w:r w:rsidRPr="00CE6C4F">
              <w:rPr>
                <w:rFonts w:ascii="Calibri" w:hAnsi="Calibri" w:cs="Calibri"/>
                <w:b/>
              </w:rPr>
              <w:t>Valor total de la característica</w:t>
            </w:r>
          </w:p>
        </w:tc>
        <w:tc>
          <w:tcPr>
            <w:tcW w:w="1672" w:type="dxa"/>
            <w:shd w:val="clear" w:color="auto" w:fill="003366"/>
            <w:vAlign w:val="center"/>
            <w:hideMark/>
          </w:tcPr>
          <w:p w14:paraId="47B1395A" w14:textId="77777777" w:rsidR="00CE6C4F" w:rsidRPr="00CE6C4F" w:rsidRDefault="00CE6C4F" w:rsidP="00CE6C4F">
            <w:pPr>
              <w:jc w:val="center"/>
              <w:rPr>
                <w:rFonts w:ascii="Calibri" w:hAnsi="Calibri"/>
                <w:b/>
                <w:sz w:val="20"/>
                <w:szCs w:val="20"/>
              </w:rPr>
            </w:pPr>
          </w:p>
        </w:tc>
        <w:tc>
          <w:tcPr>
            <w:tcW w:w="1392" w:type="dxa"/>
            <w:shd w:val="clear" w:color="auto" w:fill="003366"/>
            <w:vAlign w:val="center"/>
            <w:hideMark/>
          </w:tcPr>
          <w:p w14:paraId="74F21A71" w14:textId="77777777" w:rsidR="00CE6C4F" w:rsidRPr="00CE6C4F" w:rsidRDefault="00CE6C4F" w:rsidP="00CE6C4F">
            <w:pPr>
              <w:jc w:val="center"/>
              <w:rPr>
                <w:rFonts w:ascii="Calibri" w:hAnsi="Calibri" w:cs="Calibri"/>
              </w:rPr>
            </w:pPr>
          </w:p>
        </w:tc>
        <w:tc>
          <w:tcPr>
            <w:tcW w:w="1589" w:type="dxa"/>
            <w:shd w:val="clear" w:color="auto" w:fill="003366"/>
            <w:vAlign w:val="center"/>
            <w:hideMark/>
          </w:tcPr>
          <w:p w14:paraId="06ED5EB6" w14:textId="77777777" w:rsidR="00CE6C4F" w:rsidRPr="00CE6C4F" w:rsidRDefault="00CE6C4F" w:rsidP="00CE6C4F">
            <w:pPr>
              <w:jc w:val="center"/>
              <w:rPr>
                <w:rFonts w:ascii="Calibri" w:hAnsi="Calibri" w:cs="Calibri"/>
              </w:rPr>
            </w:pPr>
          </w:p>
        </w:tc>
        <w:tc>
          <w:tcPr>
            <w:tcW w:w="1848" w:type="dxa"/>
            <w:shd w:val="clear" w:color="auto" w:fill="003366"/>
          </w:tcPr>
          <w:p w14:paraId="5B5710C1" w14:textId="77777777" w:rsidR="00CE6C4F" w:rsidRPr="00CE6C4F" w:rsidRDefault="00CE6C4F" w:rsidP="00CE6C4F">
            <w:pPr>
              <w:jc w:val="center"/>
              <w:rPr>
                <w:rFonts w:ascii="Calibri" w:hAnsi="Calibri" w:cs="Calibri"/>
              </w:rPr>
            </w:pPr>
          </w:p>
        </w:tc>
      </w:tr>
    </w:tbl>
    <w:p w14:paraId="1F81ACDE"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4CD1916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37) </w:t>
      </w:r>
      <w:r w:rsidRPr="00CE6C4F">
        <w:rPr>
          <w:rFonts w:asciiTheme="minorHAnsi" w:hAnsiTheme="minorHAnsi"/>
        </w:rPr>
        <w:t xml:space="preserve">la característica 7,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1EC4AEB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7A70153F"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RESULTADOS ALCANZADOS </w:t>
      </w:r>
    </w:p>
    <w:p w14:paraId="38EBFF8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INDICADORES DE LOGRO</w:t>
      </w:r>
    </w:p>
    <w:p w14:paraId="50B5EE2D"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6E7F06E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 xml:space="preserve">Para el caso de procesos de renovación de acreditación en alta calidad, debe establecerse un análisis a partir de los alcances obtenidos en el proceso de autoevaluación anterior, de tal manera, que puedan denotarse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1A3945A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2232013E" w14:textId="4EE044DE" w:rsidR="00CE6C4F" w:rsidRPr="00CE6C4F" w:rsidRDefault="00CE6C4F" w:rsidP="00CE6C4F">
      <w:pPr>
        <w:spacing w:line="360" w:lineRule="auto"/>
        <w:rPr>
          <w:rFonts w:ascii="Calibri" w:eastAsia="Times New Roman" w:hAnsi="Calibri" w:cs="Times New Roman"/>
          <w:color w:val="00B0F0"/>
        </w:rPr>
      </w:pPr>
      <w:r w:rsidRPr="00CE6C4F">
        <w:rPr>
          <w:rFonts w:ascii="Calibri" w:eastAsia="Times New Roman" w:hAnsi="Calibri" w:cs="Times New Roman"/>
          <w:b/>
          <w:bCs/>
          <w:color w:val="00B0F0"/>
        </w:rPr>
        <w:t>Como anexos se recomienda:</w:t>
      </w:r>
      <w:r w:rsidRPr="00CE6C4F">
        <w:rPr>
          <w:rFonts w:ascii="Calibri" w:eastAsia="Times New Roman" w:hAnsi="Calibri" w:cs="Times New Roman"/>
          <w:color w:val="00B0F0"/>
        </w:rPr>
        <w:t xml:space="preserve"> </w:t>
      </w:r>
      <w:bookmarkStart w:id="195" w:name="_Hlk114041912"/>
      <w:r w:rsidRPr="00CE6C4F">
        <w:rPr>
          <w:rFonts w:asciiTheme="minorHAnsi" w:hAnsiTheme="minorHAnsi"/>
          <w:color w:val="00B0F0"/>
        </w:rPr>
        <w:t>documentos que evidencien el cumplimiento de los 5 aspectos de la característica (se podrá apoyar en la información del SAAI-IG</w:t>
      </w:r>
      <w:bookmarkEnd w:id="195"/>
      <w:r w:rsidRPr="00CE6C4F">
        <w:rPr>
          <w:rFonts w:asciiTheme="minorHAnsi" w:hAnsiTheme="minorHAnsi"/>
          <w:color w:val="00B0F0"/>
        </w:rPr>
        <w:t>)</w:t>
      </w:r>
      <w:r w:rsidRPr="00CE6C4F">
        <w:rPr>
          <w:rFonts w:ascii="Calibri" w:eastAsia="Times New Roman" w:hAnsi="Calibri" w:cs="Times New Roman"/>
          <w:color w:val="00B0F0"/>
        </w:rPr>
        <w:t>, políticas y estrategias sobre estímulos académicos y apoyos socioeconómicos (</w:t>
      </w:r>
      <w:proofErr w:type="spellStart"/>
      <w:r w:rsidRPr="00CE6C4F">
        <w:rPr>
          <w:rFonts w:ascii="Calibri" w:eastAsia="Times New Roman" w:hAnsi="Calibri" w:cs="Times New Roman"/>
          <w:color w:val="00B0F0"/>
        </w:rPr>
        <w:t>ej</w:t>
      </w:r>
      <w:proofErr w:type="spellEnd"/>
      <w:r w:rsidRPr="00CE6C4F">
        <w:rPr>
          <w:rFonts w:ascii="Calibri" w:eastAsia="Times New Roman" w:hAnsi="Calibri" w:cs="Times New Roman"/>
          <w:color w:val="00B0F0"/>
        </w:rPr>
        <w:t xml:space="preserve">: Acuerdo </w:t>
      </w:r>
      <w:r w:rsidR="00F65B59">
        <w:rPr>
          <w:rFonts w:ascii="Calibri" w:eastAsia="Times New Roman" w:hAnsi="Calibri" w:cs="Times New Roman"/>
          <w:color w:val="00B0F0"/>
        </w:rPr>
        <w:t xml:space="preserve">No. </w:t>
      </w:r>
      <w:r w:rsidRPr="00CE6C4F">
        <w:rPr>
          <w:rFonts w:ascii="Calibri" w:eastAsia="Times New Roman" w:hAnsi="Calibri" w:cs="Times New Roman"/>
          <w:color w:val="00B0F0"/>
        </w:rPr>
        <w:t xml:space="preserve">100 de 2018, Acuerdo </w:t>
      </w:r>
      <w:r w:rsidR="00F65B59">
        <w:rPr>
          <w:rFonts w:ascii="Calibri" w:eastAsia="Times New Roman" w:hAnsi="Calibri" w:cs="Times New Roman"/>
          <w:color w:val="00B0F0"/>
        </w:rPr>
        <w:t xml:space="preserve">No. </w:t>
      </w:r>
      <w:r w:rsidRPr="00CE6C4F">
        <w:rPr>
          <w:rFonts w:ascii="Calibri" w:eastAsia="Times New Roman" w:hAnsi="Calibri" w:cs="Times New Roman"/>
          <w:color w:val="00B0F0"/>
        </w:rPr>
        <w:t xml:space="preserve">186 de 2005), encuestas realizadas a estudiantes. </w:t>
      </w:r>
    </w:p>
    <w:p w14:paraId="73667EBD" w14:textId="77777777"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estos términos, y un ejemplo de análisis de característica </w:t>
      </w:r>
    </w:p>
    <w:p w14:paraId="3E1902FC" w14:textId="1A11196C"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60944DC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34795331" w14:textId="77777777" w:rsidR="00CE6C4F" w:rsidRPr="00CE6C4F" w:rsidRDefault="00CE6C4F" w:rsidP="00CE6C4F">
      <w:pPr>
        <w:spacing w:line="360" w:lineRule="auto"/>
        <w:rPr>
          <w:rFonts w:ascii="Calibri" w:eastAsia="Times New Roman" w:hAnsi="Calibri" w:cs="Times New Roman"/>
          <w:b/>
        </w:rPr>
      </w:pPr>
      <w:r w:rsidRPr="00CE6C4F">
        <w:rPr>
          <w:rFonts w:ascii="Calibri" w:eastAsia="Times New Roman" w:hAnsi="Calibri" w:cs="Times New Roman"/>
          <w:b/>
        </w:rPr>
        <w:t xml:space="preserve">Conclusión del Factor </w:t>
      </w:r>
    </w:p>
    <w:p w14:paraId="2D794E9A" w14:textId="77777777" w:rsidR="00CE6C4F" w:rsidRPr="00CE6C4F" w:rsidRDefault="00CE6C4F" w:rsidP="00CE6C4F">
      <w:pPr>
        <w:spacing w:line="360" w:lineRule="auto"/>
        <w:rPr>
          <w:rFonts w:ascii="Calibri" w:eastAsia="Times New Roman" w:hAnsi="Calibri" w:cs="Times New Roman"/>
          <w:color w:val="00B0F0"/>
        </w:rPr>
      </w:pPr>
      <w:r w:rsidRPr="00CE6C4F">
        <w:rPr>
          <w:rFonts w:asciiTheme="minorHAnsi" w:hAnsiTheme="minorHAnsi"/>
          <w:color w:val="00B0F0"/>
        </w:rPr>
        <w:t>Se hace referencia al grado de cumplimiento del factor, que es el que se encuentra en la Tabla 32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(No profundizar demasiado ya que es una conclusión, y el siguiente capítulo aborda las fortalezas y oportunidades de mejora, esto con el objetivo de no reiterar información</w:t>
      </w:r>
      <w:r w:rsidRPr="00CE6C4F">
        <w:rPr>
          <w:rFonts w:ascii="Calibri" w:eastAsia="Times New Roman" w:hAnsi="Calibri" w:cs="Times New Roman"/>
          <w:color w:val="00B0F0"/>
        </w:rPr>
        <w:t xml:space="preserve">). </w:t>
      </w:r>
    </w:p>
    <w:p w14:paraId="21C92E95"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2.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615EED24" w14:textId="77777777" w:rsidTr="009C46B4">
        <w:tc>
          <w:tcPr>
            <w:tcW w:w="2500" w:type="pct"/>
            <w:shd w:val="clear" w:color="auto" w:fill="003366"/>
            <w:vAlign w:val="center"/>
          </w:tcPr>
          <w:p w14:paraId="3E0CCC4B"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0C061BA3"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530A8B2A" w14:textId="77777777" w:rsidTr="009C46B4">
        <w:trPr>
          <w:trHeight w:val="555"/>
        </w:trPr>
        <w:tc>
          <w:tcPr>
            <w:tcW w:w="2500" w:type="pct"/>
            <w:shd w:val="clear" w:color="auto" w:fill="auto"/>
            <w:vAlign w:val="center"/>
          </w:tcPr>
          <w:p w14:paraId="11BC6F5F"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05095B91"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56899AA8" w14:textId="77777777" w:rsidR="00CE6C4F" w:rsidRPr="00CE6C4F" w:rsidRDefault="00CE6C4F" w:rsidP="00CE6C4F">
      <w:pPr>
        <w:spacing w:line="360" w:lineRule="auto"/>
        <w:rPr>
          <w:rFonts w:asciiTheme="minorHAnsi" w:hAnsiTheme="minorHAnsi"/>
          <w:color w:val="00B0F0"/>
        </w:rPr>
      </w:pPr>
    </w:p>
    <w:p w14:paraId="77FEF50C" w14:textId="77777777"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r w:rsidRPr="00CE6C4F">
        <w:rPr>
          <w:rFonts w:asciiTheme="minorHAnsi" w:eastAsiaTheme="majorEastAsia" w:hAnsiTheme="minorHAnsi" w:cstheme="majorBidi"/>
          <w:b/>
          <w:szCs w:val="26"/>
        </w:rPr>
        <w:t xml:space="preserve"> </w:t>
      </w:r>
      <w:bookmarkStart w:id="196" w:name="_Toc114226806"/>
      <w:r w:rsidRPr="00CE6C4F">
        <w:rPr>
          <w:rFonts w:asciiTheme="minorHAnsi" w:eastAsiaTheme="majorEastAsia" w:hAnsiTheme="minorHAnsi" w:cstheme="majorBidi"/>
          <w:b/>
          <w:szCs w:val="26"/>
        </w:rPr>
        <w:t>Factor 3: Profesores</w:t>
      </w:r>
      <w:bookmarkEnd w:id="196"/>
    </w:p>
    <w:p w14:paraId="0B0BBB48"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En la siguiente tabla se señala el nivel de cumplimiento y avance del Factor 3: Profesores, junto a sus ocho características, las cuales fueron evaluadas por el programa académico, teniendo en cuenta la matriz de ponderación y la calificación asignada en esta misma </w:t>
      </w:r>
      <w:r w:rsidRPr="00CE6C4F">
        <w:rPr>
          <w:rFonts w:asciiTheme="minorHAnsi" w:hAnsiTheme="minorHAnsi"/>
          <w:color w:val="4F81BD" w:themeColor="accent1"/>
        </w:rPr>
        <w:t xml:space="preserve">(Anexo __). </w:t>
      </w:r>
      <w:r w:rsidRPr="00CE6C4F">
        <w:rPr>
          <w:rFonts w:asciiTheme="minorHAnsi" w:hAnsiTheme="minorHAnsi"/>
        </w:rPr>
        <w:t xml:space="preserve">Se destaca que el factor 3 tiene una ponderación de 9, lo que equivale a un 9 % del valor total de la ponderación de los factores, y en este proceso de autoevaluación se obtuvo un porcentaje de cumplimiento del </w:t>
      </w:r>
      <w:r w:rsidRPr="00CE6C4F">
        <w:rPr>
          <w:rFonts w:asciiTheme="minorHAnsi" w:hAnsiTheme="minorHAnsi"/>
          <w:color w:val="00B0F0"/>
        </w:rPr>
        <w:t xml:space="preserve">__ %, </w:t>
      </w:r>
      <w:r w:rsidRPr="00CE6C4F">
        <w:rPr>
          <w:rFonts w:asciiTheme="minorHAnsi" w:hAnsiTheme="minorHAnsi"/>
        </w:rPr>
        <w:t xml:space="preserve">lo que equivale a un </w:t>
      </w:r>
      <w:r w:rsidRPr="00CE6C4F">
        <w:rPr>
          <w:rFonts w:asciiTheme="minorHAnsi" w:hAnsiTheme="minorHAnsi"/>
          <w:color w:val="00B0F0"/>
        </w:rPr>
        <w:t xml:space="preserve">__ % </w:t>
      </w:r>
      <w:r w:rsidRPr="00CE6C4F">
        <w:rPr>
          <w:rFonts w:asciiTheme="minorHAnsi" w:hAnsiTheme="minorHAnsi"/>
        </w:rPr>
        <w:t>del valor total del modelo, como se observa en la Tabla 38.</w:t>
      </w:r>
    </w:p>
    <w:p w14:paraId="5C1C7E9D" w14:textId="77777777" w:rsidR="00CE6C4F" w:rsidRPr="00CE6C4F" w:rsidRDefault="00CE6C4F" w:rsidP="00CE6C4F">
      <w:pPr>
        <w:keepNext/>
        <w:spacing w:before="0" w:line="360" w:lineRule="auto"/>
        <w:rPr>
          <w:rFonts w:asciiTheme="minorHAnsi" w:hAnsiTheme="minorHAnsi"/>
          <w:iCs/>
        </w:rPr>
      </w:pPr>
      <w:bookmarkStart w:id="197" w:name="_Toc114226620"/>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38</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del Factor 3: Profesores.</w:t>
      </w:r>
      <w:bookmarkEnd w:id="197"/>
      <w:r w:rsidRPr="00CE6C4F">
        <w:rPr>
          <w:rFonts w:asciiTheme="minorHAnsi" w:hAnsiTheme="minorHAnsi"/>
          <w:iCs/>
        </w:rPr>
        <w:t xml:space="preserve"> </w:t>
      </w:r>
    </w:p>
    <w:tbl>
      <w:tblPr>
        <w:tblStyle w:val="Tablaconcuadrcula"/>
        <w:tblW w:w="9580" w:type="dxa"/>
        <w:tblLook w:val="04A0" w:firstRow="1" w:lastRow="0" w:firstColumn="1" w:lastColumn="0" w:noHBand="0" w:noVBand="1"/>
      </w:tblPr>
      <w:tblGrid>
        <w:gridCol w:w="2777"/>
        <w:gridCol w:w="1712"/>
        <w:gridCol w:w="1627"/>
        <w:gridCol w:w="1572"/>
        <w:gridCol w:w="1892"/>
      </w:tblGrid>
      <w:tr w:rsidR="00CE6C4F" w:rsidRPr="00CE6C4F" w14:paraId="4F7D323D" w14:textId="77777777" w:rsidTr="009C46B4">
        <w:trPr>
          <w:trHeight w:val="471"/>
        </w:trPr>
        <w:tc>
          <w:tcPr>
            <w:tcW w:w="2777" w:type="dxa"/>
            <w:shd w:val="clear" w:color="auto" w:fill="993333"/>
            <w:vAlign w:val="center"/>
          </w:tcPr>
          <w:p w14:paraId="4C32357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1712" w:type="dxa"/>
            <w:shd w:val="clear" w:color="auto" w:fill="993333"/>
            <w:vAlign w:val="center"/>
          </w:tcPr>
          <w:p w14:paraId="3D3AB7D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627" w:type="dxa"/>
            <w:shd w:val="clear" w:color="auto" w:fill="993333"/>
            <w:vAlign w:val="center"/>
          </w:tcPr>
          <w:p w14:paraId="10AB1B6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72" w:type="dxa"/>
            <w:shd w:val="clear" w:color="auto" w:fill="993333"/>
            <w:vAlign w:val="center"/>
          </w:tcPr>
          <w:p w14:paraId="0F48158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5B6E388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892" w:type="dxa"/>
            <w:shd w:val="clear" w:color="auto" w:fill="993333"/>
          </w:tcPr>
          <w:p w14:paraId="2E7B692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3F60CAA" w14:textId="77777777" w:rsidTr="009C46B4">
        <w:trPr>
          <w:trHeight w:val="539"/>
        </w:trPr>
        <w:tc>
          <w:tcPr>
            <w:tcW w:w="2777" w:type="dxa"/>
          </w:tcPr>
          <w:p w14:paraId="10FD35C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Selección, vinculación y permanencia.</w:t>
            </w:r>
          </w:p>
        </w:tc>
        <w:tc>
          <w:tcPr>
            <w:tcW w:w="1712" w:type="dxa"/>
          </w:tcPr>
          <w:p w14:paraId="5D0541E0" w14:textId="77777777" w:rsidR="00CE6C4F" w:rsidRPr="00CE6C4F" w:rsidRDefault="00CE6C4F" w:rsidP="00CE6C4F">
            <w:pPr>
              <w:spacing w:after="200" w:line="276" w:lineRule="auto"/>
              <w:jc w:val="center"/>
              <w:rPr>
                <w:rFonts w:asciiTheme="minorHAnsi" w:hAnsiTheme="minorHAnsi" w:cs="Arial"/>
                <w:sz w:val="20"/>
                <w:szCs w:val="20"/>
              </w:rPr>
            </w:pPr>
          </w:p>
        </w:tc>
        <w:tc>
          <w:tcPr>
            <w:tcW w:w="1627" w:type="dxa"/>
          </w:tcPr>
          <w:p w14:paraId="2DBD10C2" w14:textId="77777777" w:rsidR="00CE6C4F" w:rsidRPr="00CE6C4F" w:rsidRDefault="00CE6C4F" w:rsidP="00CE6C4F">
            <w:pPr>
              <w:spacing w:after="200" w:line="276" w:lineRule="auto"/>
              <w:jc w:val="center"/>
              <w:rPr>
                <w:rFonts w:asciiTheme="minorHAnsi" w:hAnsiTheme="minorHAnsi" w:cs="Arial"/>
                <w:sz w:val="20"/>
                <w:szCs w:val="20"/>
              </w:rPr>
            </w:pPr>
          </w:p>
        </w:tc>
        <w:tc>
          <w:tcPr>
            <w:tcW w:w="1572" w:type="dxa"/>
          </w:tcPr>
          <w:p w14:paraId="4938A8E9"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1DB4C298" w14:textId="77777777" w:rsidR="00CE6C4F" w:rsidRPr="00CE6C4F" w:rsidRDefault="00CE6C4F" w:rsidP="00CE6C4F">
            <w:pPr>
              <w:spacing w:after="200" w:line="276" w:lineRule="auto"/>
              <w:jc w:val="center"/>
              <w:rPr>
                <w:rFonts w:asciiTheme="minorHAnsi" w:hAnsiTheme="minorHAnsi" w:cs="Arial"/>
                <w:sz w:val="12"/>
                <w:szCs w:val="12"/>
              </w:rPr>
            </w:pPr>
          </w:p>
        </w:tc>
        <w:tc>
          <w:tcPr>
            <w:tcW w:w="1892" w:type="dxa"/>
          </w:tcPr>
          <w:p w14:paraId="3A9A13CA"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4DCE5E8B" w14:textId="77777777" w:rsidTr="009C46B4">
        <w:trPr>
          <w:trHeight w:val="384"/>
        </w:trPr>
        <w:tc>
          <w:tcPr>
            <w:tcW w:w="2777" w:type="dxa"/>
          </w:tcPr>
          <w:p w14:paraId="5150BF42"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Estatuto profesoral.</w:t>
            </w:r>
          </w:p>
        </w:tc>
        <w:tc>
          <w:tcPr>
            <w:tcW w:w="1712" w:type="dxa"/>
          </w:tcPr>
          <w:p w14:paraId="21C6173A" w14:textId="77777777" w:rsidR="00CE6C4F" w:rsidRPr="00CE6C4F" w:rsidRDefault="00CE6C4F" w:rsidP="00CE6C4F">
            <w:pPr>
              <w:spacing w:after="200" w:line="276" w:lineRule="auto"/>
              <w:jc w:val="center"/>
              <w:rPr>
                <w:rFonts w:asciiTheme="minorHAnsi" w:hAnsiTheme="minorHAnsi" w:cs="Arial"/>
                <w:sz w:val="20"/>
                <w:szCs w:val="20"/>
              </w:rPr>
            </w:pPr>
          </w:p>
        </w:tc>
        <w:tc>
          <w:tcPr>
            <w:tcW w:w="1627" w:type="dxa"/>
          </w:tcPr>
          <w:p w14:paraId="4775D427" w14:textId="77777777" w:rsidR="00CE6C4F" w:rsidRPr="00CE6C4F" w:rsidRDefault="00CE6C4F" w:rsidP="00CE6C4F">
            <w:pPr>
              <w:spacing w:after="200" w:line="276" w:lineRule="auto"/>
              <w:jc w:val="center"/>
              <w:rPr>
                <w:rFonts w:asciiTheme="minorHAnsi" w:hAnsiTheme="minorHAnsi" w:cs="Arial"/>
                <w:sz w:val="20"/>
                <w:szCs w:val="20"/>
              </w:rPr>
            </w:pPr>
          </w:p>
        </w:tc>
        <w:tc>
          <w:tcPr>
            <w:tcW w:w="1572" w:type="dxa"/>
          </w:tcPr>
          <w:p w14:paraId="0E58ABF8"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7ACA0DBA" w14:textId="77777777" w:rsidR="00CE6C4F" w:rsidRPr="00CE6C4F" w:rsidRDefault="00CE6C4F" w:rsidP="00CE6C4F">
            <w:pPr>
              <w:spacing w:after="200" w:line="276" w:lineRule="auto"/>
              <w:jc w:val="center"/>
              <w:rPr>
                <w:rFonts w:asciiTheme="minorHAnsi" w:hAnsiTheme="minorHAnsi" w:cs="Arial"/>
                <w:sz w:val="12"/>
                <w:szCs w:val="12"/>
              </w:rPr>
            </w:pPr>
          </w:p>
        </w:tc>
        <w:tc>
          <w:tcPr>
            <w:tcW w:w="1892" w:type="dxa"/>
          </w:tcPr>
          <w:p w14:paraId="347D8119"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2A93F992" w14:textId="77777777" w:rsidTr="009C46B4">
        <w:trPr>
          <w:trHeight w:val="761"/>
        </w:trPr>
        <w:tc>
          <w:tcPr>
            <w:tcW w:w="2777" w:type="dxa"/>
          </w:tcPr>
          <w:p w14:paraId="010DD8C3"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Número, dedicación, nivel de formación y experiencia</w:t>
            </w:r>
          </w:p>
        </w:tc>
        <w:tc>
          <w:tcPr>
            <w:tcW w:w="1712" w:type="dxa"/>
          </w:tcPr>
          <w:p w14:paraId="0B41514A" w14:textId="77777777" w:rsidR="00CE6C4F" w:rsidRPr="00CE6C4F" w:rsidRDefault="00CE6C4F" w:rsidP="00CE6C4F">
            <w:pPr>
              <w:spacing w:after="200" w:line="276" w:lineRule="auto"/>
              <w:jc w:val="center"/>
              <w:rPr>
                <w:rFonts w:asciiTheme="minorHAnsi" w:hAnsiTheme="minorHAnsi" w:cs="Arial"/>
                <w:sz w:val="20"/>
                <w:szCs w:val="20"/>
              </w:rPr>
            </w:pPr>
          </w:p>
        </w:tc>
        <w:tc>
          <w:tcPr>
            <w:tcW w:w="1627" w:type="dxa"/>
          </w:tcPr>
          <w:p w14:paraId="63D829F2" w14:textId="77777777" w:rsidR="00CE6C4F" w:rsidRPr="00CE6C4F" w:rsidRDefault="00CE6C4F" w:rsidP="00CE6C4F">
            <w:pPr>
              <w:spacing w:after="200" w:line="276" w:lineRule="auto"/>
              <w:jc w:val="center"/>
              <w:rPr>
                <w:rFonts w:asciiTheme="minorHAnsi" w:hAnsiTheme="minorHAnsi" w:cs="Arial"/>
                <w:sz w:val="20"/>
                <w:szCs w:val="20"/>
              </w:rPr>
            </w:pPr>
          </w:p>
        </w:tc>
        <w:tc>
          <w:tcPr>
            <w:tcW w:w="1572" w:type="dxa"/>
          </w:tcPr>
          <w:p w14:paraId="76CE18BE"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5B9821DD" w14:textId="77777777" w:rsidR="00CE6C4F" w:rsidRPr="00CE6C4F" w:rsidRDefault="00CE6C4F" w:rsidP="00CE6C4F">
            <w:pPr>
              <w:spacing w:after="200" w:line="276" w:lineRule="auto"/>
              <w:jc w:val="center"/>
              <w:rPr>
                <w:rFonts w:asciiTheme="minorHAnsi" w:hAnsiTheme="minorHAnsi" w:cs="Arial"/>
                <w:sz w:val="12"/>
                <w:szCs w:val="12"/>
              </w:rPr>
            </w:pPr>
          </w:p>
        </w:tc>
        <w:tc>
          <w:tcPr>
            <w:tcW w:w="1892" w:type="dxa"/>
          </w:tcPr>
          <w:p w14:paraId="76580A67"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27875C72" w14:textId="77777777" w:rsidTr="009C46B4">
        <w:trPr>
          <w:trHeight w:val="384"/>
        </w:trPr>
        <w:tc>
          <w:tcPr>
            <w:tcW w:w="2777" w:type="dxa"/>
          </w:tcPr>
          <w:p w14:paraId="09DA1C1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Desarrollo profesoral</w:t>
            </w:r>
          </w:p>
        </w:tc>
        <w:tc>
          <w:tcPr>
            <w:tcW w:w="1712" w:type="dxa"/>
          </w:tcPr>
          <w:p w14:paraId="0F74BE8E" w14:textId="77777777" w:rsidR="00CE6C4F" w:rsidRPr="00CE6C4F" w:rsidRDefault="00CE6C4F" w:rsidP="00CE6C4F">
            <w:pPr>
              <w:spacing w:after="200" w:line="276" w:lineRule="auto"/>
              <w:jc w:val="center"/>
              <w:rPr>
                <w:rFonts w:asciiTheme="minorHAnsi" w:hAnsiTheme="minorHAnsi" w:cs="Arial"/>
                <w:sz w:val="20"/>
                <w:szCs w:val="20"/>
              </w:rPr>
            </w:pPr>
          </w:p>
        </w:tc>
        <w:tc>
          <w:tcPr>
            <w:tcW w:w="1627" w:type="dxa"/>
          </w:tcPr>
          <w:p w14:paraId="0CBF0E67" w14:textId="77777777" w:rsidR="00CE6C4F" w:rsidRPr="00CE6C4F" w:rsidRDefault="00CE6C4F" w:rsidP="00CE6C4F">
            <w:pPr>
              <w:spacing w:after="200" w:line="276" w:lineRule="auto"/>
              <w:jc w:val="center"/>
              <w:rPr>
                <w:rFonts w:asciiTheme="minorHAnsi" w:hAnsiTheme="minorHAnsi" w:cs="Arial"/>
                <w:sz w:val="20"/>
                <w:szCs w:val="20"/>
              </w:rPr>
            </w:pPr>
          </w:p>
        </w:tc>
        <w:tc>
          <w:tcPr>
            <w:tcW w:w="1572" w:type="dxa"/>
          </w:tcPr>
          <w:p w14:paraId="18983D78"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237AD2FA" w14:textId="77777777" w:rsidR="00CE6C4F" w:rsidRPr="00CE6C4F" w:rsidRDefault="00CE6C4F" w:rsidP="00CE6C4F">
            <w:pPr>
              <w:spacing w:after="200" w:line="276" w:lineRule="auto"/>
              <w:jc w:val="center"/>
              <w:rPr>
                <w:rFonts w:asciiTheme="minorHAnsi" w:hAnsiTheme="minorHAnsi" w:cs="Arial"/>
                <w:sz w:val="12"/>
                <w:szCs w:val="12"/>
              </w:rPr>
            </w:pPr>
          </w:p>
        </w:tc>
        <w:tc>
          <w:tcPr>
            <w:tcW w:w="1892" w:type="dxa"/>
          </w:tcPr>
          <w:p w14:paraId="39FC8501"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49E0D58B" w14:textId="77777777" w:rsidTr="009C46B4">
        <w:trPr>
          <w:trHeight w:val="539"/>
        </w:trPr>
        <w:tc>
          <w:tcPr>
            <w:tcW w:w="2777" w:type="dxa"/>
          </w:tcPr>
          <w:p w14:paraId="0EF2362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Estímulos a la trayectoria profesoral</w:t>
            </w:r>
          </w:p>
        </w:tc>
        <w:tc>
          <w:tcPr>
            <w:tcW w:w="1712" w:type="dxa"/>
          </w:tcPr>
          <w:p w14:paraId="7D14BE4C" w14:textId="77777777" w:rsidR="00CE6C4F" w:rsidRPr="00CE6C4F" w:rsidRDefault="00CE6C4F" w:rsidP="00CE6C4F">
            <w:pPr>
              <w:spacing w:after="200" w:line="276" w:lineRule="auto"/>
              <w:jc w:val="center"/>
              <w:rPr>
                <w:rFonts w:asciiTheme="minorHAnsi" w:hAnsiTheme="minorHAnsi" w:cs="Arial"/>
                <w:sz w:val="20"/>
                <w:szCs w:val="20"/>
              </w:rPr>
            </w:pPr>
          </w:p>
        </w:tc>
        <w:tc>
          <w:tcPr>
            <w:tcW w:w="1627" w:type="dxa"/>
          </w:tcPr>
          <w:p w14:paraId="1FD57008" w14:textId="77777777" w:rsidR="00CE6C4F" w:rsidRPr="00CE6C4F" w:rsidRDefault="00CE6C4F" w:rsidP="00CE6C4F">
            <w:pPr>
              <w:spacing w:after="200" w:line="276" w:lineRule="auto"/>
              <w:jc w:val="center"/>
              <w:rPr>
                <w:rFonts w:asciiTheme="minorHAnsi" w:hAnsiTheme="minorHAnsi" w:cs="Arial"/>
                <w:sz w:val="20"/>
                <w:szCs w:val="20"/>
              </w:rPr>
            </w:pPr>
          </w:p>
        </w:tc>
        <w:tc>
          <w:tcPr>
            <w:tcW w:w="1572" w:type="dxa"/>
          </w:tcPr>
          <w:p w14:paraId="5A37B7A6"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268D45DB" w14:textId="77777777" w:rsidR="00CE6C4F" w:rsidRPr="00CE6C4F" w:rsidRDefault="00CE6C4F" w:rsidP="00CE6C4F">
            <w:pPr>
              <w:spacing w:after="200" w:line="276" w:lineRule="auto"/>
              <w:jc w:val="center"/>
              <w:rPr>
                <w:rFonts w:asciiTheme="minorHAnsi" w:hAnsiTheme="minorHAnsi" w:cs="Arial"/>
                <w:sz w:val="12"/>
                <w:szCs w:val="12"/>
              </w:rPr>
            </w:pPr>
          </w:p>
        </w:tc>
        <w:tc>
          <w:tcPr>
            <w:tcW w:w="1892" w:type="dxa"/>
          </w:tcPr>
          <w:p w14:paraId="14BDA147"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76703DB4" w14:textId="77777777" w:rsidTr="009C46B4">
        <w:trPr>
          <w:trHeight w:val="982"/>
        </w:trPr>
        <w:tc>
          <w:tcPr>
            <w:tcW w:w="2777" w:type="dxa"/>
          </w:tcPr>
          <w:p w14:paraId="516D0A8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Producción, pertinencia, utilización e impacto de material docente</w:t>
            </w:r>
          </w:p>
        </w:tc>
        <w:tc>
          <w:tcPr>
            <w:tcW w:w="1712" w:type="dxa"/>
          </w:tcPr>
          <w:p w14:paraId="5F3A3030" w14:textId="77777777" w:rsidR="00CE6C4F" w:rsidRPr="00CE6C4F" w:rsidRDefault="00CE6C4F" w:rsidP="00CE6C4F">
            <w:pPr>
              <w:spacing w:after="200" w:line="276" w:lineRule="auto"/>
              <w:jc w:val="center"/>
              <w:rPr>
                <w:rFonts w:asciiTheme="minorHAnsi" w:hAnsiTheme="minorHAnsi" w:cs="Arial"/>
                <w:sz w:val="20"/>
                <w:szCs w:val="20"/>
              </w:rPr>
            </w:pPr>
          </w:p>
        </w:tc>
        <w:tc>
          <w:tcPr>
            <w:tcW w:w="1627" w:type="dxa"/>
          </w:tcPr>
          <w:p w14:paraId="56579C65" w14:textId="77777777" w:rsidR="00CE6C4F" w:rsidRPr="00CE6C4F" w:rsidRDefault="00CE6C4F" w:rsidP="00CE6C4F">
            <w:pPr>
              <w:spacing w:after="200" w:line="276" w:lineRule="auto"/>
              <w:jc w:val="center"/>
              <w:rPr>
                <w:rFonts w:asciiTheme="minorHAnsi" w:hAnsiTheme="minorHAnsi" w:cs="Arial"/>
                <w:sz w:val="20"/>
                <w:szCs w:val="20"/>
              </w:rPr>
            </w:pPr>
          </w:p>
        </w:tc>
        <w:tc>
          <w:tcPr>
            <w:tcW w:w="1572" w:type="dxa"/>
          </w:tcPr>
          <w:p w14:paraId="7A17AB4D"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7913964A" w14:textId="77777777" w:rsidR="00CE6C4F" w:rsidRPr="00CE6C4F" w:rsidRDefault="00CE6C4F" w:rsidP="00CE6C4F">
            <w:pPr>
              <w:spacing w:after="200" w:line="276" w:lineRule="auto"/>
              <w:jc w:val="center"/>
              <w:rPr>
                <w:rFonts w:asciiTheme="minorHAnsi" w:hAnsiTheme="minorHAnsi" w:cs="Arial"/>
                <w:sz w:val="12"/>
                <w:szCs w:val="12"/>
              </w:rPr>
            </w:pPr>
          </w:p>
        </w:tc>
        <w:tc>
          <w:tcPr>
            <w:tcW w:w="1892" w:type="dxa"/>
          </w:tcPr>
          <w:p w14:paraId="7F7995AE"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07848B08" w14:textId="77777777" w:rsidTr="009C46B4">
        <w:trPr>
          <w:trHeight w:val="539"/>
        </w:trPr>
        <w:tc>
          <w:tcPr>
            <w:tcW w:w="2777" w:type="dxa"/>
          </w:tcPr>
          <w:p w14:paraId="4AFC083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Remuneración por méritos</w:t>
            </w:r>
          </w:p>
        </w:tc>
        <w:tc>
          <w:tcPr>
            <w:tcW w:w="1712" w:type="dxa"/>
          </w:tcPr>
          <w:p w14:paraId="41D4207D" w14:textId="77777777" w:rsidR="00CE6C4F" w:rsidRPr="00CE6C4F" w:rsidRDefault="00CE6C4F" w:rsidP="00CE6C4F">
            <w:pPr>
              <w:spacing w:after="200" w:line="276" w:lineRule="auto"/>
              <w:jc w:val="center"/>
              <w:rPr>
                <w:rFonts w:asciiTheme="minorHAnsi" w:hAnsiTheme="minorHAnsi" w:cs="Arial"/>
                <w:sz w:val="20"/>
                <w:szCs w:val="20"/>
              </w:rPr>
            </w:pPr>
          </w:p>
        </w:tc>
        <w:tc>
          <w:tcPr>
            <w:tcW w:w="1627" w:type="dxa"/>
          </w:tcPr>
          <w:p w14:paraId="01EF3494" w14:textId="77777777" w:rsidR="00CE6C4F" w:rsidRPr="00CE6C4F" w:rsidRDefault="00CE6C4F" w:rsidP="00CE6C4F">
            <w:pPr>
              <w:spacing w:after="200" w:line="276" w:lineRule="auto"/>
              <w:jc w:val="center"/>
              <w:rPr>
                <w:rFonts w:asciiTheme="minorHAnsi" w:hAnsiTheme="minorHAnsi" w:cs="Arial"/>
                <w:sz w:val="20"/>
                <w:szCs w:val="20"/>
              </w:rPr>
            </w:pPr>
          </w:p>
        </w:tc>
        <w:tc>
          <w:tcPr>
            <w:tcW w:w="1572" w:type="dxa"/>
          </w:tcPr>
          <w:p w14:paraId="50C0CB16" w14:textId="77777777" w:rsidR="00CE6C4F" w:rsidRPr="00CE6C4F" w:rsidRDefault="00CE6C4F" w:rsidP="00CE6C4F">
            <w:pPr>
              <w:spacing w:after="200" w:line="276" w:lineRule="auto"/>
              <w:rPr>
                <w:rFonts w:asciiTheme="minorHAnsi" w:hAnsiTheme="minorHAnsi" w:cs="Arial"/>
                <w:sz w:val="12"/>
                <w:szCs w:val="12"/>
              </w:rPr>
            </w:pPr>
          </w:p>
        </w:tc>
        <w:tc>
          <w:tcPr>
            <w:tcW w:w="1892" w:type="dxa"/>
          </w:tcPr>
          <w:p w14:paraId="0F3BE31D"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36E2A780" w14:textId="77777777" w:rsidTr="009C46B4">
        <w:trPr>
          <w:trHeight w:val="530"/>
        </w:trPr>
        <w:tc>
          <w:tcPr>
            <w:tcW w:w="2777" w:type="dxa"/>
          </w:tcPr>
          <w:p w14:paraId="02D66DEE"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Evaluación de profesores.</w:t>
            </w:r>
          </w:p>
        </w:tc>
        <w:tc>
          <w:tcPr>
            <w:tcW w:w="1712" w:type="dxa"/>
          </w:tcPr>
          <w:p w14:paraId="7743E387" w14:textId="77777777" w:rsidR="00CE6C4F" w:rsidRPr="00CE6C4F" w:rsidRDefault="00CE6C4F" w:rsidP="00CE6C4F">
            <w:pPr>
              <w:spacing w:after="200" w:line="276" w:lineRule="auto"/>
              <w:jc w:val="center"/>
              <w:rPr>
                <w:rFonts w:asciiTheme="minorHAnsi" w:hAnsiTheme="minorHAnsi" w:cs="Arial"/>
                <w:sz w:val="20"/>
                <w:szCs w:val="20"/>
              </w:rPr>
            </w:pPr>
          </w:p>
        </w:tc>
        <w:tc>
          <w:tcPr>
            <w:tcW w:w="1627" w:type="dxa"/>
          </w:tcPr>
          <w:p w14:paraId="027CA85C" w14:textId="77777777" w:rsidR="00CE6C4F" w:rsidRPr="00CE6C4F" w:rsidRDefault="00CE6C4F" w:rsidP="00CE6C4F">
            <w:pPr>
              <w:spacing w:after="200" w:line="276" w:lineRule="auto"/>
              <w:jc w:val="center"/>
              <w:rPr>
                <w:rFonts w:asciiTheme="minorHAnsi" w:hAnsiTheme="minorHAnsi" w:cs="Arial"/>
                <w:sz w:val="20"/>
                <w:szCs w:val="20"/>
              </w:rPr>
            </w:pPr>
          </w:p>
        </w:tc>
        <w:tc>
          <w:tcPr>
            <w:tcW w:w="1572" w:type="dxa"/>
          </w:tcPr>
          <w:p w14:paraId="035394A3" w14:textId="77777777" w:rsidR="00CE6C4F" w:rsidRPr="00CE6C4F" w:rsidRDefault="00CE6C4F" w:rsidP="00CE6C4F">
            <w:pPr>
              <w:spacing w:after="200" w:line="276" w:lineRule="auto"/>
              <w:rPr>
                <w:rFonts w:asciiTheme="minorHAnsi" w:hAnsiTheme="minorHAnsi" w:cs="Arial"/>
                <w:sz w:val="12"/>
                <w:szCs w:val="12"/>
              </w:rPr>
            </w:pPr>
          </w:p>
        </w:tc>
        <w:tc>
          <w:tcPr>
            <w:tcW w:w="1892" w:type="dxa"/>
          </w:tcPr>
          <w:p w14:paraId="3879E212"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7C7BE17A" w14:textId="77777777" w:rsidTr="009C46B4">
        <w:trPr>
          <w:trHeight w:val="279"/>
        </w:trPr>
        <w:tc>
          <w:tcPr>
            <w:tcW w:w="2777" w:type="dxa"/>
            <w:shd w:val="clear" w:color="auto" w:fill="003366"/>
          </w:tcPr>
          <w:p w14:paraId="304098F7"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1712" w:type="dxa"/>
            <w:shd w:val="clear" w:color="auto" w:fill="003366"/>
            <w:vAlign w:val="center"/>
          </w:tcPr>
          <w:p w14:paraId="39390FCD"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color w:val="FFFFFF" w:themeColor="background1"/>
              </w:rPr>
              <w:t>9,00</w:t>
            </w:r>
          </w:p>
        </w:tc>
        <w:tc>
          <w:tcPr>
            <w:tcW w:w="1627" w:type="dxa"/>
            <w:shd w:val="clear" w:color="auto" w:fill="003366"/>
          </w:tcPr>
          <w:p w14:paraId="5D1FFDAB" w14:textId="77777777" w:rsidR="00CE6C4F" w:rsidRPr="00CE6C4F" w:rsidRDefault="00CE6C4F" w:rsidP="00CE6C4F">
            <w:pPr>
              <w:spacing w:after="200" w:line="276" w:lineRule="auto"/>
              <w:rPr>
                <w:rFonts w:asciiTheme="minorHAnsi" w:hAnsiTheme="minorHAnsi" w:cs="Arial"/>
                <w:sz w:val="20"/>
                <w:szCs w:val="20"/>
              </w:rPr>
            </w:pPr>
          </w:p>
        </w:tc>
        <w:tc>
          <w:tcPr>
            <w:tcW w:w="1572" w:type="dxa"/>
            <w:shd w:val="clear" w:color="auto" w:fill="003366"/>
          </w:tcPr>
          <w:p w14:paraId="2F536CED" w14:textId="77777777" w:rsidR="00CE6C4F" w:rsidRPr="00CE6C4F" w:rsidRDefault="00CE6C4F" w:rsidP="00CE6C4F">
            <w:pPr>
              <w:spacing w:after="200" w:line="276" w:lineRule="auto"/>
              <w:rPr>
                <w:rFonts w:asciiTheme="minorHAnsi" w:hAnsiTheme="minorHAnsi" w:cs="Arial"/>
                <w:sz w:val="20"/>
                <w:szCs w:val="20"/>
              </w:rPr>
            </w:pPr>
          </w:p>
        </w:tc>
        <w:tc>
          <w:tcPr>
            <w:tcW w:w="1892" w:type="dxa"/>
            <w:shd w:val="clear" w:color="auto" w:fill="003366"/>
          </w:tcPr>
          <w:p w14:paraId="2E8697D7" w14:textId="77777777" w:rsidR="00CE6C4F" w:rsidRPr="00CE6C4F" w:rsidRDefault="00CE6C4F" w:rsidP="00CE6C4F">
            <w:pPr>
              <w:spacing w:after="200" w:line="276" w:lineRule="auto"/>
              <w:rPr>
                <w:rFonts w:asciiTheme="minorHAnsi" w:hAnsiTheme="minorHAnsi" w:cs="Arial"/>
                <w:sz w:val="20"/>
                <w:szCs w:val="20"/>
              </w:rPr>
            </w:pPr>
          </w:p>
        </w:tc>
      </w:tr>
    </w:tbl>
    <w:p w14:paraId="37860560" w14:textId="77777777" w:rsidR="00CE6C4F" w:rsidRPr="00CE6C4F" w:rsidRDefault="00CE6C4F" w:rsidP="00CE6C4F">
      <w:pPr>
        <w:rPr>
          <w:rFonts w:asciiTheme="minorHAnsi" w:hAnsiTheme="minorHAnsi"/>
          <w:i/>
        </w:rPr>
      </w:pPr>
      <w:r w:rsidRPr="00CE6C4F">
        <w:rPr>
          <w:rFonts w:asciiTheme="minorHAnsi" w:hAnsiTheme="minorHAnsi"/>
          <w:i/>
        </w:rPr>
        <w:lastRenderedPageBreak/>
        <w:t xml:space="preserve">Fuente: Programa Académico </w:t>
      </w:r>
    </w:p>
    <w:p w14:paraId="2B88F7B0"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Tabla 38,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38)</w:t>
      </w:r>
      <w:r w:rsidRPr="00CE6C4F">
        <w:rPr>
          <w:rFonts w:asciiTheme="minorHAnsi" w:hAnsiTheme="minorHAnsi"/>
        </w:rPr>
        <w:t xml:space="preserve"> el factor 3. A continuación, se muestra de manera detallada el cumplimiento de cada una de los características y aspectos evaluados en este factor.  </w:t>
      </w:r>
    </w:p>
    <w:p w14:paraId="4092DD2D" w14:textId="77777777" w:rsidR="00CE6C4F" w:rsidRPr="00CE6C4F" w:rsidRDefault="00CE6C4F" w:rsidP="00CE6C4F">
      <w:pPr>
        <w:keepNext/>
        <w:keepLines/>
        <w:numPr>
          <w:ilvl w:val="0"/>
          <w:numId w:val="1"/>
        </w:numPr>
        <w:spacing w:after="120"/>
        <w:ind w:left="0" w:firstLine="0"/>
        <w:outlineLvl w:val="2"/>
        <w:rPr>
          <w:rFonts w:asciiTheme="minorHAnsi" w:eastAsiaTheme="majorEastAsia" w:hAnsiTheme="minorHAnsi" w:cs="Arial"/>
          <w:b/>
          <w:szCs w:val="24"/>
        </w:rPr>
      </w:pPr>
      <w:bookmarkStart w:id="198" w:name="_Toc114226807"/>
      <w:r w:rsidRPr="00CE6C4F">
        <w:rPr>
          <w:rFonts w:asciiTheme="minorHAnsi" w:eastAsiaTheme="majorEastAsia" w:hAnsiTheme="minorHAnsi" w:cstheme="majorBidi"/>
          <w:szCs w:val="24"/>
        </w:rPr>
        <w:t>3.3.1. Característica 8</w:t>
      </w:r>
      <w:r w:rsidRPr="00CE6C4F">
        <w:rPr>
          <w:rFonts w:asciiTheme="minorHAnsi" w:eastAsiaTheme="majorEastAsia" w:hAnsiTheme="minorHAnsi" w:cs="Arial"/>
          <w:szCs w:val="24"/>
        </w:rPr>
        <w:t>:</w:t>
      </w:r>
      <w:r w:rsidRPr="00CE6C4F">
        <w:rPr>
          <w:rFonts w:asciiTheme="minorHAnsi" w:eastAsiaTheme="majorEastAsia" w:hAnsiTheme="minorHAnsi" w:cs="Arial"/>
          <w:b/>
          <w:szCs w:val="24"/>
        </w:rPr>
        <w:t xml:space="preserve"> </w:t>
      </w:r>
      <w:r w:rsidRPr="00CE6C4F">
        <w:rPr>
          <w:rFonts w:asciiTheme="minorHAnsi" w:eastAsiaTheme="majorEastAsia" w:hAnsiTheme="minorHAnsi" w:cstheme="majorBidi"/>
          <w:b/>
          <w:szCs w:val="24"/>
        </w:rPr>
        <w:t>Selección, vinculación y permanencia.</w:t>
      </w:r>
      <w:bookmarkEnd w:id="198"/>
    </w:p>
    <w:p w14:paraId="5D3BD0B3"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39 se observa el nivel de cumplimiento de la Característica 8, la cual corresponde a “</w:t>
      </w:r>
      <w:r w:rsidRPr="00CE6C4F">
        <w:rPr>
          <w:rFonts w:asciiTheme="minorHAnsi" w:hAnsiTheme="minorHAnsi" w:cstheme="minorHAnsi"/>
        </w:rPr>
        <w:t>Selección, vinculación y permanencia</w:t>
      </w:r>
      <w:r w:rsidRPr="00CE6C4F">
        <w:rPr>
          <w:rFonts w:asciiTheme="minorHAnsi" w:hAnsiTheme="minorHAnsi"/>
        </w:rPr>
        <w:t>”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5AC25C8F" w14:textId="77777777" w:rsidR="00CE6C4F" w:rsidRPr="00CE6C4F" w:rsidRDefault="00CE6C4F" w:rsidP="00CE6C4F">
      <w:pPr>
        <w:keepNext/>
        <w:spacing w:before="0" w:line="240" w:lineRule="auto"/>
        <w:rPr>
          <w:rFonts w:asciiTheme="minorHAnsi" w:hAnsiTheme="minorHAnsi"/>
          <w:iCs/>
        </w:rPr>
      </w:pPr>
      <w:bookmarkStart w:id="199" w:name="_Toc114226621"/>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39</w:t>
      </w:r>
      <w:r w:rsidRPr="00CE6C4F">
        <w:rPr>
          <w:rFonts w:asciiTheme="minorHAnsi" w:hAnsiTheme="minorHAnsi"/>
          <w:b/>
          <w:iCs/>
        </w:rPr>
        <w:fldChar w:fldCharType="end"/>
      </w:r>
      <w:r w:rsidRPr="00CE6C4F">
        <w:rPr>
          <w:rFonts w:asciiTheme="minorHAnsi" w:hAnsiTheme="minorHAnsi"/>
          <w:iCs/>
        </w:rPr>
        <w:t>: Nivel de cumplimiento de la característica 8: selección, vinculación y permanencia.</w:t>
      </w:r>
      <w:bookmarkEnd w:id="199"/>
      <w:r w:rsidRPr="00CE6C4F">
        <w:rPr>
          <w:rFonts w:asciiTheme="minorHAnsi" w:hAnsiTheme="minorHAnsi"/>
          <w:iCs/>
        </w:rPr>
        <w:t xml:space="preserve"> </w:t>
      </w:r>
    </w:p>
    <w:tbl>
      <w:tblPr>
        <w:tblStyle w:val="Tablaconcuadrcula"/>
        <w:tblW w:w="9656" w:type="dxa"/>
        <w:tblInd w:w="-5" w:type="dxa"/>
        <w:tblLook w:val="04A0" w:firstRow="1" w:lastRow="0" w:firstColumn="1" w:lastColumn="0" w:noHBand="0" w:noVBand="1"/>
      </w:tblPr>
      <w:tblGrid>
        <w:gridCol w:w="559"/>
        <w:gridCol w:w="3030"/>
        <w:gridCol w:w="1368"/>
        <w:gridCol w:w="1352"/>
        <w:gridCol w:w="1560"/>
        <w:gridCol w:w="1787"/>
      </w:tblGrid>
      <w:tr w:rsidR="00CE6C4F" w:rsidRPr="00CE6C4F" w14:paraId="43DAB84B" w14:textId="77777777" w:rsidTr="009C46B4">
        <w:trPr>
          <w:trHeight w:val="456"/>
        </w:trPr>
        <w:tc>
          <w:tcPr>
            <w:tcW w:w="3589" w:type="dxa"/>
            <w:gridSpan w:val="2"/>
            <w:shd w:val="clear" w:color="auto" w:fill="003366"/>
            <w:vAlign w:val="center"/>
          </w:tcPr>
          <w:p w14:paraId="6D65CB9D"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368" w:type="dxa"/>
            <w:shd w:val="clear" w:color="auto" w:fill="993333"/>
            <w:vAlign w:val="center"/>
          </w:tcPr>
          <w:p w14:paraId="754134E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52" w:type="dxa"/>
            <w:shd w:val="clear" w:color="auto" w:fill="993333"/>
            <w:vAlign w:val="center"/>
          </w:tcPr>
          <w:p w14:paraId="619861B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60" w:type="dxa"/>
            <w:shd w:val="clear" w:color="auto" w:fill="993333"/>
            <w:vAlign w:val="center"/>
          </w:tcPr>
          <w:p w14:paraId="2DE92F1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65C0C3D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787" w:type="dxa"/>
            <w:shd w:val="clear" w:color="auto" w:fill="993333"/>
          </w:tcPr>
          <w:p w14:paraId="2F25452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524E32B7" w14:textId="77777777" w:rsidTr="009C46B4">
        <w:trPr>
          <w:trHeight w:val="3796"/>
        </w:trPr>
        <w:tc>
          <w:tcPr>
            <w:tcW w:w="559" w:type="dxa"/>
            <w:vAlign w:val="center"/>
          </w:tcPr>
          <w:p w14:paraId="38DCE7E5"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15</w:t>
            </w:r>
          </w:p>
        </w:tc>
        <w:tc>
          <w:tcPr>
            <w:tcW w:w="3030" w:type="dxa"/>
            <w:vAlign w:val="center"/>
          </w:tcPr>
          <w:p w14:paraId="0DB8FD15"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aplicación de los procesos de selección, vinculación y permanencia de los profesores, en coherencia con el nivel de formación, modalidad del programa académico y lugar de desarrollo.</w:t>
            </w:r>
          </w:p>
        </w:tc>
        <w:tc>
          <w:tcPr>
            <w:tcW w:w="1368" w:type="dxa"/>
          </w:tcPr>
          <w:p w14:paraId="0CD1CDA6"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52" w:type="dxa"/>
          </w:tcPr>
          <w:p w14:paraId="67CB0390" w14:textId="77777777" w:rsidR="00CE6C4F" w:rsidRPr="00CE6C4F" w:rsidRDefault="00CE6C4F" w:rsidP="00CE6C4F">
            <w:pPr>
              <w:spacing w:after="200" w:line="276" w:lineRule="auto"/>
              <w:jc w:val="center"/>
            </w:pPr>
          </w:p>
        </w:tc>
        <w:tc>
          <w:tcPr>
            <w:tcW w:w="1560" w:type="dxa"/>
          </w:tcPr>
          <w:p w14:paraId="7254963C" w14:textId="77777777" w:rsidR="00CE6C4F" w:rsidRPr="00CE6C4F" w:rsidRDefault="00CE6C4F" w:rsidP="00CE6C4F">
            <w:pPr>
              <w:spacing w:before="0" w:after="200" w:line="276" w:lineRule="auto"/>
              <w:jc w:val="center"/>
            </w:pPr>
          </w:p>
        </w:tc>
        <w:tc>
          <w:tcPr>
            <w:tcW w:w="1787" w:type="dxa"/>
          </w:tcPr>
          <w:p w14:paraId="32145D5B" w14:textId="77777777" w:rsidR="00CE6C4F" w:rsidRPr="00CE6C4F" w:rsidRDefault="00CE6C4F" w:rsidP="00CE6C4F">
            <w:pPr>
              <w:spacing w:after="200" w:line="276" w:lineRule="auto"/>
              <w:jc w:val="center"/>
            </w:pPr>
          </w:p>
        </w:tc>
      </w:tr>
      <w:tr w:rsidR="00CE6C4F" w:rsidRPr="00CE6C4F" w14:paraId="7B46B6B2" w14:textId="77777777" w:rsidTr="009C46B4">
        <w:trPr>
          <w:trHeight w:val="2969"/>
        </w:trPr>
        <w:tc>
          <w:tcPr>
            <w:tcW w:w="559" w:type="dxa"/>
            <w:vAlign w:val="center"/>
          </w:tcPr>
          <w:p w14:paraId="1CFC7B5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16</w:t>
            </w:r>
          </w:p>
        </w:tc>
        <w:tc>
          <w:tcPr>
            <w:tcW w:w="3030" w:type="dxa"/>
            <w:vAlign w:val="center"/>
          </w:tcPr>
          <w:p w14:paraId="1D145874"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los profesores sobre la aplicación, pertinencia y vigencia de las políticas, normas y criterios académicos establecidos por la institución para su selección, vinculación y permanencia, junto con las acciones emprendidas como resultado de dichas apreciaciones.</w:t>
            </w:r>
          </w:p>
        </w:tc>
        <w:tc>
          <w:tcPr>
            <w:tcW w:w="1368" w:type="dxa"/>
          </w:tcPr>
          <w:p w14:paraId="3092152F"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52" w:type="dxa"/>
          </w:tcPr>
          <w:p w14:paraId="6F438B01" w14:textId="77777777" w:rsidR="00CE6C4F" w:rsidRPr="00CE6C4F" w:rsidRDefault="00CE6C4F" w:rsidP="00CE6C4F">
            <w:pPr>
              <w:spacing w:after="200" w:line="276" w:lineRule="auto"/>
              <w:jc w:val="center"/>
            </w:pPr>
          </w:p>
        </w:tc>
        <w:tc>
          <w:tcPr>
            <w:tcW w:w="1560" w:type="dxa"/>
          </w:tcPr>
          <w:p w14:paraId="0D38AAE4" w14:textId="77777777" w:rsidR="00CE6C4F" w:rsidRPr="00CE6C4F" w:rsidRDefault="00CE6C4F" w:rsidP="00CE6C4F">
            <w:pPr>
              <w:spacing w:before="0" w:after="200" w:line="276" w:lineRule="auto"/>
              <w:jc w:val="center"/>
            </w:pPr>
          </w:p>
        </w:tc>
        <w:tc>
          <w:tcPr>
            <w:tcW w:w="1787" w:type="dxa"/>
          </w:tcPr>
          <w:p w14:paraId="52009451" w14:textId="77777777" w:rsidR="00CE6C4F" w:rsidRPr="00CE6C4F" w:rsidRDefault="00CE6C4F" w:rsidP="00CE6C4F">
            <w:pPr>
              <w:spacing w:after="200" w:line="276" w:lineRule="auto"/>
              <w:jc w:val="center"/>
            </w:pPr>
          </w:p>
        </w:tc>
      </w:tr>
      <w:tr w:rsidR="00CE6C4F" w:rsidRPr="00CE6C4F" w14:paraId="074A297B" w14:textId="77777777" w:rsidTr="009C46B4">
        <w:trPr>
          <w:trHeight w:val="198"/>
        </w:trPr>
        <w:tc>
          <w:tcPr>
            <w:tcW w:w="3589" w:type="dxa"/>
            <w:gridSpan w:val="2"/>
            <w:tcBorders>
              <w:right w:val="nil"/>
            </w:tcBorders>
            <w:shd w:val="clear" w:color="auto" w:fill="003366"/>
            <w:vAlign w:val="center"/>
          </w:tcPr>
          <w:p w14:paraId="62DBD19C"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lastRenderedPageBreak/>
              <w:t>Valor total de las características</w:t>
            </w:r>
          </w:p>
        </w:tc>
        <w:tc>
          <w:tcPr>
            <w:tcW w:w="1368" w:type="dxa"/>
            <w:tcBorders>
              <w:top w:val="nil"/>
              <w:left w:val="nil"/>
              <w:bottom w:val="nil"/>
              <w:right w:val="nil"/>
            </w:tcBorders>
            <w:shd w:val="clear" w:color="auto" w:fill="003366"/>
            <w:vAlign w:val="center"/>
          </w:tcPr>
          <w:p w14:paraId="26052CC2" w14:textId="77777777" w:rsidR="00CE6C4F" w:rsidRPr="00CE6C4F" w:rsidRDefault="00CE6C4F" w:rsidP="00CE6C4F">
            <w:pPr>
              <w:spacing w:after="200" w:line="276" w:lineRule="auto"/>
              <w:jc w:val="center"/>
              <w:rPr>
                <w:rFonts w:asciiTheme="minorHAnsi" w:hAnsiTheme="minorHAnsi"/>
                <w:b/>
                <w:sz w:val="20"/>
                <w:szCs w:val="20"/>
              </w:rPr>
            </w:pPr>
          </w:p>
        </w:tc>
        <w:tc>
          <w:tcPr>
            <w:tcW w:w="1352" w:type="dxa"/>
            <w:tcBorders>
              <w:top w:val="nil"/>
              <w:left w:val="nil"/>
              <w:bottom w:val="nil"/>
              <w:right w:val="nil"/>
            </w:tcBorders>
            <w:shd w:val="clear" w:color="auto" w:fill="003366"/>
            <w:vAlign w:val="center"/>
          </w:tcPr>
          <w:p w14:paraId="2F92D536" w14:textId="77777777" w:rsidR="00CE6C4F" w:rsidRPr="00CE6C4F" w:rsidRDefault="00CE6C4F" w:rsidP="00CE6C4F">
            <w:pPr>
              <w:spacing w:after="200" w:line="276" w:lineRule="auto"/>
              <w:jc w:val="center"/>
              <w:rPr>
                <w:rFonts w:asciiTheme="minorHAnsi" w:hAnsiTheme="minorHAnsi" w:cstheme="minorHAnsi"/>
              </w:rPr>
            </w:pPr>
          </w:p>
        </w:tc>
        <w:tc>
          <w:tcPr>
            <w:tcW w:w="1560" w:type="dxa"/>
            <w:tcBorders>
              <w:top w:val="nil"/>
              <w:left w:val="nil"/>
              <w:bottom w:val="nil"/>
              <w:right w:val="nil"/>
            </w:tcBorders>
            <w:shd w:val="clear" w:color="auto" w:fill="003366"/>
            <w:vAlign w:val="center"/>
          </w:tcPr>
          <w:p w14:paraId="2F0A3E14" w14:textId="77777777" w:rsidR="00CE6C4F" w:rsidRPr="00CE6C4F" w:rsidRDefault="00CE6C4F" w:rsidP="00CE6C4F">
            <w:pPr>
              <w:spacing w:after="200" w:line="276" w:lineRule="auto"/>
              <w:jc w:val="center"/>
              <w:rPr>
                <w:rFonts w:asciiTheme="minorHAnsi" w:hAnsiTheme="minorHAnsi" w:cstheme="minorHAnsi"/>
              </w:rPr>
            </w:pPr>
          </w:p>
        </w:tc>
        <w:tc>
          <w:tcPr>
            <w:tcW w:w="1787" w:type="dxa"/>
            <w:tcBorders>
              <w:top w:val="nil"/>
              <w:left w:val="nil"/>
              <w:bottom w:val="nil"/>
              <w:right w:val="nil"/>
            </w:tcBorders>
            <w:shd w:val="clear" w:color="auto" w:fill="003366"/>
          </w:tcPr>
          <w:p w14:paraId="36FC475A" w14:textId="77777777" w:rsidR="00CE6C4F" w:rsidRPr="00CE6C4F" w:rsidRDefault="00CE6C4F" w:rsidP="00CE6C4F">
            <w:pPr>
              <w:spacing w:after="200" w:line="276" w:lineRule="auto"/>
              <w:jc w:val="center"/>
              <w:rPr>
                <w:rFonts w:asciiTheme="minorHAnsi" w:hAnsiTheme="minorHAnsi" w:cstheme="minorHAnsi"/>
              </w:rPr>
            </w:pPr>
          </w:p>
        </w:tc>
      </w:tr>
    </w:tbl>
    <w:p w14:paraId="432608BC"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529DED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39) </w:t>
      </w:r>
      <w:r w:rsidRPr="00CE6C4F">
        <w:rPr>
          <w:rFonts w:asciiTheme="minorHAnsi" w:hAnsiTheme="minorHAnsi"/>
        </w:rPr>
        <w:t xml:space="preserve">la característica 8, </w:t>
      </w:r>
      <w:bookmarkStart w:id="200" w:name="_Hlk114042864"/>
      <w:r w:rsidRPr="00CE6C4F">
        <w:rPr>
          <w:rFonts w:asciiTheme="minorHAnsi" w:hAnsiTheme="minorHAnsi"/>
        </w:rPr>
        <w:t xml:space="preserve">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525720C5"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7390FBA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RESULTADOS ALCANZADOS </w:t>
      </w:r>
    </w:p>
    <w:p w14:paraId="1C1350E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INDICADORES DE LOGRO</w:t>
      </w:r>
    </w:p>
    <w:p w14:paraId="2C142F00"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D5BCE7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renovación de acreditación en alta calidad, debe establecerse un análisis a partir de los alcances obtenidos en el proceso de autoevaluación anterior, de tal manera, que puedan denotarse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660D9A27"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bookmarkEnd w:id="200"/>
      <w:r w:rsidRPr="00CE6C4F">
        <w:rPr>
          <w:rFonts w:asciiTheme="minorHAnsi" w:hAnsiTheme="minorHAnsi" w:cstheme="minorHAnsi"/>
          <w:color w:val="00B0F0"/>
        </w:rPr>
        <w:t>.</w:t>
      </w:r>
    </w:p>
    <w:p w14:paraId="32DFB6F7" w14:textId="48AD2713"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políticas y normativas sobre procesos de selección, vinculación y permanencia de los profesores (Acuerdo </w:t>
      </w:r>
      <w:r w:rsidR="00F65B59">
        <w:rPr>
          <w:rFonts w:asciiTheme="minorHAnsi" w:hAnsiTheme="minorHAnsi"/>
          <w:color w:val="00B0F0"/>
        </w:rPr>
        <w:t>No.</w:t>
      </w:r>
      <w:r w:rsidRPr="00CE6C4F">
        <w:rPr>
          <w:rFonts w:asciiTheme="minorHAnsi" w:hAnsiTheme="minorHAnsi"/>
          <w:color w:val="00B0F0"/>
        </w:rPr>
        <w:t xml:space="preserve">046 de 2002, Acuerdo </w:t>
      </w:r>
      <w:r w:rsidR="00F65B59">
        <w:rPr>
          <w:rFonts w:asciiTheme="minorHAnsi" w:hAnsiTheme="minorHAnsi"/>
          <w:color w:val="00B0F0"/>
        </w:rPr>
        <w:t xml:space="preserve">No. </w:t>
      </w:r>
      <w:r w:rsidRPr="00CE6C4F">
        <w:rPr>
          <w:rFonts w:asciiTheme="minorHAnsi" w:hAnsiTheme="minorHAnsi"/>
          <w:color w:val="00B0F0"/>
        </w:rPr>
        <w:t xml:space="preserve">130 de 2002, Acuerdo </w:t>
      </w:r>
      <w:r w:rsidR="00F65B59">
        <w:rPr>
          <w:rFonts w:asciiTheme="minorHAnsi" w:hAnsiTheme="minorHAnsi"/>
          <w:color w:val="00B0F0"/>
        </w:rPr>
        <w:t xml:space="preserve">No. </w:t>
      </w:r>
      <w:r w:rsidRPr="00CE6C4F">
        <w:rPr>
          <w:rFonts w:asciiTheme="minorHAnsi" w:hAnsiTheme="minorHAnsi"/>
          <w:color w:val="00B0F0"/>
        </w:rPr>
        <w:t xml:space="preserve">134 de 2003, Acuerdo </w:t>
      </w:r>
      <w:r w:rsidR="00F65B59">
        <w:rPr>
          <w:rFonts w:asciiTheme="minorHAnsi" w:hAnsiTheme="minorHAnsi"/>
          <w:color w:val="00B0F0"/>
        </w:rPr>
        <w:t xml:space="preserve">No. </w:t>
      </w:r>
      <w:r w:rsidRPr="00CE6C4F">
        <w:rPr>
          <w:rFonts w:asciiTheme="minorHAnsi" w:hAnsiTheme="minorHAnsi"/>
          <w:color w:val="00B0F0"/>
        </w:rPr>
        <w:t xml:space="preserve">049 de 2007, Acuerdo </w:t>
      </w:r>
      <w:r w:rsidR="00F65B59">
        <w:rPr>
          <w:rFonts w:asciiTheme="minorHAnsi" w:hAnsiTheme="minorHAnsi"/>
          <w:color w:val="00B0F0"/>
        </w:rPr>
        <w:t xml:space="preserve">No. </w:t>
      </w:r>
      <w:r w:rsidRPr="00CE6C4F">
        <w:rPr>
          <w:rFonts w:asciiTheme="minorHAnsi" w:hAnsiTheme="minorHAnsi"/>
          <w:color w:val="00B0F0"/>
        </w:rPr>
        <w:t xml:space="preserve">002 de 2013, Acuerdo </w:t>
      </w:r>
      <w:r w:rsidR="00F65B59">
        <w:rPr>
          <w:rFonts w:asciiTheme="minorHAnsi" w:hAnsiTheme="minorHAnsi"/>
          <w:color w:val="00B0F0"/>
        </w:rPr>
        <w:t xml:space="preserve">No. </w:t>
      </w:r>
      <w:r w:rsidRPr="00CE6C4F">
        <w:rPr>
          <w:rFonts w:asciiTheme="minorHAnsi" w:hAnsiTheme="minorHAnsi"/>
          <w:color w:val="00B0F0"/>
        </w:rPr>
        <w:t>037 de 2019, Acuerdo</w:t>
      </w:r>
      <w:r w:rsidR="00F65B59">
        <w:rPr>
          <w:rFonts w:asciiTheme="minorHAnsi" w:hAnsiTheme="minorHAnsi"/>
          <w:color w:val="00B0F0"/>
        </w:rPr>
        <w:t xml:space="preserve"> No. </w:t>
      </w:r>
      <w:r w:rsidRPr="00CE6C4F">
        <w:rPr>
          <w:rFonts w:asciiTheme="minorHAnsi" w:hAnsiTheme="minorHAnsi"/>
          <w:color w:val="00B0F0"/>
        </w:rPr>
        <w:t>019 de 2021), documentos de evidencia, encuestas aplicadas a directivos, profesores y estudiantes.</w:t>
      </w:r>
    </w:p>
    <w:p w14:paraId="4B7AF1AE" w14:textId="1F5422E5"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r w:rsidR="00F65B59" w:rsidRPr="00CE6C4F">
        <w:rPr>
          <w:rFonts w:asciiTheme="minorHAnsi" w:hAnsiTheme="minorHAnsi"/>
          <w:b/>
          <w:bCs/>
          <w:color w:val="00B0F0"/>
        </w:rPr>
        <w:t>estos térmi</w:t>
      </w:r>
      <w:r w:rsidR="00F65B59">
        <w:rPr>
          <w:rFonts w:asciiTheme="minorHAnsi" w:hAnsiTheme="minorHAnsi"/>
          <w:b/>
          <w:bCs/>
          <w:color w:val="00B0F0"/>
        </w:rPr>
        <w:t>nos</w:t>
      </w:r>
      <w:r w:rsidRPr="00CE6C4F">
        <w:rPr>
          <w:rFonts w:asciiTheme="minorHAnsi" w:hAnsiTheme="minorHAnsi"/>
          <w:b/>
          <w:bCs/>
          <w:color w:val="00B0F0"/>
        </w:rPr>
        <w:t xml:space="preserve">, y un ejemplo de análisis de característica. </w:t>
      </w:r>
    </w:p>
    <w:p w14:paraId="469672C8" w14:textId="0004C566"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14BE42F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Conclusión sobre el grado de cumplimiento de la característica, destacando los principales hallazgos de los aspectos con mayor relevancia.</w:t>
      </w:r>
    </w:p>
    <w:p w14:paraId="621ADAAF" w14:textId="77777777" w:rsidR="00CE6C4F" w:rsidRPr="00CE6C4F" w:rsidRDefault="00CE6C4F" w:rsidP="00CE6C4F">
      <w:pPr>
        <w:keepNext/>
        <w:keepLines/>
        <w:numPr>
          <w:ilvl w:val="0"/>
          <w:numId w:val="1"/>
        </w:numPr>
        <w:spacing w:after="120"/>
        <w:ind w:left="0" w:firstLine="0"/>
        <w:outlineLvl w:val="2"/>
        <w:rPr>
          <w:rFonts w:asciiTheme="minorHAnsi" w:eastAsiaTheme="majorEastAsia" w:hAnsiTheme="minorHAnsi" w:cs="Arial"/>
          <w:szCs w:val="24"/>
        </w:rPr>
      </w:pPr>
      <w:bookmarkStart w:id="201" w:name="_Toc114226808"/>
      <w:r w:rsidRPr="00CE6C4F">
        <w:rPr>
          <w:rFonts w:asciiTheme="minorHAnsi" w:eastAsiaTheme="majorEastAsia" w:hAnsiTheme="minorHAnsi" w:cstheme="majorBidi"/>
          <w:szCs w:val="24"/>
        </w:rPr>
        <w:t>3.3.2. Característica 9:</w:t>
      </w:r>
      <w:r w:rsidRPr="00CE6C4F">
        <w:rPr>
          <w:rFonts w:asciiTheme="minorHAnsi" w:eastAsiaTheme="majorEastAsia" w:hAnsiTheme="minorHAnsi" w:cs="Arial"/>
          <w:szCs w:val="24"/>
        </w:rPr>
        <w:t xml:space="preserve"> </w:t>
      </w:r>
      <w:r w:rsidRPr="00CE6C4F">
        <w:rPr>
          <w:rFonts w:asciiTheme="minorHAnsi" w:eastAsiaTheme="majorEastAsia" w:hAnsiTheme="minorHAnsi" w:cs="Arial"/>
          <w:b/>
          <w:szCs w:val="24"/>
        </w:rPr>
        <w:t>Estatuto profesoral</w:t>
      </w:r>
      <w:r w:rsidRPr="00CE6C4F">
        <w:rPr>
          <w:rFonts w:asciiTheme="minorHAnsi" w:eastAsiaTheme="majorEastAsia" w:hAnsiTheme="minorHAnsi" w:cstheme="minorHAnsi"/>
          <w:b/>
          <w:szCs w:val="24"/>
        </w:rPr>
        <w:t>.</w:t>
      </w:r>
      <w:bookmarkEnd w:id="201"/>
    </w:p>
    <w:p w14:paraId="3B446230"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39 se observa el nivel de cumplimiento de la Característica 9, la cual corresponde a “</w:t>
      </w:r>
      <w:r w:rsidRPr="00CE6C4F">
        <w:rPr>
          <w:rFonts w:asciiTheme="minorHAnsi" w:hAnsiTheme="minorHAnsi" w:cs="Arial"/>
        </w:rPr>
        <w:t>Estatuto profesoral</w:t>
      </w:r>
      <w:r w:rsidRPr="00CE6C4F">
        <w:rPr>
          <w:rFonts w:asciiTheme="minorHAnsi" w:hAnsiTheme="minorHAnsi"/>
        </w:rPr>
        <w:t xml:space="preserve">”, evaluada a través de los 3 aspectos citados en dicha tabla. </w:t>
      </w:r>
      <w:bookmarkStart w:id="202" w:name="_Hlk114040512"/>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bookmarkEnd w:id="202"/>
      <w:r w:rsidRPr="00CE6C4F">
        <w:rPr>
          <w:rFonts w:asciiTheme="minorHAnsi" w:hAnsiTheme="minorHAnsi"/>
        </w:rPr>
        <w:t>.</w:t>
      </w:r>
    </w:p>
    <w:p w14:paraId="49779385" w14:textId="77777777" w:rsidR="00CE6C4F" w:rsidRPr="00CE6C4F" w:rsidRDefault="00CE6C4F" w:rsidP="00CE6C4F">
      <w:pPr>
        <w:keepNext/>
        <w:spacing w:before="0" w:line="240" w:lineRule="auto"/>
        <w:rPr>
          <w:rFonts w:asciiTheme="minorHAnsi" w:hAnsiTheme="minorHAnsi"/>
          <w:iCs/>
        </w:rPr>
      </w:pPr>
      <w:bookmarkStart w:id="203" w:name="_Toc114226622"/>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40</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9: Estatuto profesoral</w:t>
      </w:r>
      <w:bookmarkEnd w:id="203"/>
      <w:r w:rsidRPr="00CE6C4F">
        <w:rPr>
          <w:rFonts w:asciiTheme="minorHAnsi" w:hAnsiTheme="minorHAnsi"/>
          <w:iCs/>
        </w:rPr>
        <w:t xml:space="preserve"> </w:t>
      </w:r>
    </w:p>
    <w:tbl>
      <w:tblPr>
        <w:tblStyle w:val="Tablaconcuadrcula"/>
        <w:tblW w:w="9760" w:type="dxa"/>
        <w:tblInd w:w="-5" w:type="dxa"/>
        <w:tblLook w:val="04A0" w:firstRow="1" w:lastRow="0" w:firstColumn="1" w:lastColumn="0" w:noHBand="0" w:noVBand="1"/>
      </w:tblPr>
      <w:tblGrid>
        <w:gridCol w:w="633"/>
        <w:gridCol w:w="2509"/>
        <w:gridCol w:w="1693"/>
        <w:gridCol w:w="1417"/>
        <w:gridCol w:w="1637"/>
        <w:gridCol w:w="1871"/>
      </w:tblGrid>
      <w:tr w:rsidR="00CE6C4F" w:rsidRPr="00CE6C4F" w14:paraId="7CBF6176" w14:textId="77777777" w:rsidTr="009C46B4">
        <w:trPr>
          <w:trHeight w:val="529"/>
        </w:trPr>
        <w:tc>
          <w:tcPr>
            <w:tcW w:w="3142" w:type="dxa"/>
            <w:gridSpan w:val="2"/>
            <w:shd w:val="clear" w:color="auto" w:fill="003366"/>
            <w:vAlign w:val="center"/>
          </w:tcPr>
          <w:p w14:paraId="0B63251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93" w:type="dxa"/>
            <w:shd w:val="clear" w:color="auto" w:fill="993333"/>
            <w:vAlign w:val="center"/>
          </w:tcPr>
          <w:p w14:paraId="7593B48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17" w:type="dxa"/>
            <w:shd w:val="clear" w:color="auto" w:fill="993333"/>
            <w:vAlign w:val="center"/>
          </w:tcPr>
          <w:p w14:paraId="3E81ADE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637" w:type="dxa"/>
            <w:shd w:val="clear" w:color="auto" w:fill="993333"/>
            <w:vAlign w:val="center"/>
          </w:tcPr>
          <w:p w14:paraId="0FFA6C4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71" w:type="dxa"/>
            <w:shd w:val="clear" w:color="auto" w:fill="993333"/>
          </w:tcPr>
          <w:p w14:paraId="15190AC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78A5A5B" w14:textId="77777777" w:rsidTr="009C46B4">
        <w:trPr>
          <w:trHeight w:val="3822"/>
        </w:trPr>
        <w:tc>
          <w:tcPr>
            <w:tcW w:w="633" w:type="dxa"/>
            <w:vAlign w:val="center"/>
          </w:tcPr>
          <w:p w14:paraId="550ADEA8"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17</w:t>
            </w:r>
          </w:p>
        </w:tc>
        <w:tc>
          <w:tcPr>
            <w:tcW w:w="2509" w:type="dxa"/>
            <w:vAlign w:val="center"/>
          </w:tcPr>
          <w:p w14:paraId="1D0CB75D" w14:textId="5B50EDD6"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que demuestren los resultados de la aplicación del estatuto profesoral, o el que haga sus veces, sobre la trayectoria profesoral, la inclusión, el </w:t>
            </w:r>
            <w:proofErr w:type="spellStart"/>
            <w:r w:rsidRPr="00CE6C4F">
              <w:rPr>
                <w:rFonts w:asciiTheme="minorHAnsi" w:hAnsiTheme="minorHAnsi" w:cstheme="minorHAnsi"/>
                <w:color w:val="000000"/>
              </w:rPr>
              <w:t>reco</w:t>
            </w:r>
            <w:r w:rsidR="00F65B59">
              <w:rPr>
                <w:rFonts w:asciiTheme="minorHAnsi" w:hAnsiTheme="minorHAnsi" w:cstheme="minorHAnsi"/>
                <w:color w:val="000000"/>
              </w:rPr>
              <w:t>No.</w:t>
            </w:r>
            <w:r w:rsidRPr="00CE6C4F">
              <w:rPr>
                <w:rFonts w:asciiTheme="minorHAnsi" w:hAnsiTheme="minorHAnsi" w:cstheme="minorHAnsi"/>
                <w:color w:val="000000"/>
              </w:rPr>
              <w:t>cimiento</w:t>
            </w:r>
            <w:proofErr w:type="spellEnd"/>
            <w:r w:rsidRPr="00CE6C4F">
              <w:rPr>
                <w:rFonts w:asciiTheme="minorHAnsi" w:hAnsiTheme="minorHAnsi" w:cstheme="minorHAnsi"/>
                <w:color w:val="000000"/>
              </w:rPr>
              <w:t xml:space="preserve"> de méritos y el ascenso en el escalafón, de acuerdo con el nivel de formación y la modalidad del programa.</w:t>
            </w:r>
          </w:p>
        </w:tc>
        <w:tc>
          <w:tcPr>
            <w:tcW w:w="1693" w:type="dxa"/>
          </w:tcPr>
          <w:p w14:paraId="0BE3269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7" w:type="dxa"/>
          </w:tcPr>
          <w:p w14:paraId="244BD3A9" w14:textId="77777777" w:rsidR="00CE6C4F" w:rsidRPr="00CE6C4F" w:rsidRDefault="00CE6C4F" w:rsidP="00CE6C4F">
            <w:pPr>
              <w:spacing w:after="200" w:line="276" w:lineRule="auto"/>
              <w:jc w:val="center"/>
            </w:pPr>
          </w:p>
        </w:tc>
        <w:tc>
          <w:tcPr>
            <w:tcW w:w="1637" w:type="dxa"/>
          </w:tcPr>
          <w:p w14:paraId="0C03B059" w14:textId="77777777" w:rsidR="00CE6C4F" w:rsidRPr="00CE6C4F" w:rsidRDefault="00CE6C4F" w:rsidP="00CE6C4F">
            <w:pPr>
              <w:spacing w:before="0" w:after="200" w:line="276" w:lineRule="auto"/>
              <w:jc w:val="center"/>
            </w:pPr>
          </w:p>
        </w:tc>
        <w:tc>
          <w:tcPr>
            <w:tcW w:w="1871" w:type="dxa"/>
          </w:tcPr>
          <w:p w14:paraId="0490F16B" w14:textId="77777777" w:rsidR="00CE6C4F" w:rsidRPr="00CE6C4F" w:rsidRDefault="00CE6C4F" w:rsidP="00CE6C4F">
            <w:pPr>
              <w:spacing w:after="200" w:line="276" w:lineRule="auto"/>
              <w:jc w:val="center"/>
            </w:pPr>
          </w:p>
        </w:tc>
      </w:tr>
      <w:tr w:rsidR="00CE6C4F" w:rsidRPr="00CE6C4F" w14:paraId="6150FE40" w14:textId="77777777" w:rsidTr="009C46B4">
        <w:trPr>
          <w:trHeight w:val="3782"/>
        </w:trPr>
        <w:tc>
          <w:tcPr>
            <w:tcW w:w="633" w:type="dxa"/>
            <w:vAlign w:val="center"/>
          </w:tcPr>
          <w:p w14:paraId="21B92FA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18</w:t>
            </w:r>
          </w:p>
        </w:tc>
        <w:tc>
          <w:tcPr>
            <w:tcW w:w="2509" w:type="dxa"/>
            <w:vAlign w:val="center"/>
          </w:tcPr>
          <w:p w14:paraId="5865BDEF" w14:textId="6E09C98F"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Resultados en el mejoramiento de la calidad del programa, a partir de la aplicación de un estatuto que promueve la trayectoria profesoral, la inclusión, el </w:t>
            </w:r>
            <w:proofErr w:type="spellStart"/>
            <w:r w:rsidRPr="00CE6C4F">
              <w:rPr>
                <w:rFonts w:asciiTheme="minorHAnsi" w:hAnsiTheme="minorHAnsi" w:cstheme="minorHAnsi"/>
                <w:color w:val="000000"/>
              </w:rPr>
              <w:t>reco</w:t>
            </w:r>
            <w:r w:rsidR="00F65B59">
              <w:rPr>
                <w:rFonts w:asciiTheme="minorHAnsi" w:hAnsiTheme="minorHAnsi" w:cstheme="minorHAnsi"/>
                <w:color w:val="000000"/>
              </w:rPr>
              <w:t>No.</w:t>
            </w:r>
            <w:r w:rsidRPr="00CE6C4F">
              <w:rPr>
                <w:rFonts w:asciiTheme="minorHAnsi" w:hAnsiTheme="minorHAnsi" w:cstheme="minorHAnsi"/>
                <w:color w:val="000000"/>
              </w:rPr>
              <w:t>cimiento</w:t>
            </w:r>
            <w:proofErr w:type="spellEnd"/>
            <w:r w:rsidRPr="00CE6C4F">
              <w:rPr>
                <w:rFonts w:asciiTheme="minorHAnsi" w:hAnsiTheme="minorHAnsi" w:cstheme="minorHAnsi"/>
                <w:color w:val="000000"/>
              </w:rPr>
              <w:t xml:space="preserve"> de los méritos y el ascenso en el escalafón.</w:t>
            </w:r>
          </w:p>
        </w:tc>
        <w:tc>
          <w:tcPr>
            <w:tcW w:w="1693" w:type="dxa"/>
          </w:tcPr>
          <w:p w14:paraId="5234505E"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7" w:type="dxa"/>
          </w:tcPr>
          <w:p w14:paraId="3BFBF81F" w14:textId="77777777" w:rsidR="00CE6C4F" w:rsidRPr="00CE6C4F" w:rsidRDefault="00CE6C4F" w:rsidP="00CE6C4F">
            <w:pPr>
              <w:spacing w:after="200" w:line="276" w:lineRule="auto"/>
              <w:jc w:val="center"/>
            </w:pPr>
          </w:p>
        </w:tc>
        <w:tc>
          <w:tcPr>
            <w:tcW w:w="1637" w:type="dxa"/>
          </w:tcPr>
          <w:p w14:paraId="4C6A8C29" w14:textId="77777777" w:rsidR="00CE6C4F" w:rsidRPr="00CE6C4F" w:rsidRDefault="00CE6C4F" w:rsidP="00CE6C4F">
            <w:pPr>
              <w:spacing w:before="0" w:after="200" w:line="276" w:lineRule="auto"/>
              <w:jc w:val="center"/>
            </w:pPr>
          </w:p>
        </w:tc>
        <w:tc>
          <w:tcPr>
            <w:tcW w:w="1871" w:type="dxa"/>
          </w:tcPr>
          <w:p w14:paraId="2E8FE500" w14:textId="77777777" w:rsidR="00CE6C4F" w:rsidRPr="00CE6C4F" w:rsidRDefault="00CE6C4F" w:rsidP="00CE6C4F">
            <w:pPr>
              <w:spacing w:after="200" w:line="276" w:lineRule="auto"/>
              <w:jc w:val="center"/>
            </w:pPr>
          </w:p>
        </w:tc>
      </w:tr>
      <w:tr w:rsidR="00CE6C4F" w:rsidRPr="00CE6C4F" w14:paraId="7A121688" w14:textId="77777777" w:rsidTr="009C46B4">
        <w:trPr>
          <w:trHeight w:val="1498"/>
        </w:trPr>
        <w:tc>
          <w:tcPr>
            <w:tcW w:w="633" w:type="dxa"/>
            <w:vAlign w:val="center"/>
          </w:tcPr>
          <w:p w14:paraId="7B36C18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19</w:t>
            </w:r>
          </w:p>
        </w:tc>
        <w:tc>
          <w:tcPr>
            <w:tcW w:w="2509" w:type="dxa"/>
            <w:vAlign w:val="center"/>
          </w:tcPr>
          <w:p w14:paraId="7EAA4D0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los profesores sobre la aplicación y pertinencia del estatuto profesoral y de las políticas que establecen distinciones, estímulos que promueven la trayectoria profesoral, junto con las acciones emprendidas como resultado de dichas apreciaciones.</w:t>
            </w:r>
          </w:p>
        </w:tc>
        <w:tc>
          <w:tcPr>
            <w:tcW w:w="1693" w:type="dxa"/>
          </w:tcPr>
          <w:p w14:paraId="665AC7CF"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7" w:type="dxa"/>
          </w:tcPr>
          <w:p w14:paraId="43B0332E" w14:textId="77777777" w:rsidR="00CE6C4F" w:rsidRPr="00CE6C4F" w:rsidRDefault="00CE6C4F" w:rsidP="00CE6C4F">
            <w:pPr>
              <w:spacing w:after="200" w:line="276" w:lineRule="auto"/>
              <w:jc w:val="center"/>
            </w:pPr>
          </w:p>
        </w:tc>
        <w:tc>
          <w:tcPr>
            <w:tcW w:w="1637" w:type="dxa"/>
          </w:tcPr>
          <w:p w14:paraId="59A84387" w14:textId="77777777" w:rsidR="00CE6C4F" w:rsidRPr="00CE6C4F" w:rsidRDefault="00CE6C4F" w:rsidP="00CE6C4F">
            <w:pPr>
              <w:spacing w:before="0" w:after="200" w:line="276" w:lineRule="auto"/>
              <w:jc w:val="center"/>
            </w:pPr>
          </w:p>
        </w:tc>
        <w:tc>
          <w:tcPr>
            <w:tcW w:w="1871" w:type="dxa"/>
          </w:tcPr>
          <w:p w14:paraId="27336763" w14:textId="77777777" w:rsidR="00CE6C4F" w:rsidRPr="00CE6C4F" w:rsidRDefault="00CE6C4F" w:rsidP="00CE6C4F">
            <w:pPr>
              <w:spacing w:after="200" w:line="276" w:lineRule="auto"/>
              <w:jc w:val="center"/>
            </w:pPr>
          </w:p>
        </w:tc>
      </w:tr>
      <w:tr w:rsidR="00CE6C4F" w:rsidRPr="00CE6C4F" w14:paraId="016714EF" w14:textId="77777777" w:rsidTr="009C46B4">
        <w:trPr>
          <w:trHeight w:val="402"/>
        </w:trPr>
        <w:tc>
          <w:tcPr>
            <w:tcW w:w="3142" w:type="dxa"/>
            <w:gridSpan w:val="2"/>
            <w:shd w:val="clear" w:color="auto" w:fill="003366"/>
            <w:vAlign w:val="center"/>
          </w:tcPr>
          <w:p w14:paraId="22F749E2"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93" w:type="dxa"/>
            <w:shd w:val="clear" w:color="auto" w:fill="003366"/>
            <w:vAlign w:val="center"/>
          </w:tcPr>
          <w:p w14:paraId="03DA1AED" w14:textId="77777777" w:rsidR="00CE6C4F" w:rsidRPr="00CE6C4F" w:rsidRDefault="00CE6C4F" w:rsidP="00CE6C4F">
            <w:pPr>
              <w:spacing w:after="200" w:line="276" w:lineRule="auto"/>
              <w:jc w:val="center"/>
              <w:rPr>
                <w:rFonts w:asciiTheme="minorHAnsi" w:hAnsiTheme="minorHAnsi"/>
                <w:b/>
                <w:sz w:val="20"/>
                <w:szCs w:val="20"/>
              </w:rPr>
            </w:pPr>
          </w:p>
        </w:tc>
        <w:tc>
          <w:tcPr>
            <w:tcW w:w="1417" w:type="dxa"/>
            <w:shd w:val="clear" w:color="auto" w:fill="003366"/>
            <w:vAlign w:val="center"/>
          </w:tcPr>
          <w:p w14:paraId="6147B5EF" w14:textId="77777777" w:rsidR="00CE6C4F" w:rsidRPr="00CE6C4F" w:rsidRDefault="00CE6C4F" w:rsidP="00CE6C4F">
            <w:pPr>
              <w:spacing w:after="200" w:line="276" w:lineRule="auto"/>
              <w:jc w:val="center"/>
              <w:rPr>
                <w:rFonts w:asciiTheme="minorHAnsi" w:hAnsiTheme="minorHAnsi" w:cstheme="minorHAnsi"/>
              </w:rPr>
            </w:pPr>
          </w:p>
        </w:tc>
        <w:tc>
          <w:tcPr>
            <w:tcW w:w="1637" w:type="dxa"/>
            <w:shd w:val="clear" w:color="auto" w:fill="003366"/>
            <w:vAlign w:val="center"/>
          </w:tcPr>
          <w:p w14:paraId="171B88BD" w14:textId="77777777" w:rsidR="00CE6C4F" w:rsidRPr="00CE6C4F" w:rsidRDefault="00CE6C4F" w:rsidP="00CE6C4F">
            <w:pPr>
              <w:spacing w:after="200" w:line="276" w:lineRule="auto"/>
              <w:jc w:val="center"/>
              <w:rPr>
                <w:rFonts w:asciiTheme="minorHAnsi" w:hAnsiTheme="minorHAnsi" w:cstheme="minorHAnsi"/>
              </w:rPr>
            </w:pPr>
          </w:p>
        </w:tc>
        <w:tc>
          <w:tcPr>
            <w:tcW w:w="1871" w:type="dxa"/>
            <w:shd w:val="clear" w:color="auto" w:fill="003366"/>
          </w:tcPr>
          <w:p w14:paraId="16597841" w14:textId="77777777" w:rsidR="00CE6C4F" w:rsidRPr="00CE6C4F" w:rsidRDefault="00CE6C4F" w:rsidP="00CE6C4F">
            <w:pPr>
              <w:spacing w:after="200" w:line="276" w:lineRule="auto"/>
              <w:jc w:val="center"/>
              <w:rPr>
                <w:rFonts w:asciiTheme="minorHAnsi" w:hAnsiTheme="minorHAnsi" w:cstheme="minorHAnsi"/>
              </w:rPr>
            </w:pPr>
          </w:p>
        </w:tc>
      </w:tr>
    </w:tbl>
    <w:p w14:paraId="6A9AB497"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4C0F05A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40) </w:t>
      </w:r>
      <w:r w:rsidRPr="00CE6C4F">
        <w:rPr>
          <w:rFonts w:asciiTheme="minorHAnsi" w:hAnsiTheme="minorHAnsi"/>
        </w:rPr>
        <w:t xml:space="preserve">la característica 9,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7758EC8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2977B3F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7040D7EF"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02A8E2A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240C4A88" w14:textId="1D3CEED5"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069414C9"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79EE112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lastRenderedPageBreak/>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Estatuto docente (Acuerdo 130 de 2002, Acuerdo 033 de 2016), análisis de las encuestas aplicadas a docentes y directivos. </w:t>
      </w:r>
    </w:p>
    <w:p w14:paraId="3D15C0FE" w14:textId="1EC82BB0"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06999B6E" w14:textId="21843954"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4DEC858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05CC7414" w14:textId="77777777" w:rsidR="00CE6C4F" w:rsidRPr="00CE6C4F" w:rsidRDefault="00CE6C4F" w:rsidP="00CE6C4F">
      <w:pPr>
        <w:keepNext/>
        <w:keepLines/>
        <w:numPr>
          <w:ilvl w:val="0"/>
          <w:numId w:val="1"/>
        </w:numPr>
        <w:spacing w:after="120"/>
        <w:ind w:left="0" w:firstLine="0"/>
        <w:outlineLvl w:val="2"/>
        <w:rPr>
          <w:rFonts w:asciiTheme="minorHAnsi" w:eastAsiaTheme="majorEastAsia" w:hAnsiTheme="minorHAnsi" w:cs="Arial"/>
          <w:bCs/>
          <w:szCs w:val="24"/>
        </w:rPr>
      </w:pPr>
      <w:bookmarkStart w:id="204" w:name="_Toc114226809"/>
      <w:r w:rsidRPr="00CE6C4F">
        <w:rPr>
          <w:rFonts w:asciiTheme="minorHAnsi" w:eastAsiaTheme="majorEastAsia" w:hAnsiTheme="minorHAnsi" w:cstheme="majorBidi"/>
          <w:bCs/>
          <w:szCs w:val="24"/>
        </w:rPr>
        <w:t>3.3.3. Característica 10: Número, dedicación, nivel de formación y experiencia</w:t>
      </w:r>
      <w:r w:rsidRPr="00CE6C4F">
        <w:rPr>
          <w:rFonts w:asciiTheme="minorHAnsi" w:eastAsiaTheme="majorEastAsia" w:hAnsiTheme="minorHAnsi" w:cs="Arial"/>
          <w:bCs/>
          <w:szCs w:val="24"/>
        </w:rPr>
        <w:t>.</w:t>
      </w:r>
      <w:bookmarkEnd w:id="204"/>
      <w:r w:rsidRPr="00CE6C4F">
        <w:rPr>
          <w:rFonts w:asciiTheme="minorHAnsi" w:eastAsiaTheme="majorEastAsia" w:hAnsiTheme="minorHAnsi" w:cs="Arial"/>
          <w:bCs/>
          <w:szCs w:val="24"/>
        </w:rPr>
        <w:t xml:space="preserve"> </w:t>
      </w:r>
    </w:p>
    <w:p w14:paraId="0F8DCE6D"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41 se observa el nivel de cumplimiento de la Característica 10, la cual corresponde a “</w:t>
      </w:r>
      <w:r w:rsidRPr="00CE6C4F">
        <w:rPr>
          <w:rFonts w:asciiTheme="minorHAnsi" w:hAnsiTheme="minorHAnsi" w:cs="Arial"/>
        </w:rPr>
        <w:t>Número, dedicación, nivel de formación y experiencia</w:t>
      </w:r>
      <w:r w:rsidRPr="00CE6C4F">
        <w:rPr>
          <w:rFonts w:asciiTheme="minorHAnsi" w:hAnsiTheme="minorHAnsi"/>
        </w:rPr>
        <w:t>” evaluada a través de los 7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4E34F70D" w14:textId="77777777" w:rsidR="00CE6C4F" w:rsidRPr="00CE6C4F" w:rsidRDefault="00CE6C4F" w:rsidP="00CE6C4F">
      <w:pPr>
        <w:keepNext/>
        <w:spacing w:before="0" w:line="240" w:lineRule="auto"/>
        <w:rPr>
          <w:rFonts w:asciiTheme="minorHAnsi" w:hAnsiTheme="minorHAnsi"/>
          <w:iCs/>
        </w:rPr>
      </w:pPr>
      <w:bookmarkStart w:id="205" w:name="_Toc114226623"/>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41</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10: Numero, dedicación, nivel de formación y experiencia</w:t>
      </w:r>
      <w:bookmarkEnd w:id="205"/>
      <w:r w:rsidRPr="00CE6C4F">
        <w:rPr>
          <w:rFonts w:asciiTheme="minorHAnsi" w:hAnsiTheme="minorHAnsi"/>
          <w:iCs/>
        </w:rPr>
        <w:t xml:space="preserve"> </w:t>
      </w:r>
    </w:p>
    <w:tbl>
      <w:tblPr>
        <w:tblStyle w:val="Tablaconcuadrcula"/>
        <w:tblW w:w="9826" w:type="dxa"/>
        <w:tblInd w:w="-5" w:type="dxa"/>
        <w:tblLook w:val="04A0" w:firstRow="1" w:lastRow="0" w:firstColumn="1" w:lastColumn="0" w:noHBand="0" w:noVBand="1"/>
      </w:tblPr>
      <w:tblGrid>
        <w:gridCol w:w="564"/>
        <w:gridCol w:w="2667"/>
        <w:gridCol w:w="1704"/>
        <w:gridCol w:w="1414"/>
        <w:gridCol w:w="1593"/>
        <w:gridCol w:w="1884"/>
      </w:tblGrid>
      <w:tr w:rsidR="00CE6C4F" w:rsidRPr="00CE6C4F" w14:paraId="7D357E5B" w14:textId="77777777" w:rsidTr="009C46B4">
        <w:trPr>
          <w:trHeight w:val="484"/>
        </w:trPr>
        <w:tc>
          <w:tcPr>
            <w:tcW w:w="3231" w:type="dxa"/>
            <w:gridSpan w:val="2"/>
            <w:shd w:val="clear" w:color="auto" w:fill="003366"/>
            <w:vAlign w:val="center"/>
          </w:tcPr>
          <w:p w14:paraId="60F6843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704" w:type="dxa"/>
            <w:shd w:val="clear" w:color="auto" w:fill="993333"/>
            <w:vAlign w:val="center"/>
          </w:tcPr>
          <w:p w14:paraId="6C3A16C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14" w:type="dxa"/>
            <w:shd w:val="clear" w:color="auto" w:fill="993333"/>
            <w:vAlign w:val="center"/>
          </w:tcPr>
          <w:p w14:paraId="0B89AFD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93" w:type="dxa"/>
            <w:shd w:val="clear" w:color="auto" w:fill="993333"/>
            <w:vAlign w:val="center"/>
          </w:tcPr>
          <w:p w14:paraId="3C2C484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09DE0FA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884" w:type="dxa"/>
            <w:shd w:val="clear" w:color="auto" w:fill="993333"/>
          </w:tcPr>
          <w:p w14:paraId="270B728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F73DC63" w14:textId="77777777" w:rsidTr="009C46B4">
        <w:trPr>
          <w:trHeight w:val="3335"/>
        </w:trPr>
        <w:tc>
          <w:tcPr>
            <w:tcW w:w="564" w:type="dxa"/>
            <w:vAlign w:val="center"/>
          </w:tcPr>
          <w:p w14:paraId="083D56AF"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20</w:t>
            </w:r>
          </w:p>
        </w:tc>
        <w:tc>
          <w:tcPr>
            <w:tcW w:w="2667" w:type="dxa"/>
            <w:vAlign w:val="center"/>
          </w:tcPr>
          <w:p w14:paraId="3433212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coherencia entre el número, dedicación, nivel de formación y experiencia de los profesores de tiempo completo, con el número de estudiantes, nivel de formación y modalidad del programa académico.</w:t>
            </w:r>
          </w:p>
        </w:tc>
        <w:tc>
          <w:tcPr>
            <w:tcW w:w="1704" w:type="dxa"/>
          </w:tcPr>
          <w:p w14:paraId="288BF478"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1C2E5984" w14:textId="77777777" w:rsidR="00CE6C4F" w:rsidRPr="00CE6C4F" w:rsidRDefault="00CE6C4F" w:rsidP="00CE6C4F">
            <w:pPr>
              <w:spacing w:after="200" w:line="276" w:lineRule="auto"/>
              <w:jc w:val="center"/>
            </w:pPr>
          </w:p>
        </w:tc>
        <w:tc>
          <w:tcPr>
            <w:tcW w:w="1593" w:type="dxa"/>
          </w:tcPr>
          <w:p w14:paraId="392CE017" w14:textId="77777777" w:rsidR="00CE6C4F" w:rsidRPr="00CE6C4F" w:rsidRDefault="00CE6C4F" w:rsidP="00CE6C4F">
            <w:pPr>
              <w:spacing w:before="0" w:after="200" w:line="276" w:lineRule="auto"/>
              <w:jc w:val="center"/>
            </w:pPr>
          </w:p>
        </w:tc>
        <w:tc>
          <w:tcPr>
            <w:tcW w:w="1884" w:type="dxa"/>
          </w:tcPr>
          <w:p w14:paraId="099DA29B" w14:textId="77777777" w:rsidR="00CE6C4F" w:rsidRPr="00CE6C4F" w:rsidRDefault="00CE6C4F" w:rsidP="00CE6C4F">
            <w:pPr>
              <w:spacing w:after="200" w:line="276" w:lineRule="auto"/>
              <w:jc w:val="center"/>
            </w:pPr>
          </w:p>
        </w:tc>
      </w:tr>
      <w:tr w:rsidR="00CE6C4F" w:rsidRPr="00CE6C4F" w14:paraId="08D39CBC" w14:textId="77777777" w:rsidTr="009C46B4">
        <w:trPr>
          <w:trHeight w:val="416"/>
        </w:trPr>
        <w:tc>
          <w:tcPr>
            <w:tcW w:w="564" w:type="dxa"/>
            <w:vAlign w:val="center"/>
          </w:tcPr>
          <w:p w14:paraId="1ADAB821"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21</w:t>
            </w:r>
          </w:p>
        </w:tc>
        <w:tc>
          <w:tcPr>
            <w:tcW w:w="2667" w:type="dxa"/>
            <w:vAlign w:val="center"/>
          </w:tcPr>
          <w:p w14:paraId="53D68EB2" w14:textId="63F9B15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la existencia de un núcleo básico de profesores de tiempo completo, preferiblemente </w:t>
            </w:r>
            <w:r w:rsidRPr="00CE6C4F">
              <w:rPr>
                <w:rFonts w:asciiTheme="minorHAnsi" w:hAnsiTheme="minorHAnsi" w:cstheme="minorHAnsi"/>
                <w:color w:val="000000"/>
              </w:rPr>
              <w:lastRenderedPageBreak/>
              <w:t xml:space="preserve">con contratación a </w:t>
            </w:r>
            <w:proofErr w:type="spellStart"/>
            <w:r w:rsidRPr="00CE6C4F">
              <w:rPr>
                <w:rFonts w:asciiTheme="minorHAnsi" w:hAnsiTheme="minorHAnsi" w:cstheme="minorHAnsi"/>
                <w:color w:val="000000"/>
              </w:rPr>
              <w:t>térmi</w:t>
            </w:r>
            <w:r w:rsidR="00F65B59">
              <w:rPr>
                <w:rFonts w:asciiTheme="minorHAnsi" w:hAnsiTheme="minorHAnsi" w:cstheme="minorHAnsi"/>
                <w:color w:val="000000"/>
              </w:rPr>
              <w:t>No.</w:t>
            </w:r>
            <w:r w:rsidRPr="00CE6C4F">
              <w:rPr>
                <w:rFonts w:asciiTheme="minorHAnsi" w:hAnsiTheme="minorHAnsi" w:cstheme="minorHAnsi"/>
                <w:color w:val="000000"/>
              </w:rPr>
              <w:t>indefinido</w:t>
            </w:r>
            <w:proofErr w:type="spellEnd"/>
            <w:r w:rsidRPr="00CE6C4F">
              <w:rPr>
                <w:rFonts w:asciiTheme="minorHAnsi" w:hAnsiTheme="minorHAnsi" w:cstheme="minorHAnsi"/>
                <w:color w:val="000000"/>
              </w:rPr>
              <w:t>, y su relación con la formación de la comunidad académica del programa y el cumplimiento con alta calidad de las funciones esenciales del programa.</w:t>
            </w:r>
          </w:p>
        </w:tc>
        <w:tc>
          <w:tcPr>
            <w:tcW w:w="1704" w:type="dxa"/>
          </w:tcPr>
          <w:p w14:paraId="692D3228"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05EA0D2A" w14:textId="77777777" w:rsidR="00CE6C4F" w:rsidRPr="00CE6C4F" w:rsidRDefault="00CE6C4F" w:rsidP="00CE6C4F">
            <w:pPr>
              <w:spacing w:after="200" w:line="276" w:lineRule="auto"/>
              <w:jc w:val="center"/>
            </w:pPr>
          </w:p>
        </w:tc>
        <w:tc>
          <w:tcPr>
            <w:tcW w:w="1593" w:type="dxa"/>
          </w:tcPr>
          <w:p w14:paraId="7F07B58F" w14:textId="77777777" w:rsidR="00CE6C4F" w:rsidRPr="00CE6C4F" w:rsidRDefault="00CE6C4F" w:rsidP="00CE6C4F">
            <w:pPr>
              <w:spacing w:before="0" w:after="200" w:line="276" w:lineRule="auto"/>
              <w:jc w:val="center"/>
            </w:pPr>
          </w:p>
        </w:tc>
        <w:tc>
          <w:tcPr>
            <w:tcW w:w="1884" w:type="dxa"/>
          </w:tcPr>
          <w:p w14:paraId="65CD1CB8" w14:textId="77777777" w:rsidR="00CE6C4F" w:rsidRPr="00CE6C4F" w:rsidRDefault="00CE6C4F" w:rsidP="00CE6C4F">
            <w:pPr>
              <w:spacing w:after="200" w:line="276" w:lineRule="auto"/>
              <w:jc w:val="center"/>
            </w:pPr>
          </w:p>
        </w:tc>
      </w:tr>
      <w:tr w:rsidR="00CE6C4F" w:rsidRPr="00CE6C4F" w14:paraId="13382E9D" w14:textId="77777777" w:rsidTr="009C46B4">
        <w:trPr>
          <w:trHeight w:val="4019"/>
        </w:trPr>
        <w:tc>
          <w:tcPr>
            <w:tcW w:w="564" w:type="dxa"/>
            <w:vAlign w:val="center"/>
          </w:tcPr>
          <w:p w14:paraId="39307C43"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22</w:t>
            </w:r>
          </w:p>
        </w:tc>
        <w:tc>
          <w:tcPr>
            <w:tcW w:w="2667" w:type="dxa"/>
            <w:vAlign w:val="center"/>
          </w:tcPr>
          <w:p w14:paraId="141BF760" w14:textId="1D96D136"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 xml:space="preserve">Para programas técnicos y </w:t>
            </w:r>
            <w:proofErr w:type="spellStart"/>
            <w:r w:rsidRPr="00CE6C4F">
              <w:rPr>
                <w:rFonts w:asciiTheme="minorHAnsi" w:hAnsiTheme="minorHAnsi" w:cstheme="minorHAnsi"/>
                <w:b/>
                <w:bCs/>
                <w:color w:val="000000"/>
              </w:rPr>
              <w:t>tec</w:t>
            </w:r>
            <w:r w:rsidR="00F65B59">
              <w:rPr>
                <w:rFonts w:asciiTheme="minorHAnsi" w:hAnsiTheme="minorHAnsi" w:cstheme="minorHAnsi"/>
                <w:b/>
                <w:bCs/>
                <w:color w:val="000000"/>
              </w:rPr>
              <w:t>No.</w:t>
            </w:r>
            <w:r w:rsidRPr="00CE6C4F">
              <w:rPr>
                <w:rFonts w:asciiTheme="minorHAnsi" w:hAnsiTheme="minorHAnsi" w:cstheme="minorHAnsi"/>
                <w:b/>
                <w:bCs/>
                <w:color w:val="000000"/>
              </w:rPr>
              <w:t>lógicos</w:t>
            </w:r>
            <w:proofErr w:type="spellEnd"/>
            <w:r w:rsidRPr="00CE6C4F">
              <w:rPr>
                <w:rFonts w:asciiTheme="minorHAnsi" w:hAnsiTheme="minorHAnsi" w:cstheme="minorHAnsi"/>
                <w:b/>
                <w:bCs/>
                <w:color w:val="000000"/>
              </w:rPr>
              <w:t xml:space="preserve">. </w:t>
            </w:r>
            <w:r w:rsidRPr="00CE6C4F">
              <w:rPr>
                <w:rFonts w:asciiTheme="minorHAnsi" w:hAnsiTheme="minorHAnsi" w:cstheme="minorHAnsi"/>
                <w:color w:val="000000"/>
              </w:rPr>
              <w:t>Evidencia de la vinculación de una planta profesoral pertinente con el área disciplinar del programa con título de especialista y experiencia pedagógica y profesional certificada en los campos de formación del programa, que garantice del logro de los resultados de aprendizaje de los estudiantes y el cumplimiento de las funciones asignadas en condiciones de calidad, atendiendo a estándares internacionales, en coherencia con el nivel de formación y modalidad del programa.</w:t>
            </w:r>
          </w:p>
        </w:tc>
        <w:tc>
          <w:tcPr>
            <w:tcW w:w="1704" w:type="dxa"/>
          </w:tcPr>
          <w:p w14:paraId="0FEDD9F9"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32CFCC7F" w14:textId="77777777" w:rsidR="00CE6C4F" w:rsidRPr="00CE6C4F" w:rsidRDefault="00CE6C4F" w:rsidP="00CE6C4F">
            <w:pPr>
              <w:spacing w:after="200" w:line="276" w:lineRule="auto"/>
              <w:jc w:val="center"/>
            </w:pPr>
          </w:p>
        </w:tc>
        <w:tc>
          <w:tcPr>
            <w:tcW w:w="1593" w:type="dxa"/>
          </w:tcPr>
          <w:p w14:paraId="68E4EFF6" w14:textId="77777777" w:rsidR="00CE6C4F" w:rsidRPr="00CE6C4F" w:rsidRDefault="00CE6C4F" w:rsidP="00CE6C4F">
            <w:pPr>
              <w:spacing w:before="0" w:after="200" w:line="276" w:lineRule="auto"/>
              <w:jc w:val="center"/>
            </w:pPr>
          </w:p>
        </w:tc>
        <w:tc>
          <w:tcPr>
            <w:tcW w:w="1884" w:type="dxa"/>
          </w:tcPr>
          <w:p w14:paraId="31D6A9AD" w14:textId="77777777" w:rsidR="00CE6C4F" w:rsidRPr="00CE6C4F" w:rsidRDefault="00CE6C4F" w:rsidP="00CE6C4F">
            <w:pPr>
              <w:spacing w:after="200" w:line="276" w:lineRule="auto"/>
              <w:jc w:val="center"/>
            </w:pPr>
          </w:p>
        </w:tc>
      </w:tr>
      <w:tr w:rsidR="00CE6C4F" w:rsidRPr="00CE6C4F" w14:paraId="3A6A6AD8" w14:textId="77777777" w:rsidTr="009C46B4">
        <w:trPr>
          <w:trHeight w:val="4019"/>
        </w:trPr>
        <w:tc>
          <w:tcPr>
            <w:tcW w:w="564" w:type="dxa"/>
            <w:vAlign w:val="center"/>
          </w:tcPr>
          <w:p w14:paraId="6D60EB9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23</w:t>
            </w:r>
          </w:p>
        </w:tc>
        <w:tc>
          <w:tcPr>
            <w:tcW w:w="2667" w:type="dxa"/>
            <w:vAlign w:val="center"/>
          </w:tcPr>
          <w:p w14:paraId="3A39EBC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Para programas profesionales universitarios.</w:t>
            </w:r>
            <w:r w:rsidRPr="00CE6C4F">
              <w:rPr>
                <w:rFonts w:asciiTheme="minorHAnsi" w:hAnsiTheme="minorHAnsi" w:cstheme="minorHAnsi"/>
                <w:color w:val="000000"/>
              </w:rPr>
              <w:t xml:space="preserve"> Evidencia de la vinculación de una planta profesoral pertinente con el área disciplinar del programa con título de especialistas, magísteres y/o doctores con experiencia o formación pedagógica y profesional certificada, que </w:t>
            </w:r>
            <w:r w:rsidRPr="00CE6C4F">
              <w:rPr>
                <w:rFonts w:asciiTheme="minorHAnsi" w:hAnsiTheme="minorHAnsi" w:cstheme="minorHAnsi"/>
                <w:color w:val="000000"/>
              </w:rPr>
              <w:lastRenderedPageBreak/>
              <w:t>garantice el logro de los resultados de aprendizaje de los estudiantes y el cumplimiento de las funciones asignadas en condiciones de calidad, atendiendo a estándares internacionales, en coherencia con el nivel de formación y modalidad del programa.</w:t>
            </w:r>
          </w:p>
        </w:tc>
        <w:tc>
          <w:tcPr>
            <w:tcW w:w="1704" w:type="dxa"/>
          </w:tcPr>
          <w:p w14:paraId="5B17CDF2"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3B4498C7" w14:textId="77777777" w:rsidR="00CE6C4F" w:rsidRPr="00CE6C4F" w:rsidRDefault="00CE6C4F" w:rsidP="00CE6C4F">
            <w:pPr>
              <w:spacing w:after="200" w:line="276" w:lineRule="auto"/>
              <w:jc w:val="center"/>
            </w:pPr>
          </w:p>
        </w:tc>
        <w:tc>
          <w:tcPr>
            <w:tcW w:w="1593" w:type="dxa"/>
          </w:tcPr>
          <w:p w14:paraId="51A5D84B" w14:textId="77777777" w:rsidR="00CE6C4F" w:rsidRPr="00CE6C4F" w:rsidRDefault="00CE6C4F" w:rsidP="00CE6C4F">
            <w:pPr>
              <w:spacing w:before="0" w:after="200" w:line="276" w:lineRule="auto"/>
              <w:jc w:val="center"/>
            </w:pPr>
          </w:p>
        </w:tc>
        <w:tc>
          <w:tcPr>
            <w:tcW w:w="1884" w:type="dxa"/>
          </w:tcPr>
          <w:p w14:paraId="62679275" w14:textId="77777777" w:rsidR="00CE6C4F" w:rsidRPr="00CE6C4F" w:rsidRDefault="00CE6C4F" w:rsidP="00CE6C4F">
            <w:pPr>
              <w:spacing w:after="200" w:line="276" w:lineRule="auto"/>
              <w:jc w:val="center"/>
            </w:pPr>
          </w:p>
        </w:tc>
      </w:tr>
      <w:tr w:rsidR="00CE6C4F" w:rsidRPr="00CE6C4F" w14:paraId="62E0B63C" w14:textId="77777777" w:rsidTr="009C46B4">
        <w:trPr>
          <w:trHeight w:val="4019"/>
        </w:trPr>
        <w:tc>
          <w:tcPr>
            <w:tcW w:w="564" w:type="dxa"/>
            <w:vAlign w:val="center"/>
          </w:tcPr>
          <w:p w14:paraId="1F91C03B"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24</w:t>
            </w:r>
          </w:p>
        </w:tc>
        <w:tc>
          <w:tcPr>
            <w:tcW w:w="2667" w:type="dxa"/>
            <w:vAlign w:val="center"/>
          </w:tcPr>
          <w:p w14:paraId="3588502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Para especialidades médico-quirúrgicas</w:t>
            </w:r>
            <w:r w:rsidRPr="00CE6C4F">
              <w:rPr>
                <w:rFonts w:asciiTheme="minorHAnsi" w:hAnsiTheme="minorHAnsi" w:cstheme="minorHAnsi"/>
                <w:color w:val="000000"/>
              </w:rPr>
              <w:t>. Evidencia de la vinculación de una planta profesoral pertinente con el área disciplinar del programa con título de medicina y especialidad médico-quirúrgica, con experiencia o formación pedagógica y profesional certificada en el campo de práctica de la especialidad, que garantice el logro de los resultados de aprendizaje de los estudiantes y el cumplimiento de las funciones asignadas en condiciones de calidad, atendiendo a estándares internacionales, en coherencia con el nivel de formación y modalidad del programa.</w:t>
            </w:r>
          </w:p>
        </w:tc>
        <w:tc>
          <w:tcPr>
            <w:tcW w:w="1704" w:type="dxa"/>
          </w:tcPr>
          <w:p w14:paraId="4977D543"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153D572A" w14:textId="77777777" w:rsidR="00CE6C4F" w:rsidRPr="00CE6C4F" w:rsidRDefault="00CE6C4F" w:rsidP="00CE6C4F">
            <w:pPr>
              <w:spacing w:after="200" w:line="276" w:lineRule="auto"/>
              <w:jc w:val="center"/>
            </w:pPr>
          </w:p>
        </w:tc>
        <w:tc>
          <w:tcPr>
            <w:tcW w:w="1593" w:type="dxa"/>
          </w:tcPr>
          <w:p w14:paraId="6D45A858" w14:textId="77777777" w:rsidR="00CE6C4F" w:rsidRPr="00CE6C4F" w:rsidRDefault="00CE6C4F" w:rsidP="00CE6C4F">
            <w:pPr>
              <w:spacing w:before="0" w:after="200" w:line="276" w:lineRule="auto"/>
              <w:jc w:val="center"/>
            </w:pPr>
          </w:p>
        </w:tc>
        <w:tc>
          <w:tcPr>
            <w:tcW w:w="1884" w:type="dxa"/>
          </w:tcPr>
          <w:p w14:paraId="245819C1" w14:textId="77777777" w:rsidR="00CE6C4F" w:rsidRPr="00CE6C4F" w:rsidRDefault="00CE6C4F" w:rsidP="00CE6C4F">
            <w:pPr>
              <w:spacing w:after="200" w:line="276" w:lineRule="auto"/>
              <w:jc w:val="center"/>
            </w:pPr>
          </w:p>
        </w:tc>
      </w:tr>
      <w:tr w:rsidR="00CE6C4F" w:rsidRPr="00CE6C4F" w14:paraId="3BF2731A" w14:textId="77777777" w:rsidTr="009C46B4">
        <w:trPr>
          <w:trHeight w:val="4019"/>
        </w:trPr>
        <w:tc>
          <w:tcPr>
            <w:tcW w:w="564" w:type="dxa"/>
            <w:vAlign w:val="center"/>
          </w:tcPr>
          <w:p w14:paraId="61BC13A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25</w:t>
            </w:r>
          </w:p>
        </w:tc>
        <w:tc>
          <w:tcPr>
            <w:tcW w:w="2667" w:type="dxa"/>
            <w:vAlign w:val="center"/>
          </w:tcPr>
          <w:p w14:paraId="074BEC0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 xml:space="preserve">Para maestrías. </w:t>
            </w:r>
            <w:r w:rsidRPr="00CE6C4F">
              <w:rPr>
                <w:rFonts w:asciiTheme="minorHAnsi" w:hAnsiTheme="minorHAnsi" w:cstheme="minorHAnsi"/>
                <w:color w:val="000000"/>
              </w:rPr>
              <w:t>Evidencia de la vinculación de una planta profesoral pertinente con el área disciplinar del programa con título de maestría y/o doctorado con experiencia o formación pedagógica, investigativa y profesional certificada y experiencia en investigación, que garantice el logro de los resultados de aprendizaje de los estudiantes y el cumplimiento de las funciones asignadas en condiciones de calidad, atendiendo a estándares internacionales, en coherencia con el nivel de formación y modalidad del programa.</w:t>
            </w:r>
          </w:p>
        </w:tc>
        <w:tc>
          <w:tcPr>
            <w:tcW w:w="1704" w:type="dxa"/>
          </w:tcPr>
          <w:p w14:paraId="06AA9F04"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5AA30117" w14:textId="77777777" w:rsidR="00CE6C4F" w:rsidRPr="00CE6C4F" w:rsidRDefault="00CE6C4F" w:rsidP="00CE6C4F">
            <w:pPr>
              <w:spacing w:after="200" w:line="276" w:lineRule="auto"/>
              <w:jc w:val="center"/>
            </w:pPr>
          </w:p>
        </w:tc>
        <w:tc>
          <w:tcPr>
            <w:tcW w:w="1593" w:type="dxa"/>
          </w:tcPr>
          <w:p w14:paraId="3A6DC8BD" w14:textId="77777777" w:rsidR="00CE6C4F" w:rsidRPr="00CE6C4F" w:rsidRDefault="00CE6C4F" w:rsidP="00CE6C4F">
            <w:pPr>
              <w:spacing w:before="0" w:after="200" w:line="276" w:lineRule="auto"/>
              <w:jc w:val="center"/>
            </w:pPr>
          </w:p>
        </w:tc>
        <w:tc>
          <w:tcPr>
            <w:tcW w:w="1884" w:type="dxa"/>
          </w:tcPr>
          <w:p w14:paraId="20BADE64" w14:textId="77777777" w:rsidR="00CE6C4F" w:rsidRPr="00CE6C4F" w:rsidRDefault="00CE6C4F" w:rsidP="00CE6C4F">
            <w:pPr>
              <w:spacing w:after="200" w:line="276" w:lineRule="auto"/>
              <w:jc w:val="center"/>
            </w:pPr>
          </w:p>
        </w:tc>
      </w:tr>
      <w:tr w:rsidR="00CE6C4F" w:rsidRPr="00CE6C4F" w14:paraId="173CE63E" w14:textId="77777777" w:rsidTr="009C46B4">
        <w:trPr>
          <w:trHeight w:val="4019"/>
        </w:trPr>
        <w:tc>
          <w:tcPr>
            <w:tcW w:w="564" w:type="dxa"/>
            <w:vAlign w:val="center"/>
          </w:tcPr>
          <w:p w14:paraId="5F367EF1"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26</w:t>
            </w:r>
          </w:p>
        </w:tc>
        <w:tc>
          <w:tcPr>
            <w:tcW w:w="2667" w:type="dxa"/>
            <w:vAlign w:val="bottom"/>
          </w:tcPr>
          <w:p w14:paraId="48B0BCDD" w14:textId="4DE66C4E"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Para doctorados.</w:t>
            </w:r>
            <w:r w:rsidRPr="00CE6C4F">
              <w:rPr>
                <w:rFonts w:asciiTheme="minorHAnsi" w:hAnsiTheme="minorHAnsi" w:cstheme="minorHAnsi"/>
                <w:color w:val="000000"/>
              </w:rPr>
              <w:t xml:space="preserve"> Evidencia de la vinculación de una planta profesoral pertinente con el área disciplinar del programa con título de doctorado y con experiencia en la dirección de tesis doctorales, así como publicaciones en revistas indexadas y libros en los campos de </w:t>
            </w:r>
            <w:proofErr w:type="spellStart"/>
            <w:r w:rsidRPr="00CE6C4F">
              <w:rPr>
                <w:rFonts w:asciiTheme="minorHAnsi" w:hAnsiTheme="minorHAnsi" w:cstheme="minorHAnsi"/>
                <w:color w:val="000000"/>
              </w:rPr>
              <w:t>co</w:t>
            </w:r>
            <w:r w:rsidR="00F65B59">
              <w:rPr>
                <w:rFonts w:asciiTheme="minorHAnsi" w:hAnsiTheme="minorHAnsi" w:cstheme="minorHAnsi"/>
                <w:color w:val="000000"/>
              </w:rPr>
              <w:t>No.</w:t>
            </w:r>
            <w:r w:rsidRPr="00CE6C4F">
              <w:rPr>
                <w:rFonts w:asciiTheme="minorHAnsi" w:hAnsiTheme="minorHAnsi" w:cstheme="minorHAnsi"/>
                <w:color w:val="000000"/>
              </w:rPr>
              <w:t>cimiento</w:t>
            </w:r>
            <w:proofErr w:type="spellEnd"/>
            <w:r w:rsidRPr="00CE6C4F">
              <w:rPr>
                <w:rFonts w:asciiTheme="minorHAnsi" w:hAnsiTheme="minorHAnsi" w:cstheme="minorHAnsi"/>
                <w:color w:val="000000"/>
              </w:rPr>
              <w:t xml:space="preserve">, </w:t>
            </w:r>
            <w:proofErr w:type="spellStart"/>
            <w:r w:rsidRPr="00CE6C4F">
              <w:rPr>
                <w:rFonts w:asciiTheme="minorHAnsi" w:hAnsiTheme="minorHAnsi" w:cstheme="minorHAnsi"/>
                <w:color w:val="000000"/>
              </w:rPr>
              <w:t>reco</w:t>
            </w:r>
            <w:r w:rsidR="00F65B59">
              <w:rPr>
                <w:rFonts w:asciiTheme="minorHAnsi" w:hAnsiTheme="minorHAnsi" w:cstheme="minorHAnsi"/>
                <w:color w:val="000000"/>
              </w:rPr>
              <w:t>No.</w:t>
            </w:r>
            <w:r w:rsidRPr="00CE6C4F">
              <w:rPr>
                <w:rFonts w:asciiTheme="minorHAnsi" w:hAnsiTheme="minorHAnsi" w:cstheme="minorHAnsi"/>
                <w:color w:val="000000"/>
              </w:rPr>
              <w:t>cidos</w:t>
            </w:r>
            <w:proofErr w:type="spellEnd"/>
            <w:r w:rsidRPr="00CE6C4F">
              <w:rPr>
                <w:rFonts w:asciiTheme="minorHAnsi" w:hAnsiTheme="minorHAnsi" w:cstheme="minorHAnsi"/>
                <w:color w:val="000000"/>
              </w:rPr>
              <w:t xml:space="preserve"> en el Ministerio de Ciencia,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logía</w:t>
            </w:r>
            <w:proofErr w:type="spellEnd"/>
            <w:r w:rsidRPr="00CE6C4F">
              <w:rPr>
                <w:rFonts w:asciiTheme="minorHAnsi" w:hAnsiTheme="minorHAnsi" w:cstheme="minorHAnsi"/>
                <w:color w:val="000000"/>
              </w:rPr>
              <w:t xml:space="preserve"> e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xml:space="preserve"> (Minciencias), con experiencia o formación pedagógica, que garantice el logro de los resultados de aprendizaje de los estudiantes y el </w:t>
            </w:r>
            <w:r w:rsidRPr="00CE6C4F">
              <w:rPr>
                <w:rFonts w:asciiTheme="minorHAnsi" w:hAnsiTheme="minorHAnsi" w:cstheme="minorHAnsi"/>
                <w:color w:val="000000"/>
              </w:rPr>
              <w:lastRenderedPageBreak/>
              <w:t>cumplimiento de las funciones asignadas en condiciones de calidad, atendiendo a estándares internacionales, en coherencia con el nivel de formación y modalidad del programa.</w:t>
            </w:r>
          </w:p>
        </w:tc>
        <w:tc>
          <w:tcPr>
            <w:tcW w:w="1704" w:type="dxa"/>
          </w:tcPr>
          <w:p w14:paraId="3F4A57E8"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221B2F28" w14:textId="77777777" w:rsidR="00CE6C4F" w:rsidRPr="00CE6C4F" w:rsidRDefault="00CE6C4F" w:rsidP="00CE6C4F">
            <w:pPr>
              <w:spacing w:after="200" w:line="276" w:lineRule="auto"/>
              <w:jc w:val="center"/>
            </w:pPr>
          </w:p>
        </w:tc>
        <w:tc>
          <w:tcPr>
            <w:tcW w:w="1593" w:type="dxa"/>
          </w:tcPr>
          <w:p w14:paraId="07ECDD23" w14:textId="77777777" w:rsidR="00CE6C4F" w:rsidRPr="00CE6C4F" w:rsidRDefault="00CE6C4F" w:rsidP="00CE6C4F">
            <w:pPr>
              <w:spacing w:before="0" w:after="200" w:line="276" w:lineRule="auto"/>
              <w:jc w:val="center"/>
            </w:pPr>
          </w:p>
        </w:tc>
        <w:tc>
          <w:tcPr>
            <w:tcW w:w="1884" w:type="dxa"/>
          </w:tcPr>
          <w:p w14:paraId="24EC45C2" w14:textId="77777777" w:rsidR="00CE6C4F" w:rsidRPr="00CE6C4F" w:rsidRDefault="00CE6C4F" w:rsidP="00CE6C4F">
            <w:pPr>
              <w:spacing w:after="200" w:line="276" w:lineRule="auto"/>
              <w:jc w:val="center"/>
            </w:pPr>
          </w:p>
        </w:tc>
      </w:tr>
      <w:tr w:rsidR="00CE6C4F" w:rsidRPr="00CE6C4F" w14:paraId="10B76596" w14:textId="77777777" w:rsidTr="009C46B4">
        <w:trPr>
          <w:trHeight w:val="693"/>
        </w:trPr>
        <w:tc>
          <w:tcPr>
            <w:tcW w:w="3231" w:type="dxa"/>
            <w:gridSpan w:val="2"/>
            <w:shd w:val="clear" w:color="auto" w:fill="003366"/>
            <w:vAlign w:val="center"/>
          </w:tcPr>
          <w:p w14:paraId="165985EF"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704" w:type="dxa"/>
            <w:shd w:val="clear" w:color="auto" w:fill="003366"/>
            <w:vAlign w:val="center"/>
          </w:tcPr>
          <w:p w14:paraId="0373D827" w14:textId="77777777" w:rsidR="00CE6C4F" w:rsidRPr="00CE6C4F" w:rsidRDefault="00CE6C4F" w:rsidP="00CE6C4F">
            <w:pPr>
              <w:spacing w:after="200" w:line="276" w:lineRule="auto"/>
              <w:jc w:val="center"/>
              <w:rPr>
                <w:rFonts w:asciiTheme="minorHAnsi" w:hAnsiTheme="minorHAnsi"/>
                <w:b/>
                <w:sz w:val="20"/>
                <w:szCs w:val="20"/>
              </w:rPr>
            </w:pPr>
          </w:p>
        </w:tc>
        <w:tc>
          <w:tcPr>
            <w:tcW w:w="1414" w:type="dxa"/>
            <w:shd w:val="clear" w:color="auto" w:fill="003366"/>
            <w:vAlign w:val="center"/>
          </w:tcPr>
          <w:p w14:paraId="0E37F7BC" w14:textId="77777777" w:rsidR="00CE6C4F" w:rsidRPr="00CE6C4F" w:rsidRDefault="00CE6C4F" w:rsidP="00CE6C4F">
            <w:pPr>
              <w:spacing w:after="200" w:line="276" w:lineRule="auto"/>
              <w:jc w:val="center"/>
              <w:rPr>
                <w:rFonts w:asciiTheme="minorHAnsi" w:hAnsiTheme="minorHAnsi" w:cstheme="minorHAnsi"/>
              </w:rPr>
            </w:pPr>
          </w:p>
        </w:tc>
        <w:tc>
          <w:tcPr>
            <w:tcW w:w="1593" w:type="dxa"/>
            <w:shd w:val="clear" w:color="auto" w:fill="003366"/>
            <w:vAlign w:val="center"/>
          </w:tcPr>
          <w:p w14:paraId="1427972E" w14:textId="77777777" w:rsidR="00CE6C4F" w:rsidRPr="00CE6C4F" w:rsidRDefault="00CE6C4F" w:rsidP="00CE6C4F">
            <w:pPr>
              <w:spacing w:after="200" w:line="276" w:lineRule="auto"/>
              <w:jc w:val="center"/>
              <w:rPr>
                <w:rFonts w:asciiTheme="minorHAnsi" w:hAnsiTheme="minorHAnsi" w:cstheme="minorHAnsi"/>
              </w:rPr>
            </w:pPr>
          </w:p>
        </w:tc>
        <w:tc>
          <w:tcPr>
            <w:tcW w:w="1884" w:type="dxa"/>
            <w:shd w:val="clear" w:color="auto" w:fill="003366"/>
          </w:tcPr>
          <w:p w14:paraId="4DDF75CF" w14:textId="77777777" w:rsidR="00CE6C4F" w:rsidRPr="00CE6C4F" w:rsidRDefault="00CE6C4F" w:rsidP="00CE6C4F">
            <w:pPr>
              <w:spacing w:after="200" w:line="276" w:lineRule="auto"/>
              <w:jc w:val="center"/>
              <w:rPr>
                <w:rFonts w:asciiTheme="minorHAnsi" w:hAnsiTheme="minorHAnsi" w:cstheme="minorHAnsi"/>
              </w:rPr>
            </w:pPr>
          </w:p>
        </w:tc>
      </w:tr>
    </w:tbl>
    <w:p w14:paraId="66C0E7BC"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1186F2A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41) </w:t>
      </w:r>
      <w:r w:rsidRPr="00CE6C4F">
        <w:rPr>
          <w:rFonts w:asciiTheme="minorHAnsi" w:hAnsiTheme="minorHAnsi"/>
        </w:rPr>
        <w:t xml:space="preserve">la característica 10,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01171AC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6E6BFE2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40028D5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3CF5203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22E0CC9F" w14:textId="6FC61C60"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516BAEB"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740D83F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lastRenderedPageBreak/>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análisis encuestas aplicadas a directivos, profesores y estudiantes. </w:t>
      </w:r>
    </w:p>
    <w:p w14:paraId="458C7638" w14:textId="6BD8FC03"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38A013F1" w14:textId="2E9074BC"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7029D6F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1028E0CE" w14:textId="77777777" w:rsidR="00CE6C4F" w:rsidRPr="00CE6C4F" w:rsidRDefault="00CE6C4F" w:rsidP="00CE6C4F">
      <w:pPr>
        <w:keepNext/>
        <w:keepLines/>
        <w:numPr>
          <w:ilvl w:val="0"/>
          <w:numId w:val="1"/>
        </w:numPr>
        <w:spacing w:after="120"/>
        <w:ind w:left="0" w:firstLine="0"/>
        <w:outlineLvl w:val="2"/>
        <w:rPr>
          <w:rFonts w:asciiTheme="minorHAnsi" w:eastAsiaTheme="majorEastAsia" w:hAnsiTheme="minorHAnsi" w:cstheme="majorBidi"/>
          <w:b/>
          <w:szCs w:val="24"/>
        </w:rPr>
      </w:pPr>
      <w:bookmarkStart w:id="206" w:name="_Toc114226810"/>
      <w:r w:rsidRPr="00CE6C4F">
        <w:rPr>
          <w:rFonts w:asciiTheme="minorHAnsi" w:eastAsiaTheme="majorEastAsia" w:hAnsiTheme="minorHAnsi" w:cstheme="majorBidi"/>
          <w:b/>
          <w:szCs w:val="24"/>
        </w:rPr>
        <w:t>3.3.4. Característica 11: Desarrollo profesoral</w:t>
      </w:r>
      <w:bookmarkEnd w:id="206"/>
      <w:r w:rsidRPr="00CE6C4F">
        <w:rPr>
          <w:rFonts w:asciiTheme="minorHAnsi" w:eastAsiaTheme="majorEastAsia" w:hAnsiTheme="minorHAnsi" w:cstheme="majorBidi"/>
          <w:b/>
          <w:szCs w:val="24"/>
        </w:rPr>
        <w:t xml:space="preserve"> </w:t>
      </w:r>
    </w:p>
    <w:p w14:paraId="0B450A4B"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42 se observa el nivel de cumplimiento de la Característica 11, la cual corresponde a “</w:t>
      </w:r>
      <w:r w:rsidRPr="00CE6C4F">
        <w:rPr>
          <w:rFonts w:asciiTheme="minorHAnsi" w:hAnsiTheme="minorHAnsi" w:cs="Arial"/>
        </w:rPr>
        <w:t>Desarrollo profesoral</w:t>
      </w:r>
      <w:r w:rsidRPr="00CE6C4F">
        <w:rPr>
          <w:rFonts w:asciiTheme="minorHAnsi" w:hAnsiTheme="minorHAnsi"/>
        </w:rPr>
        <w:t>” evaluada a través de los 3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72A88F59" w14:textId="77777777" w:rsidR="00CE6C4F" w:rsidRPr="00CE6C4F" w:rsidRDefault="00CE6C4F" w:rsidP="00CE6C4F">
      <w:pPr>
        <w:keepNext/>
        <w:spacing w:before="0" w:line="240" w:lineRule="auto"/>
        <w:rPr>
          <w:rFonts w:asciiTheme="minorHAnsi" w:hAnsiTheme="minorHAnsi"/>
          <w:iCs/>
        </w:rPr>
      </w:pPr>
      <w:bookmarkStart w:id="207" w:name="_Toc114226624"/>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42</w:t>
      </w:r>
      <w:r w:rsidRPr="00CE6C4F">
        <w:rPr>
          <w:rFonts w:asciiTheme="minorHAnsi" w:hAnsiTheme="minorHAnsi"/>
          <w:b/>
          <w:iCs/>
        </w:rPr>
        <w:fldChar w:fldCharType="end"/>
      </w:r>
      <w:r w:rsidRPr="00CE6C4F">
        <w:rPr>
          <w:rFonts w:asciiTheme="minorHAnsi" w:hAnsiTheme="minorHAnsi"/>
          <w:iCs/>
        </w:rPr>
        <w:t>: Nivel de cumplimiento de la característica11: Desarrollo profesoral</w:t>
      </w:r>
      <w:bookmarkEnd w:id="207"/>
      <w:r w:rsidRPr="00CE6C4F">
        <w:rPr>
          <w:rFonts w:asciiTheme="minorHAnsi" w:hAnsiTheme="minorHAnsi"/>
          <w:iCs/>
        </w:rPr>
        <w:t xml:space="preserve"> </w:t>
      </w:r>
    </w:p>
    <w:tbl>
      <w:tblPr>
        <w:tblStyle w:val="Tablaconcuadrcula"/>
        <w:tblW w:w="9826" w:type="dxa"/>
        <w:tblInd w:w="-5" w:type="dxa"/>
        <w:tblLook w:val="04A0" w:firstRow="1" w:lastRow="0" w:firstColumn="1" w:lastColumn="0" w:noHBand="0" w:noVBand="1"/>
      </w:tblPr>
      <w:tblGrid>
        <w:gridCol w:w="564"/>
        <w:gridCol w:w="2667"/>
        <w:gridCol w:w="1704"/>
        <w:gridCol w:w="1414"/>
        <w:gridCol w:w="1593"/>
        <w:gridCol w:w="1884"/>
      </w:tblGrid>
      <w:tr w:rsidR="00CE6C4F" w:rsidRPr="00CE6C4F" w14:paraId="19A12762" w14:textId="77777777" w:rsidTr="009C46B4">
        <w:trPr>
          <w:trHeight w:val="484"/>
        </w:trPr>
        <w:tc>
          <w:tcPr>
            <w:tcW w:w="3231" w:type="dxa"/>
            <w:gridSpan w:val="2"/>
            <w:shd w:val="clear" w:color="auto" w:fill="003366"/>
            <w:vAlign w:val="center"/>
          </w:tcPr>
          <w:p w14:paraId="47903AB3"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704" w:type="dxa"/>
            <w:shd w:val="clear" w:color="auto" w:fill="993333"/>
            <w:vAlign w:val="center"/>
          </w:tcPr>
          <w:p w14:paraId="0328B82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14" w:type="dxa"/>
            <w:shd w:val="clear" w:color="auto" w:fill="993333"/>
            <w:vAlign w:val="center"/>
          </w:tcPr>
          <w:p w14:paraId="4C2C67F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93" w:type="dxa"/>
            <w:shd w:val="clear" w:color="auto" w:fill="993333"/>
            <w:vAlign w:val="center"/>
          </w:tcPr>
          <w:p w14:paraId="5E9D150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4B3C4AB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884" w:type="dxa"/>
            <w:shd w:val="clear" w:color="auto" w:fill="993333"/>
          </w:tcPr>
          <w:p w14:paraId="630A350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124FA673" w14:textId="77777777" w:rsidTr="009C46B4">
        <w:trPr>
          <w:trHeight w:val="3335"/>
        </w:trPr>
        <w:tc>
          <w:tcPr>
            <w:tcW w:w="564" w:type="dxa"/>
            <w:vAlign w:val="center"/>
          </w:tcPr>
          <w:p w14:paraId="5670AC4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27</w:t>
            </w:r>
          </w:p>
        </w:tc>
        <w:tc>
          <w:tcPr>
            <w:tcW w:w="2667" w:type="dxa"/>
            <w:vAlign w:val="center"/>
          </w:tcPr>
          <w:p w14:paraId="3B8DD2D2"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Análisis de los resultados de la aplicación de políticas y estrategias institucionales en materia de desarrollo integral del profesorado, que incluya la capacitación y la actualización en los aspectos académicos, profesionales y pedagógicos relacionados con la naturaleza, nivel de formación y modalidad del programa.</w:t>
            </w:r>
          </w:p>
        </w:tc>
        <w:tc>
          <w:tcPr>
            <w:tcW w:w="1704" w:type="dxa"/>
          </w:tcPr>
          <w:p w14:paraId="4ADD9084"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30FDE3B5" w14:textId="77777777" w:rsidR="00CE6C4F" w:rsidRPr="00CE6C4F" w:rsidRDefault="00CE6C4F" w:rsidP="00CE6C4F">
            <w:pPr>
              <w:spacing w:after="200" w:line="276" w:lineRule="auto"/>
              <w:jc w:val="center"/>
            </w:pPr>
          </w:p>
        </w:tc>
        <w:tc>
          <w:tcPr>
            <w:tcW w:w="1593" w:type="dxa"/>
          </w:tcPr>
          <w:p w14:paraId="171562BC" w14:textId="77777777" w:rsidR="00CE6C4F" w:rsidRPr="00CE6C4F" w:rsidRDefault="00CE6C4F" w:rsidP="00CE6C4F">
            <w:pPr>
              <w:spacing w:before="0" w:after="200" w:line="276" w:lineRule="auto"/>
              <w:jc w:val="center"/>
            </w:pPr>
          </w:p>
        </w:tc>
        <w:tc>
          <w:tcPr>
            <w:tcW w:w="1884" w:type="dxa"/>
          </w:tcPr>
          <w:p w14:paraId="2A7980D1" w14:textId="77777777" w:rsidR="00CE6C4F" w:rsidRPr="00CE6C4F" w:rsidRDefault="00CE6C4F" w:rsidP="00CE6C4F">
            <w:pPr>
              <w:spacing w:after="200" w:line="276" w:lineRule="auto"/>
              <w:jc w:val="center"/>
            </w:pPr>
          </w:p>
        </w:tc>
      </w:tr>
      <w:tr w:rsidR="00CE6C4F" w:rsidRPr="00CE6C4F" w14:paraId="686E1B25" w14:textId="77777777" w:rsidTr="009C46B4">
        <w:trPr>
          <w:trHeight w:val="416"/>
        </w:trPr>
        <w:tc>
          <w:tcPr>
            <w:tcW w:w="564" w:type="dxa"/>
            <w:vAlign w:val="center"/>
          </w:tcPr>
          <w:p w14:paraId="14B1390F"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28</w:t>
            </w:r>
          </w:p>
        </w:tc>
        <w:tc>
          <w:tcPr>
            <w:tcW w:w="2667" w:type="dxa"/>
            <w:vAlign w:val="center"/>
          </w:tcPr>
          <w:p w14:paraId="6DE6BF86"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cómo el desarrollo profesoral atiende a la diversidad de </w:t>
            </w:r>
            <w:r w:rsidRPr="00CE6C4F">
              <w:rPr>
                <w:rFonts w:asciiTheme="minorHAnsi" w:hAnsiTheme="minorHAnsi" w:cstheme="minorHAnsi"/>
                <w:color w:val="000000"/>
              </w:rPr>
              <w:lastRenderedPageBreak/>
              <w:t>los estudiantes, a las modalidades de la docencia y a los requerimientos de internacionalización y de inter y multiculturalidad de profesores y estudiantes.</w:t>
            </w:r>
          </w:p>
        </w:tc>
        <w:tc>
          <w:tcPr>
            <w:tcW w:w="1704" w:type="dxa"/>
          </w:tcPr>
          <w:p w14:paraId="484E7808"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055FAA98" w14:textId="77777777" w:rsidR="00CE6C4F" w:rsidRPr="00CE6C4F" w:rsidRDefault="00CE6C4F" w:rsidP="00CE6C4F">
            <w:pPr>
              <w:spacing w:after="200" w:line="276" w:lineRule="auto"/>
              <w:jc w:val="center"/>
            </w:pPr>
          </w:p>
        </w:tc>
        <w:tc>
          <w:tcPr>
            <w:tcW w:w="1593" w:type="dxa"/>
          </w:tcPr>
          <w:p w14:paraId="42203AF9" w14:textId="77777777" w:rsidR="00CE6C4F" w:rsidRPr="00CE6C4F" w:rsidRDefault="00CE6C4F" w:rsidP="00CE6C4F">
            <w:pPr>
              <w:spacing w:before="0" w:after="200" w:line="276" w:lineRule="auto"/>
              <w:jc w:val="center"/>
            </w:pPr>
          </w:p>
        </w:tc>
        <w:tc>
          <w:tcPr>
            <w:tcW w:w="1884" w:type="dxa"/>
          </w:tcPr>
          <w:p w14:paraId="69832D4F" w14:textId="77777777" w:rsidR="00CE6C4F" w:rsidRPr="00CE6C4F" w:rsidRDefault="00CE6C4F" w:rsidP="00CE6C4F">
            <w:pPr>
              <w:spacing w:after="200" w:line="276" w:lineRule="auto"/>
              <w:jc w:val="center"/>
            </w:pPr>
          </w:p>
        </w:tc>
      </w:tr>
      <w:tr w:rsidR="00CE6C4F" w:rsidRPr="00CE6C4F" w14:paraId="264C48A8" w14:textId="77777777" w:rsidTr="009C46B4">
        <w:trPr>
          <w:trHeight w:val="4019"/>
        </w:trPr>
        <w:tc>
          <w:tcPr>
            <w:tcW w:w="564" w:type="dxa"/>
            <w:vAlign w:val="center"/>
          </w:tcPr>
          <w:p w14:paraId="6314466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29</w:t>
            </w:r>
          </w:p>
        </w:tc>
        <w:tc>
          <w:tcPr>
            <w:tcW w:w="2667" w:type="dxa"/>
            <w:vAlign w:val="center"/>
          </w:tcPr>
          <w:p w14:paraId="1BDE208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directivos y profesores del programa sobre los resultados que han tenido las acciones orientadas al desarrollo integral de los profesores, en el mejoramiento de las competencias pedagógicas, científicas y sociales para el sostenimiento de las funciones misionales, junto con las acciones emprendidas como resultado de dichas apreciaciones.</w:t>
            </w:r>
          </w:p>
        </w:tc>
        <w:tc>
          <w:tcPr>
            <w:tcW w:w="1704" w:type="dxa"/>
          </w:tcPr>
          <w:p w14:paraId="3392DAF2"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4" w:type="dxa"/>
          </w:tcPr>
          <w:p w14:paraId="23E65214" w14:textId="77777777" w:rsidR="00CE6C4F" w:rsidRPr="00CE6C4F" w:rsidRDefault="00CE6C4F" w:rsidP="00CE6C4F">
            <w:pPr>
              <w:spacing w:after="200" w:line="276" w:lineRule="auto"/>
              <w:jc w:val="center"/>
            </w:pPr>
          </w:p>
        </w:tc>
        <w:tc>
          <w:tcPr>
            <w:tcW w:w="1593" w:type="dxa"/>
          </w:tcPr>
          <w:p w14:paraId="55E78CC6" w14:textId="77777777" w:rsidR="00CE6C4F" w:rsidRPr="00CE6C4F" w:rsidRDefault="00CE6C4F" w:rsidP="00CE6C4F">
            <w:pPr>
              <w:spacing w:before="0" w:after="200" w:line="276" w:lineRule="auto"/>
              <w:jc w:val="center"/>
            </w:pPr>
          </w:p>
        </w:tc>
        <w:tc>
          <w:tcPr>
            <w:tcW w:w="1884" w:type="dxa"/>
          </w:tcPr>
          <w:p w14:paraId="2F107B05" w14:textId="77777777" w:rsidR="00CE6C4F" w:rsidRPr="00CE6C4F" w:rsidRDefault="00CE6C4F" w:rsidP="00CE6C4F">
            <w:pPr>
              <w:spacing w:after="200" w:line="276" w:lineRule="auto"/>
              <w:jc w:val="center"/>
            </w:pPr>
          </w:p>
        </w:tc>
      </w:tr>
      <w:tr w:rsidR="00CE6C4F" w:rsidRPr="00CE6C4F" w14:paraId="03998087" w14:textId="77777777" w:rsidTr="009C46B4">
        <w:trPr>
          <w:trHeight w:val="693"/>
        </w:trPr>
        <w:tc>
          <w:tcPr>
            <w:tcW w:w="3231" w:type="dxa"/>
            <w:gridSpan w:val="2"/>
            <w:shd w:val="clear" w:color="auto" w:fill="003366"/>
            <w:vAlign w:val="center"/>
          </w:tcPr>
          <w:p w14:paraId="578C26B4"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704" w:type="dxa"/>
            <w:shd w:val="clear" w:color="auto" w:fill="003366"/>
            <w:vAlign w:val="center"/>
          </w:tcPr>
          <w:p w14:paraId="36B5A0C8" w14:textId="77777777" w:rsidR="00CE6C4F" w:rsidRPr="00CE6C4F" w:rsidRDefault="00CE6C4F" w:rsidP="00CE6C4F">
            <w:pPr>
              <w:spacing w:after="200" w:line="276" w:lineRule="auto"/>
              <w:jc w:val="center"/>
              <w:rPr>
                <w:rFonts w:asciiTheme="minorHAnsi" w:hAnsiTheme="minorHAnsi"/>
                <w:b/>
                <w:sz w:val="20"/>
                <w:szCs w:val="20"/>
              </w:rPr>
            </w:pPr>
          </w:p>
        </w:tc>
        <w:tc>
          <w:tcPr>
            <w:tcW w:w="1414" w:type="dxa"/>
            <w:shd w:val="clear" w:color="auto" w:fill="003366"/>
            <w:vAlign w:val="center"/>
          </w:tcPr>
          <w:p w14:paraId="70E5E6E1" w14:textId="77777777" w:rsidR="00CE6C4F" w:rsidRPr="00CE6C4F" w:rsidRDefault="00CE6C4F" w:rsidP="00CE6C4F">
            <w:pPr>
              <w:spacing w:after="200" w:line="276" w:lineRule="auto"/>
              <w:jc w:val="center"/>
              <w:rPr>
                <w:rFonts w:asciiTheme="minorHAnsi" w:hAnsiTheme="minorHAnsi" w:cstheme="minorHAnsi"/>
              </w:rPr>
            </w:pPr>
          </w:p>
        </w:tc>
        <w:tc>
          <w:tcPr>
            <w:tcW w:w="1593" w:type="dxa"/>
            <w:shd w:val="clear" w:color="auto" w:fill="003366"/>
            <w:vAlign w:val="center"/>
          </w:tcPr>
          <w:p w14:paraId="3ED737DB" w14:textId="77777777" w:rsidR="00CE6C4F" w:rsidRPr="00CE6C4F" w:rsidRDefault="00CE6C4F" w:rsidP="00CE6C4F">
            <w:pPr>
              <w:spacing w:after="200" w:line="276" w:lineRule="auto"/>
              <w:jc w:val="center"/>
              <w:rPr>
                <w:rFonts w:asciiTheme="minorHAnsi" w:hAnsiTheme="minorHAnsi" w:cstheme="minorHAnsi"/>
              </w:rPr>
            </w:pPr>
          </w:p>
        </w:tc>
        <w:tc>
          <w:tcPr>
            <w:tcW w:w="1884" w:type="dxa"/>
            <w:shd w:val="clear" w:color="auto" w:fill="003366"/>
          </w:tcPr>
          <w:p w14:paraId="6186989C" w14:textId="77777777" w:rsidR="00CE6C4F" w:rsidRPr="00CE6C4F" w:rsidRDefault="00CE6C4F" w:rsidP="00CE6C4F">
            <w:pPr>
              <w:spacing w:after="200" w:line="276" w:lineRule="auto"/>
              <w:jc w:val="center"/>
              <w:rPr>
                <w:rFonts w:asciiTheme="minorHAnsi" w:hAnsiTheme="minorHAnsi" w:cstheme="minorHAnsi"/>
              </w:rPr>
            </w:pPr>
          </w:p>
        </w:tc>
      </w:tr>
    </w:tbl>
    <w:p w14:paraId="32E46514"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7F06864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42) </w:t>
      </w:r>
      <w:r w:rsidRPr="00CE6C4F">
        <w:rPr>
          <w:rFonts w:asciiTheme="minorHAnsi" w:hAnsiTheme="minorHAnsi"/>
        </w:rPr>
        <w:t xml:space="preserve">la característica 11,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385A661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7F0AD2B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5D42EBA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6B576DF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4225FB8" w14:textId="03152339"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w:t>
      </w:r>
      <w:r w:rsidRPr="00CE6C4F">
        <w:rPr>
          <w:rFonts w:asciiTheme="minorHAnsi" w:hAnsiTheme="minorHAnsi"/>
          <w:color w:val="00B0F0"/>
        </w:rPr>
        <w:lastRenderedPageBreak/>
        <w:t xml:space="preserve">recomendaciones descritas por el CNA en la última resolución de acreditación, con el fin de mostrar cómo fueron atendidas durante la trayectoria.  (ESTA INDICACIÓN APLICA PARA TODOS LOS FACTORES) </w:t>
      </w:r>
    </w:p>
    <w:p w14:paraId="05BED84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057D069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plan de desarrollo profesoral (Acuerdo 099 de 2013), encuestas aplicadas a directivos y docentes. </w:t>
      </w:r>
    </w:p>
    <w:p w14:paraId="2872E264" w14:textId="3C5D9E86"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5A63E2C1" w14:textId="4DC1B6DB"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44FEEA7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0274D336" w14:textId="77777777" w:rsidR="00CE6C4F" w:rsidRPr="00CE6C4F" w:rsidRDefault="00CE6C4F" w:rsidP="00CE6C4F">
      <w:pPr>
        <w:keepNext/>
        <w:keepLines/>
        <w:numPr>
          <w:ilvl w:val="0"/>
          <w:numId w:val="1"/>
        </w:numPr>
        <w:spacing w:after="120"/>
        <w:ind w:left="0" w:firstLine="0"/>
        <w:outlineLvl w:val="2"/>
        <w:rPr>
          <w:rFonts w:asciiTheme="minorHAnsi" w:eastAsiaTheme="majorEastAsia" w:hAnsiTheme="minorHAnsi" w:cstheme="majorBidi"/>
          <w:b/>
          <w:szCs w:val="24"/>
        </w:rPr>
      </w:pPr>
      <w:bookmarkStart w:id="208" w:name="_Toc114226811"/>
      <w:r w:rsidRPr="00CE6C4F">
        <w:rPr>
          <w:rFonts w:asciiTheme="minorHAnsi" w:eastAsiaTheme="majorEastAsia" w:hAnsiTheme="minorHAnsi" w:cstheme="majorBidi"/>
          <w:b/>
          <w:szCs w:val="24"/>
        </w:rPr>
        <w:t>3.3.5. Característica 12: Estímulos a la trayectoria profesoral</w:t>
      </w:r>
      <w:bookmarkEnd w:id="208"/>
      <w:r w:rsidRPr="00CE6C4F">
        <w:rPr>
          <w:rFonts w:asciiTheme="minorHAnsi" w:eastAsiaTheme="majorEastAsia" w:hAnsiTheme="minorHAnsi" w:cstheme="majorBidi"/>
          <w:b/>
          <w:szCs w:val="24"/>
        </w:rPr>
        <w:t xml:space="preserve"> </w:t>
      </w:r>
    </w:p>
    <w:p w14:paraId="56D77025"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43 se observa el nivel de cumplimiento de la Característica 12, la cual corresponde a “</w:t>
      </w:r>
      <w:r w:rsidRPr="00CE6C4F">
        <w:rPr>
          <w:rFonts w:asciiTheme="minorHAnsi" w:hAnsiTheme="minorHAnsi" w:cs="Arial"/>
        </w:rPr>
        <w:t>Estímulos a la trayectoria profesoral”</w:t>
      </w:r>
      <w:r w:rsidRPr="00CE6C4F">
        <w:rPr>
          <w:rFonts w:asciiTheme="minorHAnsi" w:hAnsiTheme="minorHAnsi"/>
        </w:rPr>
        <w:t xml:space="preserve">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21F617C2" w14:textId="77777777" w:rsidR="00CE6C4F" w:rsidRPr="00CE6C4F" w:rsidRDefault="00CE6C4F" w:rsidP="00CE6C4F">
      <w:pPr>
        <w:keepNext/>
        <w:spacing w:before="0" w:line="240" w:lineRule="auto"/>
        <w:rPr>
          <w:rFonts w:asciiTheme="minorHAnsi" w:hAnsiTheme="minorHAnsi"/>
          <w:iCs/>
        </w:rPr>
      </w:pPr>
      <w:bookmarkStart w:id="209" w:name="_Toc114226625"/>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43</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12: Estímulos a la trayectoria profesoral.</w:t>
      </w:r>
      <w:bookmarkEnd w:id="209"/>
      <w:r w:rsidRPr="00CE6C4F">
        <w:rPr>
          <w:rFonts w:asciiTheme="minorHAnsi" w:hAnsiTheme="minorHAnsi"/>
          <w:iCs/>
        </w:rPr>
        <w:t xml:space="preserve"> </w:t>
      </w:r>
    </w:p>
    <w:tbl>
      <w:tblPr>
        <w:tblStyle w:val="Tablaconcuadrcula"/>
        <w:tblW w:w="9905" w:type="dxa"/>
        <w:tblInd w:w="-5" w:type="dxa"/>
        <w:tblLook w:val="04A0" w:firstRow="1" w:lastRow="0" w:firstColumn="1" w:lastColumn="0" w:noHBand="0" w:noVBand="1"/>
      </w:tblPr>
      <w:tblGrid>
        <w:gridCol w:w="591"/>
        <w:gridCol w:w="2608"/>
        <w:gridCol w:w="1718"/>
        <w:gridCol w:w="1435"/>
        <w:gridCol w:w="1654"/>
        <w:gridCol w:w="1899"/>
      </w:tblGrid>
      <w:tr w:rsidR="00CE6C4F" w:rsidRPr="00CE6C4F" w14:paraId="0D39B5B7" w14:textId="77777777" w:rsidTr="009C46B4">
        <w:trPr>
          <w:trHeight w:val="409"/>
        </w:trPr>
        <w:tc>
          <w:tcPr>
            <w:tcW w:w="3199" w:type="dxa"/>
            <w:gridSpan w:val="2"/>
            <w:shd w:val="clear" w:color="auto" w:fill="003366"/>
            <w:vAlign w:val="center"/>
          </w:tcPr>
          <w:p w14:paraId="78FA2F8F"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718" w:type="dxa"/>
            <w:shd w:val="clear" w:color="auto" w:fill="993333"/>
            <w:vAlign w:val="center"/>
          </w:tcPr>
          <w:p w14:paraId="30FF891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35" w:type="dxa"/>
            <w:shd w:val="clear" w:color="auto" w:fill="993333"/>
            <w:vAlign w:val="center"/>
          </w:tcPr>
          <w:p w14:paraId="563B393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654" w:type="dxa"/>
            <w:shd w:val="clear" w:color="auto" w:fill="993333"/>
            <w:vAlign w:val="center"/>
          </w:tcPr>
          <w:p w14:paraId="390E77C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7B15D8B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899" w:type="dxa"/>
            <w:shd w:val="clear" w:color="auto" w:fill="993333"/>
          </w:tcPr>
          <w:p w14:paraId="1028EDD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5E35867D" w14:textId="77777777" w:rsidTr="009C46B4">
        <w:trPr>
          <w:trHeight w:val="2033"/>
        </w:trPr>
        <w:tc>
          <w:tcPr>
            <w:tcW w:w="591" w:type="dxa"/>
            <w:vAlign w:val="center"/>
          </w:tcPr>
          <w:p w14:paraId="79FCE812"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30</w:t>
            </w:r>
          </w:p>
        </w:tc>
        <w:tc>
          <w:tcPr>
            <w:tcW w:w="2608" w:type="dxa"/>
            <w:vAlign w:val="center"/>
          </w:tcPr>
          <w:p w14:paraId="765FFC63"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los efectos generados en el desempeño de las labores de docencia, investigación y extensión con el </w:t>
            </w:r>
            <w:r w:rsidRPr="00CE6C4F">
              <w:rPr>
                <w:rFonts w:asciiTheme="minorHAnsi" w:hAnsiTheme="minorHAnsi" w:cstheme="minorHAnsi"/>
                <w:color w:val="000000"/>
              </w:rPr>
              <w:lastRenderedPageBreak/>
              <w:t xml:space="preserve">otorgamiento de estímulos a los profesores. </w:t>
            </w:r>
          </w:p>
        </w:tc>
        <w:tc>
          <w:tcPr>
            <w:tcW w:w="1718" w:type="dxa"/>
          </w:tcPr>
          <w:p w14:paraId="5B6259EC"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35" w:type="dxa"/>
          </w:tcPr>
          <w:p w14:paraId="6720AB97" w14:textId="77777777" w:rsidR="00CE6C4F" w:rsidRPr="00CE6C4F" w:rsidRDefault="00CE6C4F" w:rsidP="00CE6C4F">
            <w:pPr>
              <w:spacing w:after="200" w:line="276" w:lineRule="auto"/>
              <w:jc w:val="center"/>
            </w:pPr>
          </w:p>
        </w:tc>
        <w:tc>
          <w:tcPr>
            <w:tcW w:w="1654" w:type="dxa"/>
          </w:tcPr>
          <w:p w14:paraId="6B63BF88" w14:textId="77777777" w:rsidR="00CE6C4F" w:rsidRPr="00CE6C4F" w:rsidRDefault="00CE6C4F" w:rsidP="00CE6C4F">
            <w:pPr>
              <w:spacing w:before="0" w:after="200" w:line="276" w:lineRule="auto"/>
              <w:jc w:val="center"/>
            </w:pPr>
          </w:p>
        </w:tc>
        <w:tc>
          <w:tcPr>
            <w:tcW w:w="1899" w:type="dxa"/>
          </w:tcPr>
          <w:p w14:paraId="6CB7B206" w14:textId="77777777" w:rsidR="00CE6C4F" w:rsidRPr="00CE6C4F" w:rsidRDefault="00CE6C4F" w:rsidP="00CE6C4F">
            <w:pPr>
              <w:spacing w:after="200" w:line="276" w:lineRule="auto"/>
              <w:jc w:val="center"/>
            </w:pPr>
          </w:p>
        </w:tc>
      </w:tr>
      <w:tr w:rsidR="00CE6C4F" w:rsidRPr="00CE6C4F" w14:paraId="45E2D9C0" w14:textId="77777777" w:rsidTr="009C46B4">
        <w:trPr>
          <w:trHeight w:val="3205"/>
        </w:trPr>
        <w:tc>
          <w:tcPr>
            <w:tcW w:w="591" w:type="dxa"/>
            <w:vAlign w:val="center"/>
          </w:tcPr>
          <w:p w14:paraId="4675626B"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31</w:t>
            </w:r>
          </w:p>
        </w:tc>
        <w:tc>
          <w:tcPr>
            <w:tcW w:w="2608" w:type="dxa"/>
            <w:vAlign w:val="center"/>
          </w:tcPr>
          <w:p w14:paraId="204D8A20" w14:textId="2744F233"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directivos y profesores del programa, sobre el efecto que ha tenido el régimen de estímulos al profesorado en el ejercicio cualificado de la docencia, la investigación, la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xml:space="preserve">, la creación artística y cultural, la extensión o proyección social, en los aportes al desarrollo técnico y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lógico</w:t>
            </w:r>
            <w:proofErr w:type="spellEnd"/>
            <w:r w:rsidRPr="00CE6C4F">
              <w:rPr>
                <w:rFonts w:asciiTheme="minorHAnsi" w:hAnsiTheme="minorHAnsi" w:cstheme="minorHAnsi"/>
                <w:color w:val="000000"/>
              </w:rPr>
              <w:t xml:space="preserve"> y la cooperación internacional, junto con las acciones emprendidas como resultado de dichas apreciaciones.</w:t>
            </w:r>
          </w:p>
        </w:tc>
        <w:tc>
          <w:tcPr>
            <w:tcW w:w="1718" w:type="dxa"/>
          </w:tcPr>
          <w:p w14:paraId="59B8ACA3"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35" w:type="dxa"/>
          </w:tcPr>
          <w:p w14:paraId="1CC3E034" w14:textId="77777777" w:rsidR="00CE6C4F" w:rsidRPr="00CE6C4F" w:rsidRDefault="00CE6C4F" w:rsidP="00CE6C4F">
            <w:pPr>
              <w:spacing w:after="200" w:line="276" w:lineRule="auto"/>
              <w:jc w:val="center"/>
            </w:pPr>
          </w:p>
        </w:tc>
        <w:tc>
          <w:tcPr>
            <w:tcW w:w="1654" w:type="dxa"/>
          </w:tcPr>
          <w:p w14:paraId="217CEF74" w14:textId="77777777" w:rsidR="00CE6C4F" w:rsidRPr="00CE6C4F" w:rsidRDefault="00CE6C4F" w:rsidP="00CE6C4F">
            <w:pPr>
              <w:spacing w:before="0" w:after="200" w:line="276" w:lineRule="auto"/>
              <w:jc w:val="center"/>
            </w:pPr>
          </w:p>
        </w:tc>
        <w:tc>
          <w:tcPr>
            <w:tcW w:w="1899" w:type="dxa"/>
          </w:tcPr>
          <w:p w14:paraId="50FAF055" w14:textId="77777777" w:rsidR="00CE6C4F" w:rsidRPr="00CE6C4F" w:rsidRDefault="00CE6C4F" w:rsidP="00CE6C4F">
            <w:pPr>
              <w:spacing w:after="200" w:line="276" w:lineRule="auto"/>
              <w:jc w:val="center"/>
            </w:pPr>
          </w:p>
        </w:tc>
      </w:tr>
      <w:tr w:rsidR="00CE6C4F" w:rsidRPr="00CE6C4F" w14:paraId="3C9C9772" w14:textId="77777777" w:rsidTr="009C46B4">
        <w:trPr>
          <w:trHeight w:val="586"/>
        </w:trPr>
        <w:tc>
          <w:tcPr>
            <w:tcW w:w="3199" w:type="dxa"/>
            <w:gridSpan w:val="2"/>
            <w:shd w:val="clear" w:color="auto" w:fill="003366"/>
            <w:vAlign w:val="center"/>
          </w:tcPr>
          <w:p w14:paraId="2AC871AB"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718" w:type="dxa"/>
            <w:shd w:val="clear" w:color="auto" w:fill="003366"/>
            <w:vAlign w:val="center"/>
          </w:tcPr>
          <w:p w14:paraId="66BD7B92" w14:textId="77777777" w:rsidR="00CE6C4F" w:rsidRPr="00CE6C4F" w:rsidRDefault="00CE6C4F" w:rsidP="00CE6C4F">
            <w:pPr>
              <w:spacing w:after="200" w:line="276" w:lineRule="auto"/>
              <w:jc w:val="center"/>
              <w:rPr>
                <w:rFonts w:asciiTheme="minorHAnsi" w:hAnsiTheme="minorHAnsi"/>
                <w:b/>
                <w:sz w:val="20"/>
                <w:szCs w:val="20"/>
              </w:rPr>
            </w:pPr>
          </w:p>
        </w:tc>
        <w:tc>
          <w:tcPr>
            <w:tcW w:w="1435" w:type="dxa"/>
            <w:shd w:val="clear" w:color="auto" w:fill="003366"/>
            <w:vAlign w:val="center"/>
          </w:tcPr>
          <w:p w14:paraId="0E3A70B3" w14:textId="77777777" w:rsidR="00CE6C4F" w:rsidRPr="00CE6C4F" w:rsidRDefault="00CE6C4F" w:rsidP="00CE6C4F">
            <w:pPr>
              <w:spacing w:after="200" w:line="276" w:lineRule="auto"/>
              <w:jc w:val="center"/>
              <w:rPr>
                <w:rFonts w:asciiTheme="minorHAnsi" w:hAnsiTheme="minorHAnsi" w:cstheme="minorHAnsi"/>
              </w:rPr>
            </w:pPr>
          </w:p>
        </w:tc>
        <w:tc>
          <w:tcPr>
            <w:tcW w:w="1654" w:type="dxa"/>
            <w:shd w:val="clear" w:color="auto" w:fill="003366"/>
            <w:vAlign w:val="center"/>
          </w:tcPr>
          <w:p w14:paraId="730242A4" w14:textId="77777777" w:rsidR="00CE6C4F" w:rsidRPr="00CE6C4F" w:rsidRDefault="00CE6C4F" w:rsidP="00CE6C4F">
            <w:pPr>
              <w:spacing w:after="200" w:line="276" w:lineRule="auto"/>
              <w:jc w:val="center"/>
              <w:rPr>
                <w:rFonts w:asciiTheme="minorHAnsi" w:hAnsiTheme="minorHAnsi" w:cstheme="minorHAnsi"/>
              </w:rPr>
            </w:pPr>
          </w:p>
        </w:tc>
        <w:tc>
          <w:tcPr>
            <w:tcW w:w="1899" w:type="dxa"/>
            <w:shd w:val="clear" w:color="auto" w:fill="003366"/>
          </w:tcPr>
          <w:p w14:paraId="38C36F96" w14:textId="77777777" w:rsidR="00CE6C4F" w:rsidRPr="00CE6C4F" w:rsidRDefault="00CE6C4F" w:rsidP="00CE6C4F">
            <w:pPr>
              <w:spacing w:after="200" w:line="276" w:lineRule="auto"/>
              <w:jc w:val="center"/>
              <w:rPr>
                <w:rFonts w:asciiTheme="minorHAnsi" w:hAnsiTheme="minorHAnsi" w:cstheme="minorHAnsi"/>
              </w:rPr>
            </w:pPr>
          </w:p>
        </w:tc>
      </w:tr>
    </w:tbl>
    <w:p w14:paraId="5E6AD4F7"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4378FECB" w14:textId="77777777" w:rsidR="00CE6C4F" w:rsidRPr="00CE6C4F" w:rsidRDefault="00CE6C4F" w:rsidP="00CE6C4F">
      <w:pPr>
        <w:spacing w:line="360" w:lineRule="auto"/>
        <w:rPr>
          <w:rFonts w:asciiTheme="minorHAnsi" w:hAnsiTheme="minorHAnsi"/>
          <w:color w:val="00B0F0"/>
        </w:rPr>
      </w:pPr>
      <w:bookmarkStart w:id="210" w:name="_Hlk110348391"/>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42) </w:t>
      </w:r>
      <w:r w:rsidRPr="00CE6C4F">
        <w:rPr>
          <w:rFonts w:asciiTheme="minorHAnsi" w:hAnsiTheme="minorHAnsi"/>
        </w:rPr>
        <w:t xml:space="preserve">la característica 12,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13D37D4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3379C3D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615BE28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1D0E4EC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48F1EEAE" w14:textId="5B9ECC12"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045E6BB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35582C65" w14:textId="20E44B1E"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documentos de evidencia, criterios de otorgamiento de estímulos a docentes (Acuerdo </w:t>
      </w:r>
      <w:proofErr w:type="gramStart"/>
      <w:r w:rsidR="00F65B59">
        <w:rPr>
          <w:rFonts w:asciiTheme="minorHAnsi" w:hAnsiTheme="minorHAnsi"/>
          <w:color w:val="00B0F0"/>
        </w:rPr>
        <w:t>NO..</w:t>
      </w:r>
      <w:proofErr w:type="gramEnd"/>
      <w:r w:rsidRPr="00CE6C4F">
        <w:rPr>
          <w:rFonts w:asciiTheme="minorHAnsi" w:hAnsiTheme="minorHAnsi"/>
          <w:color w:val="00B0F0"/>
        </w:rPr>
        <w:t xml:space="preserve">130 de 2002), análisis encuestas aplicadas a directivos y docentes. </w:t>
      </w:r>
    </w:p>
    <w:p w14:paraId="12ABE667" w14:textId="52B1B28B"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que se podría realizar para los factores. </w:t>
      </w:r>
    </w:p>
    <w:p w14:paraId="67B2AA5F" w14:textId="1E290D1B"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4C3EFE1D"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27A78530" w14:textId="77777777" w:rsidR="00CE6C4F" w:rsidRPr="00CE6C4F" w:rsidRDefault="00CE6C4F" w:rsidP="00CE6C4F">
      <w:pPr>
        <w:keepNext/>
        <w:keepLines/>
        <w:numPr>
          <w:ilvl w:val="0"/>
          <w:numId w:val="1"/>
        </w:numPr>
        <w:spacing w:after="120"/>
        <w:ind w:left="0" w:firstLine="0"/>
        <w:outlineLvl w:val="2"/>
        <w:rPr>
          <w:rFonts w:asciiTheme="minorHAnsi" w:eastAsiaTheme="majorEastAsia" w:hAnsiTheme="minorHAnsi" w:cstheme="majorBidi"/>
          <w:b/>
          <w:szCs w:val="24"/>
        </w:rPr>
      </w:pPr>
      <w:bookmarkStart w:id="211" w:name="_Toc114226812"/>
      <w:bookmarkEnd w:id="210"/>
      <w:r w:rsidRPr="00CE6C4F">
        <w:rPr>
          <w:rFonts w:asciiTheme="minorHAnsi" w:eastAsiaTheme="majorEastAsia" w:hAnsiTheme="minorHAnsi" w:cstheme="majorBidi"/>
          <w:b/>
          <w:szCs w:val="24"/>
        </w:rPr>
        <w:t>3.3.6. Característica 13: Producción, pertinencia, utilización e impacto de material docente</w:t>
      </w:r>
      <w:bookmarkEnd w:id="211"/>
    </w:p>
    <w:p w14:paraId="60AD566E"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 xml:space="preserve">En la Tabla 44 se observa el nivel de cumplimiento de la Característica 13, la cual corresponde a “Producción, pertinencia, utilización e impacto de material docente” evaluada a través de los 3 aspectos citados en dicha tabla.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74D9AB8D" w14:textId="77777777" w:rsidR="00CE6C4F" w:rsidRPr="00CE6C4F" w:rsidRDefault="00CE6C4F" w:rsidP="00CE6C4F">
      <w:pPr>
        <w:spacing w:line="360" w:lineRule="auto"/>
        <w:rPr>
          <w:rFonts w:asciiTheme="minorHAnsi" w:hAnsiTheme="minorHAnsi"/>
          <w:i/>
        </w:rPr>
      </w:pPr>
      <w:bookmarkStart w:id="212" w:name="_Toc114226626"/>
      <w:r w:rsidRPr="00CE6C4F">
        <w:rPr>
          <w:rFonts w:asciiTheme="minorHAnsi" w:hAnsiTheme="minorHAnsi"/>
          <w:b/>
        </w:rPr>
        <w:t xml:space="preserve">Tabla </w:t>
      </w:r>
      <w:r w:rsidRPr="00CE6C4F">
        <w:rPr>
          <w:rFonts w:asciiTheme="minorHAnsi" w:hAnsiTheme="minorHAnsi"/>
          <w:b/>
          <w:i/>
        </w:rPr>
        <w:fldChar w:fldCharType="begin"/>
      </w:r>
      <w:r w:rsidRPr="00CE6C4F">
        <w:rPr>
          <w:rFonts w:asciiTheme="minorHAnsi" w:hAnsiTheme="minorHAnsi"/>
          <w:b/>
        </w:rPr>
        <w:instrText xml:space="preserve"> SEQ Tabla \* ARABIC </w:instrText>
      </w:r>
      <w:r w:rsidRPr="00CE6C4F">
        <w:rPr>
          <w:rFonts w:asciiTheme="minorHAnsi" w:hAnsiTheme="minorHAnsi"/>
          <w:b/>
          <w:i/>
        </w:rPr>
        <w:fldChar w:fldCharType="separate"/>
      </w:r>
      <w:r w:rsidRPr="00CE6C4F">
        <w:rPr>
          <w:rFonts w:asciiTheme="minorHAnsi" w:hAnsiTheme="minorHAnsi"/>
          <w:b/>
          <w:noProof/>
        </w:rPr>
        <w:t>44</w:t>
      </w:r>
      <w:r w:rsidRPr="00CE6C4F">
        <w:rPr>
          <w:rFonts w:asciiTheme="minorHAnsi" w:hAnsiTheme="minorHAnsi"/>
          <w:b/>
          <w:i/>
        </w:rPr>
        <w:fldChar w:fldCharType="end"/>
      </w:r>
      <w:r w:rsidRPr="00CE6C4F">
        <w:rPr>
          <w:rFonts w:asciiTheme="minorHAnsi" w:hAnsiTheme="minorHAnsi"/>
          <w:b/>
        </w:rPr>
        <w:t>:</w:t>
      </w:r>
      <w:r w:rsidRPr="00CE6C4F">
        <w:rPr>
          <w:rFonts w:asciiTheme="minorHAnsi" w:hAnsiTheme="minorHAnsi"/>
        </w:rPr>
        <w:t xml:space="preserve"> Nivel de cumplimiento de la característica 13: Producción, pertinencia, utilización e impacto de material docente</w:t>
      </w:r>
      <w:bookmarkEnd w:id="212"/>
    </w:p>
    <w:tbl>
      <w:tblPr>
        <w:tblStyle w:val="Tablaconcuadrcula"/>
        <w:tblW w:w="9913" w:type="dxa"/>
        <w:tblInd w:w="-5" w:type="dxa"/>
        <w:tblLook w:val="04A0" w:firstRow="1" w:lastRow="0" w:firstColumn="1" w:lastColumn="0" w:noHBand="0" w:noVBand="1"/>
      </w:tblPr>
      <w:tblGrid>
        <w:gridCol w:w="667"/>
        <w:gridCol w:w="2726"/>
        <w:gridCol w:w="1654"/>
        <w:gridCol w:w="1394"/>
        <w:gridCol w:w="1644"/>
        <w:gridCol w:w="1828"/>
      </w:tblGrid>
      <w:tr w:rsidR="00CE6C4F" w:rsidRPr="00CE6C4F" w14:paraId="0AB4F3D5" w14:textId="77777777" w:rsidTr="009C46B4">
        <w:trPr>
          <w:trHeight w:val="483"/>
        </w:trPr>
        <w:tc>
          <w:tcPr>
            <w:tcW w:w="3393" w:type="dxa"/>
            <w:gridSpan w:val="2"/>
            <w:shd w:val="clear" w:color="auto" w:fill="003366"/>
            <w:vAlign w:val="center"/>
          </w:tcPr>
          <w:p w14:paraId="5D97282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54" w:type="dxa"/>
            <w:shd w:val="clear" w:color="auto" w:fill="993333"/>
            <w:vAlign w:val="center"/>
          </w:tcPr>
          <w:p w14:paraId="0AEC114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94" w:type="dxa"/>
            <w:shd w:val="clear" w:color="auto" w:fill="993333"/>
            <w:vAlign w:val="center"/>
          </w:tcPr>
          <w:p w14:paraId="1D5E76C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644" w:type="dxa"/>
            <w:shd w:val="clear" w:color="auto" w:fill="993333"/>
            <w:vAlign w:val="center"/>
          </w:tcPr>
          <w:p w14:paraId="4BFE8DE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7F977F5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lastRenderedPageBreak/>
              <w:t>(%)</w:t>
            </w:r>
          </w:p>
        </w:tc>
        <w:tc>
          <w:tcPr>
            <w:tcW w:w="1828" w:type="dxa"/>
            <w:shd w:val="clear" w:color="auto" w:fill="993333"/>
          </w:tcPr>
          <w:p w14:paraId="71FCCF9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lastRenderedPageBreak/>
              <w:t>Grado de Cumplimiento</w:t>
            </w:r>
          </w:p>
        </w:tc>
      </w:tr>
      <w:tr w:rsidR="00CE6C4F" w:rsidRPr="00CE6C4F" w14:paraId="43C15B56" w14:textId="77777777" w:rsidTr="009C46B4">
        <w:trPr>
          <w:trHeight w:val="1933"/>
        </w:trPr>
        <w:tc>
          <w:tcPr>
            <w:tcW w:w="667" w:type="dxa"/>
            <w:vAlign w:val="center"/>
          </w:tcPr>
          <w:p w14:paraId="5AFADE5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32</w:t>
            </w:r>
          </w:p>
        </w:tc>
        <w:tc>
          <w:tcPr>
            <w:tcW w:w="2726" w:type="dxa"/>
            <w:vAlign w:val="center"/>
          </w:tcPr>
          <w:p w14:paraId="6531612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efectividad de los criterios de evaluación del material producido por los profesores en la calidad de los aprendizajes de los estudiantes, de acuerdo con el nivel de formación y modalidad del programa académico.</w:t>
            </w:r>
          </w:p>
        </w:tc>
        <w:tc>
          <w:tcPr>
            <w:tcW w:w="1654" w:type="dxa"/>
          </w:tcPr>
          <w:p w14:paraId="326957C2" w14:textId="77777777" w:rsidR="00CE6C4F" w:rsidRPr="00CE6C4F" w:rsidRDefault="00CE6C4F" w:rsidP="00CE6C4F">
            <w:pPr>
              <w:spacing w:after="200" w:line="276" w:lineRule="auto"/>
              <w:rPr>
                <w:rFonts w:asciiTheme="minorHAnsi" w:hAnsiTheme="minorHAnsi" w:cstheme="minorHAnsi"/>
                <w:color w:val="0070C0"/>
              </w:rPr>
            </w:pPr>
          </w:p>
        </w:tc>
        <w:tc>
          <w:tcPr>
            <w:tcW w:w="1394" w:type="dxa"/>
          </w:tcPr>
          <w:p w14:paraId="0E587C9B" w14:textId="77777777" w:rsidR="00CE6C4F" w:rsidRPr="00CE6C4F" w:rsidRDefault="00CE6C4F" w:rsidP="00CE6C4F">
            <w:pPr>
              <w:spacing w:after="200" w:line="276" w:lineRule="auto"/>
              <w:jc w:val="center"/>
            </w:pPr>
          </w:p>
        </w:tc>
        <w:tc>
          <w:tcPr>
            <w:tcW w:w="1644" w:type="dxa"/>
          </w:tcPr>
          <w:p w14:paraId="73B0F297" w14:textId="77777777" w:rsidR="00CE6C4F" w:rsidRPr="00CE6C4F" w:rsidRDefault="00CE6C4F" w:rsidP="00CE6C4F">
            <w:pPr>
              <w:spacing w:before="0" w:after="200" w:line="276" w:lineRule="auto"/>
            </w:pPr>
          </w:p>
        </w:tc>
        <w:tc>
          <w:tcPr>
            <w:tcW w:w="1828" w:type="dxa"/>
          </w:tcPr>
          <w:p w14:paraId="6657721B" w14:textId="77777777" w:rsidR="00CE6C4F" w:rsidRPr="00CE6C4F" w:rsidRDefault="00CE6C4F" w:rsidP="00CE6C4F">
            <w:pPr>
              <w:spacing w:after="200" w:line="276" w:lineRule="auto"/>
              <w:jc w:val="center"/>
            </w:pPr>
          </w:p>
        </w:tc>
      </w:tr>
      <w:tr w:rsidR="00CE6C4F" w:rsidRPr="00CE6C4F" w14:paraId="3D8E2766" w14:textId="77777777" w:rsidTr="009C46B4">
        <w:trPr>
          <w:trHeight w:val="3552"/>
        </w:trPr>
        <w:tc>
          <w:tcPr>
            <w:tcW w:w="667" w:type="dxa"/>
            <w:vAlign w:val="center"/>
          </w:tcPr>
          <w:p w14:paraId="6BD9D0CD"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33</w:t>
            </w:r>
          </w:p>
        </w:tc>
        <w:tc>
          <w:tcPr>
            <w:tcW w:w="2726" w:type="dxa"/>
            <w:vAlign w:val="center"/>
          </w:tcPr>
          <w:p w14:paraId="1E2C2B2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Presentación de los resultados de evaluación de los materiales académicos producidos por los profesores para el desarrollo de las diversas actividades académicas, que soportan los ambientes de aprendizaje, de acuerdo con el nivel de formación y modalidad.</w:t>
            </w:r>
          </w:p>
        </w:tc>
        <w:tc>
          <w:tcPr>
            <w:tcW w:w="1654" w:type="dxa"/>
          </w:tcPr>
          <w:p w14:paraId="1F80598D"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94" w:type="dxa"/>
          </w:tcPr>
          <w:p w14:paraId="19F83CA8" w14:textId="77777777" w:rsidR="00CE6C4F" w:rsidRPr="00CE6C4F" w:rsidRDefault="00CE6C4F" w:rsidP="00CE6C4F">
            <w:pPr>
              <w:spacing w:after="200" w:line="276" w:lineRule="auto"/>
              <w:jc w:val="center"/>
            </w:pPr>
          </w:p>
        </w:tc>
        <w:tc>
          <w:tcPr>
            <w:tcW w:w="1644" w:type="dxa"/>
          </w:tcPr>
          <w:p w14:paraId="633BC8FA" w14:textId="77777777" w:rsidR="00CE6C4F" w:rsidRPr="00CE6C4F" w:rsidRDefault="00CE6C4F" w:rsidP="00CE6C4F">
            <w:pPr>
              <w:spacing w:before="0" w:after="200" w:line="276" w:lineRule="auto"/>
              <w:jc w:val="center"/>
            </w:pPr>
          </w:p>
        </w:tc>
        <w:tc>
          <w:tcPr>
            <w:tcW w:w="1828" w:type="dxa"/>
          </w:tcPr>
          <w:p w14:paraId="079A17C2" w14:textId="77777777" w:rsidR="00CE6C4F" w:rsidRPr="00CE6C4F" w:rsidRDefault="00CE6C4F" w:rsidP="00CE6C4F">
            <w:pPr>
              <w:spacing w:after="200" w:line="276" w:lineRule="auto"/>
              <w:jc w:val="center"/>
            </w:pPr>
          </w:p>
        </w:tc>
      </w:tr>
      <w:tr w:rsidR="00CE6C4F" w:rsidRPr="00CE6C4F" w14:paraId="0EA0E538" w14:textId="77777777" w:rsidTr="009C46B4">
        <w:trPr>
          <w:trHeight w:val="2624"/>
        </w:trPr>
        <w:tc>
          <w:tcPr>
            <w:tcW w:w="667" w:type="dxa"/>
            <w:vAlign w:val="center"/>
          </w:tcPr>
          <w:p w14:paraId="118A3732"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34</w:t>
            </w:r>
          </w:p>
        </w:tc>
        <w:tc>
          <w:tcPr>
            <w:tcW w:w="2726" w:type="dxa"/>
            <w:vAlign w:val="center"/>
          </w:tcPr>
          <w:p w14:paraId="7E74230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los estudiantes y directivos del programa sobre la pertinencia y calidad del material académico producido, de acuerdo con el nivel de formación y la modalidad del programa, junto con las acciones emprendidas como resultado de dichas apreciaciones.</w:t>
            </w:r>
          </w:p>
        </w:tc>
        <w:tc>
          <w:tcPr>
            <w:tcW w:w="1654" w:type="dxa"/>
          </w:tcPr>
          <w:p w14:paraId="487171CE"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94" w:type="dxa"/>
          </w:tcPr>
          <w:p w14:paraId="4327BBC9" w14:textId="77777777" w:rsidR="00CE6C4F" w:rsidRPr="00CE6C4F" w:rsidRDefault="00CE6C4F" w:rsidP="00CE6C4F">
            <w:pPr>
              <w:spacing w:after="200" w:line="276" w:lineRule="auto"/>
              <w:jc w:val="center"/>
            </w:pPr>
          </w:p>
        </w:tc>
        <w:tc>
          <w:tcPr>
            <w:tcW w:w="1644" w:type="dxa"/>
          </w:tcPr>
          <w:p w14:paraId="665BE097" w14:textId="77777777" w:rsidR="00CE6C4F" w:rsidRPr="00CE6C4F" w:rsidRDefault="00CE6C4F" w:rsidP="00CE6C4F">
            <w:pPr>
              <w:spacing w:before="0" w:after="200" w:line="276" w:lineRule="auto"/>
              <w:jc w:val="center"/>
            </w:pPr>
          </w:p>
        </w:tc>
        <w:tc>
          <w:tcPr>
            <w:tcW w:w="1828" w:type="dxa"/>
          </w:tcPr>
          <w:p w14:paraId="6DC3E123" w14:textId="77777777" w:rsidR="00CE6C4F" w:rsidRPr="00CE6C4F" w:rsidRDefault="00CE6C4F" w:rsidP="00CE6C4F">
            <w:pPr>
              <w:spacing w:after="200" w:line="276" w:lineRule="auto"/>
              <w:jc w:val="center"/>
            </w:pPr>
          </w:p>
        </w:tc>
      </w:tr>
      <w:tr w:rsidR="00CE6C4F" w:rsidRPr="00CE6C4F" w14:paraId="5DC22378" w14:textId="77777777" w:rsidTr="009C46B4">
        <w:trPr>
          <w:trHeight w:val="681"/>
        </w:trPr>
        <w:tc>
          <w:tcPr>
            <w:tcW w:w="3393" w:type="dxa"/>
            <w:gridSpan w:val="2"/>
            <w:shd w:val="clear" w:color="auto" w:fill="003366"/>
            <w:vAlign w:val="center"/>
          </w:tcPr>
          <w:p w14:paraId="4D863F3A"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las características</w:t>
            </w:r>
          </w:p>
        </w:tc>
        <w:tc>
          <w:tcPr>
            <w:tcW w:w="1654" w:type="dxa"/>
            <w:shd w:val="clear" w:color="auto" w:fill="003366"/>
            <w:vAlign w:val="center"/>
          </w:tcPr>
          <w:p w14:paraId="32348284" w14:textId="77777777" w:rsidR="00CE6C4F" w:rsidRPr="00CE6C4F" w:rsidRDefault="00CE6C4F" w:rsidP="00CE6C4F">
            <w:pPr>
              <w:spacing w:after="200" w:line="276" w:lineRule="auto"/>
              <w:jc w:val="center"/>
              <w:rPr>
                <w:rFonts w:asciiTheme="minorHAnsi" w:hAnsiTheme="minorHAnsi"/>
                <w:b/>
                <w:sz w:val="20"/>
                <w:szCs w:val="20"/>
              </w:rPr>
            </w:pPr>
          </w:p>
        </w:tc>
        <w:tc>
          <w:tcPr>
            <w:tcW w:w="1394" w:type="dxa"/>
            <w:shd w:val="clear" w:color="auto" w:fill="003366"/>
            <w:vAlign w:val="center"/>
          </w:tcPr>
          <w:p w14:paraId="237FD1C1" w14:textId="77777777" w:rsidR="00CE6C4F" w:rsidRPr="00CE6C4F" w:rsidRDefault="00CE6C4F" w:rsidP="00CE6C4F">
            <w:pPr>
              <w:spacing w:after="200" w:line="276" w:lineRule="auto"/>
              <w:jc w:val="center"/>
              <w:rPr>
                <w:rFonts w:asciiTheme="minorHAnsi" w:hAnsiTheme="minorHAnsi" w:cstheme="minorHAnsi"/>
              </w:rPr>
            </w:pPr>
          </w:p>
        </w:tc>
        <w:tc>
          <w:tcPr>
            <w:tcW w:w="1644" w:type="dxa"/>
            <w:shd w:val="clear" w:color="auto" w:fill="003366"/>
            <w:vAlign w:val="center"/>
          </w:tcPr>
          <w:p w14:paraId="799E9DBF" w14:textId="77777777" w:rsidR="00CE6C4F" w:rsidRPr="00CE6C4F" w:rsidRDefault="00CE6C4F" w:rsidP="00CE6C4F">
            <w:pPr>
              <w:spacing w:after="200" w:line="276" w:lineRule="auto"/>
              <w:jc w:val="center"/>
              <w:rPr>
                <w:rFonts w:asciiTheme="minorHAnsi" w:hAnsiTheme="minorHAnsi" w:cstheme="minorHAnsi"/>
              </w:rPr>
            </w:pPr>
          </w:p>
        </w:tc>
        <w:tc>
          <w:tcPr>
            <w:tcW w:w="1828" w:type="dxa"/>
            <w:shd w:val="clear" w:color="auto" w:fill="003366"/>
          </w:tcPr>
          <w:p w14:paraId="551690E9" w14:textId="77777777" w:rsidR="00CE6C4F" w:rsidRPr="00CE6C4F" w:rsidRDefault="00CE6C4F" w:rsidP="00CE6C4F">
            <w:pPr>
              <w:spacing w:after="200" w:line="276" w:lineRule="auto"/>
              <w:jc w:val="center"/>
              <w:rPr>
                <w:rFonts w:asciiTheme="minorHAnsi" w:hAnsiTheme="minorHAnsi" w:cstheme="minorHAnsi"/>
              </w:rPr>
            </w:pPr>
          </w:p>
        </w:tc>
      </w:tr>
    </w:tbl>
    <w:p w14:paraId="7BD790DA"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17DCE85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44) </w:t>
      </w:r>
      <w:r w:rsidRPr="00CE6C4F">
        <w:rPr>
          <w:rFonts w:asciiTheme="minorHAnsi" w:hAnsiTheme="minorHAnsi"/>
        </w:rPr>
        <w:t xml:space="preserve">la característica 13,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w:t>
      </w:r>
      <w:r w:rsidRPr="00CE6C4F">
        <w:rPr>
          <w:rFonts w:asciiTheme="minorHAnsi" w:hAnsiTheme="minorHAnsi"/>
          <w:color w:val="00B0F0"/>
        </w:rPr>
        <w:lastRenderedPageBreak/>
        <w:t xml:space="preserve">razones por las que obtuvo este porcentaje, justificando los resultados obtenidos según la tabla, se destaca que se deberán incluir los anexos que soporten la justificación. </w:t>
      </w:r>
    </w:p>
    <w:p w14:paraId="10CB2AA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5D300D9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1786AAF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245A3773"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340E0F92" w14:textId="2EFEB2CF"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1A7810E2"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0B2C747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3 aspectos de la característica (se podrá apoyar en la información del SAAI-IG), documentos de evidencia, análisis encuestas aplicadas a estudiantes y directivos, actualización del material docente. </w:t>
      </w:r>
    </w:p>
    <w:p w14:paraId="437C9BD9" w14:textId="36ECDF4D"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1E73AA87" w14:textId="2643A973"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5661B69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w:t>
      </w:r>
    </w:p>
    <w:p w14:paraId="7DA68582" w14:textId="77777777" w:rsidR="00CE6C4F" w:rsidRPr="00CE6C4F" w:rsidRDefault="00CE6C4F" w:rsidP="00CE6C4F">
      <w:pPr>
        <w:keepNext/>
        <w:keepLines/>
        <w:numPr>
          <w:ilvl w:val="0"/>
          <w:numId w:val="1"/>
        </w:numPr>
        <w:spacing w:after="120"/>
        <w:ind w:left="0" w:firstLine="0"/>
        <w:outlineLvl w:val="2"/>
        <w:rPr>
          <w:rFonts w:asciiTheme="minorHAnsi" w:eastAsiaTheme="majorEastAsia" w:hAnsiTheme="minorHAnsi" w:cstheme="majorBidi"/>
          <w:b/>
          <w:szCs w:val="24"/>
        </w:rPr>
      </w:pPr>
      <w:bookmarkStart w:id="213" w:name="_Toc114226813"/>
      <w:r w:rsidRPr="00CE6C4F">
        <w:rPr>
          <w:rFonts w:asciiTheme="minorHAnsi" w:eastAsiaTheme="majorEastAsia" w:hAnsiTheme="minorHAnsi" w:cstheme="majorBidi"/>
          <w:b/>
          <w:szCs w:val="24"/>
        </w:rPr>
        <w:t>3.3.7. Característica 14: Remuneración por méritos</w:t>
      </w:r>
      <w:bookmarkEnd w:id="213"/>
    </w:p>
    <w:p w14:paraId="785CD771"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45 se observa el nivel de cumplimiento de la Característica 14, la cual corresponde a “Remuneración por méritos</w:t>
      </w:r>
      <w:r w:rsidRPr="00CE6C4F">
        <w:rPr>
          <w:rFonts w:asciiTheme="minorHAnsi" w:hAnsiTheme="minorHAnsi" w:cs="Arial"/>
        </w:rPr>
        <w:t>”</w:t>
      </w:r>
      <w:r w:rsidRPr="00CE6C4F">
        <w:rPr>
          <w:rFonts w:asciiTheme="minorHAnsi" w:hAnsiTheme="minorHAnsi"/>
        </w:rPr>
        <w:t xml:space="preserve"> evaluada a través de 1 aspecto citado en dicha tabla. Debe destacarse que en la tabla se menciona la ponderación asignada a cada aspecto, el valor de cumplimiento alcanzado en el proceso actual y a partir de estos datos, se da una valoración interpretativa de la calidad de la característica.</w:t>
      </w:r>
    </w:p>
    <w:p w14:paraId="1CC1F6C6" w14:textId="77777777" w:rsidR="00CE6C4F" w:rsidRPr="00CE6C4F" w:rsidRDefault="00CE6C4F" w:rsidP="00CE6C4F">
      <w:pPr>
        <w:keepNext/>
        <w:spacing w:before="0" w:line="240" w:lineRule="auto"/>
        <w:rPr>
          <w:rFonts w:asciiTheme="minorHAnsi" w:hAnsiTheme="minorHAnsi"/>
          <w:iCs/>
        </w:rPr>
      </w:pPr>
      <w:bookmarkStart w:id="214" w:name="_Toc114226627"/>
      <w:r w:rsidRPr="00CE6C4F">
        <w:rPr>
          <w:rFonts w:asciiTheme="minorHAnsi" w:hAnsiTheme="minorHAnsi"/>
          <w:b/>
          <w:iCs/>
        </w:rPr>
        <w:lastRenderedPageBreak/>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45</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14: Remuneración por méritos.</w:t>
      </w:r>
      <w:bookmarkEnd w:id="214"/>
    </w:p>
    <w:tbl>
      <w:tblPr>
        <w:tblStyle w:val="Tablaconcuadrcula"/>
        <w:tblW w:w="9457" w:type="dxa"/>
        <w:tblInd w:w="-5" w:type="dxa"/>
        <w:tblLook w:val="04A0" w:firstRow="1" w:lastRow="0" w:firstColumn="1" w:lastColumn="0" w:noHBand="0" w:noVBand="1"/>
      </w:tblPr>
      <w:tblGrid>
        <w:gridCol w:w="557"/>
        <w:gridCol w:w="2515"/>
        <w:gridCol w:w="1640"/>
        <w:gridCol w:w="1367"/>
        <w:gridCol w:w="1565"/>
        <w:gridCol w:w="1813"/>
      </w:tblGrid>
      <w:tr w:rsidR="00CE6C4F" w:rsidRPr="00CE6C4F" w14:paraId="5FB113D4" w14:textId="77777777" w:rsidTr="009C46B4">
        <w:trPr>
          <w:trHeight w:val="464"/>
        </w:trPr>
        <w:tc>
          <w:tcPr>
            <w:tcW w:w="3072" w:type="dxa"/>
            <w:gridSpan w:val="2"/>
            <w:shd w:val="clear" w:color="auto" w:fill="003366"/>
            <w:vAlign w:val="center"/>
          </w:tcPr>
          <w:p w14:paraId="5824D2F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40" w:type="dxa"/>
            <w:shd w:val="clear" w:color="auto" w:fill="993333"/>
            <w:vAlign w:val="center"/>
          </w:tcPr>
          <w:p w14:paraId="17BEEB3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7" w:type="dxa"/>
            <w:shd w:val="clear" w:color="auto" w:fill="993333"/>
            <w:vAlign w:val="center"/>
          </w:tcPr>
          <w:p w14:paraId="12522C0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65" w:type="dxa"/>
            <w:shd w:val="clear" w:color="auto" w:fill="993333"/>
            <w:vAlign w:val="center"/>
          </w:tcPr>
          <w:p w14:paraId="7570690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747A12D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813" w:type="dxa"/>
            <w:shd w:val="clear" w:color="auto" w:fill="993333"/>
          </w:tcPr>
          <w:p w14:paraId="0A32F36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27685CA" w14:textId="77777777" w:rsidTr="009C46B4">
        <w:trPr>
          <w:trHeight w:val="699"/>
        </w:trPr>
        <w:tc>
          <w:tcPr>
            <w:tcW w:w="557" w:type="dxa"/>
            <w:vAlign w:val="center"/>
          </w:tcPr>
          <w:p w14:paraId="2752A28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35</w:t>
            </w:r>
          </w:p>
        </w:tc>
        <w:tc>
          <w:tcPr>
            <w:tcW w:w="2515" w:type="dxa"/>
            <w:vAlign w:val="center"/>
          </w:tcPr>
          <w:p w14:paraId="2832E2B3" w14:textId="3DBBA233"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los profesores del programa con respecto a la correspondencia entre la remuneración recibida y los méritos académicos, pedagógicos y profesionales, derivados de su actividad docente, investigativa,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lógica</w:t>
            </w:r>
            <w:proofErr w:type="spellEnd"/>
            <w:r w:rsidRPr="00CE6C4F">
              <w:rPr>
                <w:rFonts w:asciiTheme="minorHAnsi" w:hAnsiTheme="minorHAnsi" w:cstheme="minorHAnsi"/>
                <w:color w:val="000000"/>
              </w:rPr>
              <w:t xml:space="preserve">,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creación artística o cultural y proyección social, junto con las acciones emprendidas como resultado de dichas apreciaciones.</w:t>
            </w:r>
          </w:p>
        </w:tc>
        <w:tc>
          <w:tcPr>
            <w:tcW w:w="1640" w:type="dxa"/>
          </w:tcPr>
          <w:p w14:paraId="432FC0F2"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7" w:type="dxa"/>
          </w:tcPr>
          <w:p w14:paraId="1A09EE8A" w14:textId="77777777" w:rsidR="00CE6C4F" w:rsidRPr="00CE6C4F" w:rsidRDefault="00CE6C4F" w:rsidP="00CE6C4F">
            <w:pPr>
              <w:spacing w:after="200" w:line="276" w:lineRule="auto"/>
              <w:jc w:val="center"/>
            </w:pPr>
          </w:p>
        </w:tc>
        <w:tc>
          <w:tcPr>
            <w:tcW w:w="1565" w:type="dxa"/>
          </w:tcPr>
          <w:p w14:paraId="0A10E9D2" w14:textId="77777777" w:rsidR="00CE6C4F" w:rsidRPr="00CE6C4F" w:rsidRDefault="00CE6C4F" w:rsidP="00CE6C4F">
            <w:pPr>
              <w:spacing w:before="0" w:after="200" w:line="276" w:lineRule="auto"/>
              <w:jc w:val="center"/>
            </w:pPr>
          </w:p>
        </w:tc>
        <w:tc>
          <w:tcPr>
            <w:tcW w:w="1813" w:type="dxa"/>
          </w:tcPr>
          <w:p w14:paraId="45E6CDEB" w14:textId="77777777" w:rsidR="00CE6C4F" w:rsidRPr="00CE6C4F" w:rsidRDefault="00CE6C4F" w:rsidP="00CE6C4F">
            <w:pPr>
              <w:spacing w:after="200" w:line="276" w:lineRule="auto"/>
              <w:jc w:val="center"/>
            </w:pPr>
          </w:p>
        </w:tc>
      </w:tr>
      <w:tr w:rsidR="00CE6C4F" w:rsidRPr="00CE6C4F" w14:paraId="71F81E7A" w14:textId="77777777" w:rsidTr="009C46B4">
        <w:trPr>
          <w:trHeight w:val="663"/>
        </w:trPr>
        <w:tc>
          <w:tcPr>
            <w:tcW w:w="3072" w:type="dxa"/>
            <w:gridSpan w:val="2"/>
            <w:shd w:val="clear" w:color="auto" w:fill="003366"/>
            <w:vAlign w:val="center"/>
          </w:tcPr>
          <w:p w14:paraId="57F772EB"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40" w:type="dxa"/>
            <w:shd w:val="clear" w:color="auto" w:fill="003366"/>
            <w:vAlign w:val="center"/>
          </w:tcPr>
          <w:p w14:paraId="4B0087B9" w14:textId="77777777" w:rsidR="00CE6C4F" w:rsidRPr="00CE6C4F" w:rsidRDefault="00CE6C4F" w:rsidP="00CE6C4F">
            <w:pPr>
              <w:spacing w:after="200" w:line="276" w:lineRule="auto"/>
              <w:jc w:val="center"/>
              <w:rPr>
                <w:rFonts w:asciiTheme="minorHAnsi" w:hAnsiTheme="minorHAnsi"/>
                <w:b/>
                <w:sz w:val="20"/>
                <w:szCs w:val="20"/>
              </w:rPr>
            </w:pPr>
          </w:p>
        </w:tc>
        <w:tc>
          <w:tcPr>
            <w:tcW w:w="1367" w:type="dxa"/>
            <w:shd w:val="clear" w:color="auto" w:fill="003366"/>
            <w:vAlign w:val="center"/>
          </w:tcPr>
          <w:p w14:paraId="6E63A2B0" w14:textId="77777777" w:rsidR="00CE6C4F" w:rsidRPr="00CE6C4F" w:rsidRDefault="00CE6C4F" w:rsidP="00CE6C4F">
            <w:pPr>
              <w:spacing w:after="200" w:line="276" w:lineRule="auto"/>
              <w:jc w:val="center"/>
              <w:rPr>
                <w:rFonts w:asciiTheme="minorHAnsi" w:hAnsiTheme="minorHAnsi" w:cstheme="minorHAnsi"/>
              </w:rPr>
            </w:pPr>
          </w:p>
        </w:tc>
        <w:tc>
          <w:tcPr>
            <w:tcW w:w="1565" w:type="dxa"/>
            <w:shd w:val="clear" w:color="auto" w:fill="003366"/>
            <w:vAlign w:val="center"/>
          </w:tcPr>
          <w:p w14:paraId="7F653C02" w14:textId="77777777" w:rsidR="00CE6C4F" w:rsidRPr="00CE6C4F" w:rsidRDefault="00CE6C4F" w:rsidP="00CE6C4F">
            <w:pPr>
              <w:spacing w:after="200" w:line="276" w:lineRule="auto"/>
              <w:jc w:val="center"/>
              <w:rPr>
                <w:rFonts w:asciiTheme="minorHAnsi" w:hAnsiTheme="minorHAnsi" w:cstheme="minorHAnsi"/>
              </w:rPr>
            </w:pPr>
          </w:p>
        </w:tc>
        <w:tc>
          <w:tcPr>
            <w:tcW w:w="1813" w:type="dxa"/>
            <w:shd w:val="clear" w:color="auto" w:fill="003366"/>
          </w:tcPr>
          <w:p w14:paraId="69BC2584" w14:textId="77777777" w:rsidR="00CE6C4F" w:rsidRPr="00CE6C4F" w:rsidRDefault="00CE6C4F" w:rsidP="00CE6C4F">
            <w:pPr>
              <w:spacing w:after="200" w:line="276" w:lineRule="auto"/>
              <w:jc w:val="center"/>
              <w:rPr>
                <w:rFonts w:asciiTheme="minorHAnsi" w:hAnsiTheme="minorHAnsi" w:cstheme="minorHAnsi"/>
              </w:rPr>
            </w:pPr>
          </w:p>
        </w:tc>
      </w:tr>
    </w:tbl>
    <w:p w14:paraId="56B6333E"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6D8B45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45) </w:t>
      </w:r>
      <w:r w:rsidRPr="00CE6C4F">
        <w:rPr>
          <w:rFonts w:asciiTheme="minorHAnsi" w:hAnsiTheme="minorHAnsi"/>
        </w:rPr>
        <w:t xml:space="preserve">la característica 14,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628BD0F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28DB64C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03B5D4C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71AF94E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77F042DF" w14:textId="39D78025"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w:t>
      </w:r>
      <w:r w:rsidRPr="00CE6C4F">
        <w:rPr>
          <w:rFonts w:asciiTheme="minorHAnsi" w:hAnsiTheme="minorHAnsi"/>
          <w:color w:val="00B0F0"/>
        </w:rPr>
        <w:lastRenderedPageBreak/>
        <w:t xml:space="preserve">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57426703"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2976BDA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3 aspectos de la característica (se podrá apoyar en la información del SAAI-IG), análisis encuestas realizadas a docentes, políticas y reglamentaciones sobre remuneración docente (Acuerdo 130 de 2002). </w:t>
      </w:r>
    </w:p>
    <w:p w14:paraId="4B556D4E" w14:textId="310A3AB9"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274F1C6F" w14:textId="00BEC077"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210292A9"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7AC12A0B" w14:textId="77777777" w:rsidR="00CE6C4F" w:rsidRPr="00CE6C4F" w:rsidRDefault="00CE6C4F" w:rsidP="00CE6C4F">
      <w:pPr>
        <w:keepNext/>
        <w:keepLines/>
        <w:numPr>
          <w:ilvl w:val="0"/>
          <w:numId w:val="1"/>
        </w:numPr>
        <w:spacing w:after="120"/>
        <w:ind w:left="0" w:firstLine="0"/>
        <w:outlineLvl w:val="2"/>
        <w:rPr>
          <w:rFonts w:asciiTheme="minorHAnsi" w:eastAsiaTheme="majorEastAsia" w:hAnsiTheme="minorHAnsi" w:cstheme="majorBidi"/>
          <w:b/>
          <w:szCs w:val="24"/>
        </w:rPr>
      </w:pPr>
      <w:bookmarkStart w:id="215" w:name="_Toc114226814"/>
      <w:r w:rsidRPr="00CE6C4F">
        <w:rPr>
          <w:rFonts w:asciiTheme="minorHAnsi" w:eastAsiaTheme="majorEastAsia" w:hAnsiTheme="minorHAnsi" w:cstheme="majorBidi"/>
          <w:b/>
          <w:szCs w:val="24"/>
        </w:rPr>
        <w:t>3.3.8. Característica 15: Evaluación de profesores.</w:t>
      </w:r>
      <w:bookmarkEnd w:id="215"/>
    </w:p>
    <w:p w14:paraId="5F76E13A"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46 se observa el nivel de cumplimiento de la Característica 15, la cual corresponde a “Evaluación de profesores</w:t>
      </w:r>
      <w:r w:rsidRPr="00CE6C4F">
        <w:rPr>
          <w:rFonts w:asciiTheme="minorHAnsi" w:hAnsiTheme="minorHAnsi" w:cs="Arial"/>
        </w:rPr>
        <w:t>”</w:t>
      </w:r>
      <w:r w:rsidRPr="00CE6C4F">
        <w:rPr>
          <w:rFonts w:asciiTheme="minorHAnsi" w:hAnsiTheme="minorHAnsi"/>
        </w:rPr>
        <w:t xml:space="preserve">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6EAB6A60" w14:textId="77777777" w:rsidR="00CE6C4F" w:rsidRPr="00CE6C4F" w:rsidRDefault="00CE6C4F" w:rsidP="00CE6C4F">
      <w:pPr>
        <w:keepNext/>
        <w:spacing w:before="0" w:line="240" w:lineRule="auto"/>
        <w:rPr>
          <w:rFonts w:asciiTheme="minorHAnsi" w:hAnsiTheme="minorHAnsi"/>
          <w:iCs/>
        </w:rPr>
      </w:pPr>
      <w:bookmarkStart w:id="216" w:name="_Toc114226628"/>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46</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15: Evaluación de profesores</w:t>
      </w:r>
      <w:bookmarkEnd w:id="216"/>
    </w:p>
    <w:tbl>
      <w:tblPr>
        <w:tblStyle w:val="Tablaconcuadrcula"/>
        <w:tblW w:w="9431" w:type="dxa"/>
        <w:tblInd w:w="-5" w:type="dxa"/>
        <w:tblLook w:val="04A0" w:firstRow="1" w:lastRow="0" w:firstColumn="1" w:lastColumn="0" w:noHBand="0" w:noVBand="1"/>
      </w:tblPr>
      <w:tblGrid>
        <w:gridCol w:w="557"/>
        <w:gridCol w:w="2503"/>
        <w:gridCol w:w="1636"/>
        <w:gridCol w:w="1364"/>
        <w:gridCol w:w="1563"/>
        <w:gridCol w:w="1808"/>
      </w:tblGrid>
      <w:tr w:rsidR="00CE6C4F" w:rsidRPr="00CE6C4F" w14:paraId="6DEE82B8" w14:textId="77777777" w:rsidTr="009C46B4">
        <w:trPr>
          <w:trHeight w:val="489"/>
        </w:trPr>
        <w:tc>
          <w:tcPr>
            <w:tcW w:w="3060" w:type="dxa"/>
            <w:gridSpan w:val="2"/>
            <w:shd w:val="clear" w:color="auto" w:fill="003366"/>
            <w:vAlign w:val="center"/>
          </w:tcPr>
          <w:p w14:paraId="411CCBD4"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36" w:type="dxa"/>
            <w:shd w:val="clear" w:color="auto" w:fill="993333"/>
            <w:vAlign w:val="center"/>
          </w:tcPr>
          <w:p w14:paraId="08C44DA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4" w:type="dxa"/>
            <w:shd w:val="clear" w:color="auto" w:fill="993333"/>
            <w:vAlign w:val="center"/>
          </w:tcPr>
          <w:p w14:paraId="6DE4882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63" w:type="dxa"/>
            <w:shd w:val="clear" w:color="auto" w:fill="993333"/>
            <w:vAlign w:val="center"/>
          </w:tcPr>
          <w:p w14:paraId="7348947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42737D2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808" w:type="dxa"/>
            <w:shd w:val="clear" w:color="auto" w:fill="993333"/>
          </w:tcPr>
          <w:p w14:paraId="639533B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3613C43E" w14:textId="77777777" w:rsidTr="009C46B4">
        <w:trPr>
          <w:trHeight w:val="4535"/>
        </w:trPr>
        <w:tc>
          <w:tcPr>
            <w:tcW w:w="557" w:type="dxa"/>
            <w:vAlign w:val="center"/>
          </w:tcPr>
          <w:p w14:paraId="7219BB5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36</w:t>
            </w:r>
          </w:p>
        </w:tc>
        <w:tc>
          <w:tcPr>
            <w:tcW w:w="2503" w:type="dxa"/>
            <w:vAlign w:val="center"/>
          </w:tcPr>
          <w:p w14:paraId="6035B5A0"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los profesores, directivos y estudiantes sobre los criterios y mecanismos para la evaluación de los profesores; su transparencia, equidad y eficacia y; su coherencia con la naturaleza de la institución, el nivel de formación y la modalidad del programa, junto con las acciones emprendidas como resultado de dichas apreciaciones.</w:t>
            </w:r>
          </w:p>
        </w:tc>
        <w:tc>
          <w:tcPr>
            <w:tcW w:w="1636" w:type="dxa"/>
          </w:tcPr>
          <w:p w14:paraId="0785A90C"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4" w:type="dxa"/>
          </w:tcPr>
          <w:p w14:paraId="2DB2F6BF" w14:textId="77777777" w:rsidR="00CE6C4F" w:rsidRPr="00CE6C4F" w:rsidRDefault="00CE6C4F" w:rsidP="00CE6C4F">
            <w:pPr>
              <w:spacing w:after="200" w:line="276" w:lineRule="auto"/>
              <w:jc w:val="center"/>
            </w:pPr>
          </w:p>
        </w:tc>
        <w:tc>
          <w:tcPr>
            <w:tcW w:w="1563" w:type="dxa"/>
          </w:tcPr>
          <w:p w14:paraId="45B0B881" w14:textId="77777777" w:rsidR="00CE6C4F" w:rsidRPr="00CE6C4F" w:rsidRDefault="00CE6C4F" w:rsidP="00CE6C4F">
            <w:pPr>
              <w:spacing w:before="0" w:after="200" w:line="276" w:lineRule="auto"/>
              <w:jc w:val="center"/>
            </w:pPr>
          </w:p>
        </w:tc>
        <w:tc>
          <w:tcPr>
            <w:tcW w:w="1808" w:type="dxa"/>
          </w:tcPr>
          <w:p w14:paraId="27A312C4" w14:textId="77777777" w:rsidR="00CE6C4F" w:rsidRPr="00CE6C4F" w:rsidRDefault="00CE6C4F" w:rsidP="00CE6C4F">
            <w:pPr>
              <w:spacing w:after="200" w:line="276" w:lineRule="auto"/>
              <w:jc w:val="center"/>
            </w:pPr>
          </w:p>
        </w:tc>
      </w:tr>
      <w:tr w:rsidR="00CE6C4F" w:rsidRPr="00CE6C4F" w14:paraId="1AAB5D84" w14:textId="77777777" w:rsidTr="009C46B4">
        <w:trPr>
          <w:trHeight w:val="2647"/>
        </w:trPr>
        <w:tc>
          <w:tcPr>
            <w:tcW w:w="557" w:type="dxa"/>
            <w:vAlign w:val="center"/>
          </w:tcPr>
          <w:p w14:paraId="2F5C4C9A"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37</w:t>
            </w:r>
          </w:p>
        </w:tc>
        <w:tc>
          <w:tcPr>
            <w:tcW w:w="2503" w:type="dxa"/>
            <w:vAlign w:val="center"/>
          </w:tcPr>
          <w:p w14:paraId="02F36DC4"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Demostración del mejoramiento continuo del programa, a partir de las evaluaciones permanentes realizadas a los profesores, en coherencia con el nivel de formación y modalidad.</w:t>
            </w:r>
          </w:p>
        </w:tc>
        <w:tc>
          <w:tcPr>
            <w:tcW w:w="1636" w:type="dxa"/>
          </w:tcPr>
          <w:p w14:paraId="4FC6A60F"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4" w:type="dxa"/>
          </w:tcPr>
          <w:p w14:paraId="12DD6D96" w14:textId="77777777" w:rsidR="00CE6C4F" w:rsidRPr="00CE6C4F" w:rsidRDefault="00CE6C4F" w:rsidP="00CE6C4F">
            <w:pPr>
              <w:spacing w:after="200" w:line="276" w:lineRule="auto"/>
              <w:jc w:val="center"/>
            </w:pPr>
          </w:p>
        </w:tc>
        <w:tc>
          <w:tcPr>
            <w:tcW w:w="1563" w:type="dxa"/>
          </w:tcPr>
          <w:p w14:paraId="53C1DFB2" w14:textId="77777777" w:rsidR="00CE6C4F" w:rsidRPr="00CE6C4F" w:rsidRDefault="00CE6C4F" w:rsidP="00CE6C4F">
            <w:pPr>
              <w:spacing w:before="0" w:after="200" w:line="276" w:lineRule="auto"/>
              <w:jc w:val="center"/>
            </w:pPr>
          </w:p>
        </w:tc>
        <w:tc>
          <w:tcPr>
            <w:tcW w:w="1808" w:type="dxa"/>
          </w:tcPr>
          <w:p w14:paraId="4FAF7F16" w14:textId="77777777" w:rsidR="00CE6C4F" w:rsidRPr="00CE6C4F" w:rsidRDefault="00CE6C4F" w:rsidP="00CE6C4F">
            <w:pPr>
              <w:spacing w:after="200" w:line="276" w:lineRule="auto"/>
              <w:jc w:val="center"/>
            </w:pPr>
          </w:p>
        </w:tc>
      </w:tr>
      <w:tr w:rsidR="00CE6C4F" w:rsidRPr="00CE6C4F" w14:paraId="36C25FD4" w14:textId="77777777" w:rsidTr="009C46B4">
        <w:trPr>
          <w:trHeight w:val="689"/>
        </w:trPr>
        <w:tc>
          <w:tcPr>
            <w:tcW w:w="3060" w:type="dxa"/>
            <w:gridSpan w:val="2"/>
            <w:shd w:val="clear" w:color="auto" w:fill="003366"/>
            <w:vAlign w:val="center"/>
          </w:tcPr>
          <w:p w14:paraId="3B2F415C"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36" w:type="dxa"/>
            <w:shd w:val="clear" w:color="auto" w:fill="003366"/>
            <w:vAlign w:val="center"/>
          </w:tcPr>
          <w:p w14:paraId="1EEB26F0" w14:textId="77777777" w:rsidR="00CE6C4F" w:rsidRPr="00CE6C4F" w:rsidRDefault="00CE6C4F" w:rsidP="00CE6C4F">
            <w:pPr>
              <w:spacing w:after="200" w:line="276" w:lineRule="auto"/>
              <w:jc w:val="center"/>
              <w:rPr>
                <w:rFonts w:asciiTheme="minorHAnsi" w:hAnsiTheme="minorHAnsi"/>
                <w:b/>
                <w:sz w:val="20"/>
                <w:szCs w:val="20"/>
              </w:rPr>
            </w:pPr>
          </w:p>
        </w:tc>
        <w:tc>
          <w:tcPr>
            <w:tcW w:w="1364" w:type="dxa"/>
            <w:shd w:val="clear" w:color="auto" w:fill="003366"/>
            <w:vAlign w:val="center"/>
          </w:tcPr>
          <w:p w14:paraId="3E4187B9" w14:textId="77777777" w:rsidR="00CE6C4F" w:rsidRPr="00CE6C4F" w:rsidRDefault="00CE6C4F" w:rsidP="00CE6C4F">
            <w:pPr>
              <w:spacing w:after="200" w:line="276" w:lineRule="auto"/>
              <w:jc w:val="center"/>
              <w:rPr>
                <w:rFonts w:asciiTheme="minorHAnsi" w:hAnsiTheme="minorHAnsi" w:cstheme="minorHAnsi"/>
              </w:rPr>
            </w:pPr>
          </w:p>
        </w:tc>
        <w:tc>
          <w:tcPr>
            <w:tcW w:w="1563" w:type="dxa"/>
            <w:shd w:val="clear" w:color="auto" w:fill="003366"/>
            <w:vAlign w:val="center"/>
          </w:tcPr>
          <w:p w14:paraId="7300A96F" w14:textId="77777777" w:rsidR="00CE6C4F" w:rsidRPr="00CE6C4F" w:rsidRDefault="00CE6C4F" w:rsidP="00CE6C4F">
            <w:pPr>
              <w:spacing w:after="200" w:line="276" w:lineRule="auto"/>
              <w:jc w:val="center"/>
              <w:rPr>
                <w:rFonts w:asciiTheme="minorHAnsi" w:hAnsiTheme="minorHAnsi" w:cstheme="minorHAnsi"/>
              </w:rPr>
            </w:pPr>
          </w:p>
        </w:tc>
        <w:tc>
          <w:tcPr>
            <w:tcW w:w="1808" w:type="dxa"/>
            <w:shd w:val="clear" w:color="auto" w:fill="003366"/>
          </w:tcPr>
          <w:p w14:paraId="7B70F05F" w14:textId="77777777" w:rsidR="00CE6C4F" w:rsidRPr="00CE6C4F" w:rsidRDefault="00CE6C4F" w:rsidP="00CE6C4F">
            <w:pPr>
              <w:spacing w:after="200" w:line="276" w:lineRule="auto"/>
              <w:jc w:val="center"/>
              <w:rPr>
                <w:rFonts w:asciiTheme="minorHAnsi" w:hAnsiTheme="minorHAnsi" w:cstheme="minorHAnsi"/>
              </w:rPr>
            </w:pPr>
          </w:p>
        </w:tc>
      </w:tr>
    </w:tbl>
    <w:p w14:paraId="59E31078"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76FBBE3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46) </w:t>
      </w:r>
      <w:r w:rsidRPr="00CE6C4F">
        <w:rPr>
          <w:rFonts w:asciiTheme="minorHAnsi" w:hAnsiTheme="minorHAnsi"/>
        </w:rPr>
        <w:t xml:space="preserve">la característica 15,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32BDDA3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38684DE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1481C1C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50F2E85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1C87301" w14:textId="64ACAF90"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w:t>
      </w:r>
      <w:r w:rsidRPr="00CE6C4F">
        <w:rPr>
          <w:rFonts w:asciiTheme="minorHAnsi" w:hAnsiTheme="minorHAnsi"/>
          <w:color w:val="00B0F0"/>
        </w:rPr>
        <w:lastRenderedPageBreak/>
        <w:t xml:space="preserve">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51F0AA9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18CCD8F8" w14:textId="6CB406EA"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análisis a encuestas realizadas a profesores, directivos y estudiantes, reglamento sobre evaluación docente (Acuerdo </w:t>
      </w:r>
      <w:proofErr w:type="gramStart"/>
      <w:r w:rsidR="00F65B59">
        <w:rPr>
          <w:rFonts w:asciiTheme="minorHAnsi" w:hAnsiTheme="minorHAnsi"/>
          <w:color w:val="00B0F0"/>
        </w:rPr>
        <w:t>NO..</w:t>
      </w:r>
      <w:proofErr w:type="gramEnd"/>
      <w:r w:rsidRPr="00CE6C4F">
        <w:rPr>
          <w:rFonts w:asciiTheme="minorHAnsi" w:hAnsiTheme="minorHAnsi"/>
          <w:color w:val="00B0F0"/>
        </w:rPr>
        <w:t xml:space="preserve">134 de 2003, Acuerdo </w:t>
      </w:r>
      <w:r w:rsidR="00F65B59">
        <w:rPr>
          <w:rFonts w:asciiTheme="minorHAnsi" w:hAnsiTheme="minorHAnsi"/>
          <w:color w:val="00B0F0"/>
        </w:rPr>
        <w:t>NO..</w:t>
      </w:r>
      <w:r w:rsidRPr="00CE6C4F">
        <w:rPr>
          <w:rFonts w:asciiTheme="minorHAnsi" w:hAnsiTheme="minorHAnsi"/>
          <w:color w:val="00B0F0"/>
        </w:rPr>
        <w:t xml:space="preserve">049 de 2007 y Acuerdo </w:t>
      </w:r>
      <w:r w:rsidR="00F65B59">
        <w:rPr>
          <w:rFonts w:asciiTheme="minorHAnsi" w:hAnsiTheme="minorHAnsi"/>
          <w:color w:val="00B0F0"/>
        </w:rPr>
        <w:t>NO..</w:t>
      </w:r>
      <w:r w:rsidRPr="00CE6C4F">
        <w:rPr>
          <w:rFonts w:asciiTheme="minorHAnsi" w:hAnsiTheme="minorHAnsi"/>
          <w:color w:val="00B0F0"/>
        </w:rPr>
        <w:t xml:space="preserve">019 de 2021). </w:t>
      </w:r>
    </w:p>
    <w:p w14:paraId="05AC5679" w14:textId="56B8B051"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3F7E1229" w14:textId="25A3C88F"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628B7D3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1C4EB9E3"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Conclusión</w:t>
      </w:r>
    </w:p>
    <w:p w14:paraId="133E0153" w14:textId="7B0E3393"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38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4CC5880C" w14:textId="77777777" w:rsidR="00CE6C4F" w:rsidRPr="00CE6C4F" w:rsidRDefault="00CE6C4F" w:rsidP="00CE6C4F">
      <w:pPr>
        <w:spacing w:before="0" w:line="240" w:lineRule="auto"/>
        <w:rPr>
          <w:rFonts w:asciiTheme="minorHAnsi" w:eastAsia="Times New Roman" w:hAnsiTheme="minorHAnsi" w:cstheme="minorHAnsi"/>
        </w:rPr>
      </w:pPr>
    </w:p>
    <w:p w14:paraId="5101055B" w14:textId="77777777" w:rsidR="00CE6C4F" w:rsidRPr="00CE6C4F" w:rsidRDefault="00CE6C4F" w:rsidP="00CE6C4F">
      <w:pPr>
        <w:spacing w:before="0" w:line="240" w:lineRule="auto"/>
        <w:rPr>
          <w:rFonts w:asciiTheme="minorHAnsi" w:eastAsia="Times New Roman" w:hAnsiTheme="minorHAnsi" w:cstheme="minorHAnsi"/>
        </w:rPr>
      </w:pPr>
    </w:p>
    <w:p w14:paraId="2F375B76"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3.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48A425F1" w14:textId="77777777" w:rsidTr="009C46B4">
        <w:tc>
          <w:tcPr>
            <w:tcW w:w="2500" w:type="pct"/>
            <w:shd w:val="clear" w:color="auto" w:fill="003366"/>
            <w:vAlign w:val="center"/>
          </w:tcPr>
          <w:p w14:paraId="79BC8AD1"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512662AB"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04470013" w14:textId="77777777" w:rsidTr="009C46B4">
        <w:trPr>
          <w:trHeight w:val="555"/>
        </w:trPr>
        <w:tc>
          <w:tcPr>
            <w:tcW w:w="2500" w:type="pct"/>
            <w:shd w:val="clear" w:color="auto" w:fill="auto"/>
            <w:vAlign w:val="center"/>
          </w:tcPr>
          <w:p w14:paraId="5C507700"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15F21CC9"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32DA7D18"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02FDD14C" w14:textId="77777777" w:rsidR="00CE6C4F" w:rsidRPr="00CE6C4F" w:rsidRDefault="00CE6C4F" w:rsidP="00CE6C4F">
      <w:pPr>
        <w:spacing w:line="360" w:lineRule="auto"/>
        <w:rPr>
          <w:rFonts w:asciiTheme="minorHAnsi" w:hAnsiTheme="minorHAnsi"/>
          <w:color w:val="00B0F0"/>
        </w:rPr>
      </w:pPr>
    </w:p>
    <w:p w14:paraId="5E530056" w14:textId="77777777"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r w:rsidRPr="00CE6C4F">
        <w:rPr>
          <w:rFonts w:asciiTheme="minorHAnsi" w:eastAsiaTheme="majorEastAsia" w:hAnsiTheme="minorHAnsi" w:cstheme="majorBidi"/>
          <w:b/>
          <w:szCs w:val="26"/>
        </w:rPr>
        <w:t xml:space="preserve"> </w:t>
      </w:r>
      <w:bookmarkStart w:id="217" w:name="_Toc114226815"/>
      <w:r w:rsidRPr="00CE6C4F">
        <w:rPr>
          <w:rFonts w:asciiTheme="minorHAnsi" w:eastAsiaTheme="majorEastAsia" w:hAnsiTheme="minorHAnsi" w:cstheme="majorBidi"/>
          <w:b/>
          <w:szCs w:val="26"/>
        </w:rPr>
        <w:t>Factor 4: Egresados</w:t>
      </w:r>
      <w:bookmarkEnd w:id="217"/>
    </w:p>
    <w:p w14:paraId="3140D822"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siguiente tabla se señala el nivel de cumplimiento y avance del Factor 4: Egresados, junto a sus dos características, las cuales fueron evaluadas por el programa académico, teniendo en cuenta la matriz de ponderación y la calificación asignada en esta misma (</w:t>
      </w:r>
      <w:r w:rsidRPr="00CE6C4F">
        <w:rPr>
          <w:rFonts w:asciiTheme="minorHAnsi" w:hAnsiTheme="minorHAnsi"/>
          <w:color w:val="0070C0"/>
        </w:rPr>
        <w:t>Anexo __</w:t>
      </w:r>
      <w:r w:rsidRPr="00CE6C4F">
        <w:rPr>
          <w:rFonts w:asciiTheme="minorHAnsi" w:hAnsiTheme="minorHAnsi"/>
        </w:rPr>
        <w:t xml:space="preserve">). Se destaca que el factor 4 tiene una ponderación de 8, lo que equivale a un 8 % del valor total de la ponderación de los factores, y en este proceso de autoevaluación se obtuvo un porcentaje de cumplimiento del </w:t>
      </w:r>
      <w:r w:rsidRPr="00CE6C4F">
        <w:rPr>
          <w:rFonts w:asciiTheme="minorHAnsi" w:hAnsiTheme="minorHAnsi"/>
          <w:color w:val="00B0F0"/>
        </w:rPr>
        <w:t xml:space="preserve">__ %, </w:t>
      </w:r>
      <w:r w:rsidRPr="00CE6C4F">
        <w:rPr>
          <w:rFonts w:asciiTheme="minorHAnsi" w:hAnsiTheme="minorHAnsi"/>
        </w:rPr>
        <w:t xml:space="preserve">lo que equivale a un </w:t>
      </w:r>
      <w:r w:rsidRPr="00CE6C4F">
        <w:rPr>
          <w:rFonts w:asciiTheme="minorHAnsi" w:hAnsiTheme="minorHAnsi"/>
          <w:color w:val="00B0F0"/>
        </w:rPr>
        <w:t xml:space="preserve">__ % </w:t>
      </w:r>
      <w:r w:rsidRPr="00CE6C4F">
        <w:rPr>
          <w:rFonts w:asciiTheme="minorHAnsi" w:hAnsiTheme="minorHAnsi"/>
        </w:rPr>
        <w:t>del valor total del modelo, como se observa en la Tabla 47.</w:t>
      </w:r>
    </w:p>
    <w:p w14:paraId="1FB0689F" w14:textId="77777777" w:rsidR="00CE6C4F" w:rsidRPr="00CE6C4F" w:rsidRDefault="00CE6C4F" w:rsidP="00CE6C4F">
      <w:pPr>
        <w:keepNext/>
        <w:spacing w:before="0" w:line="240" w:lineRule="auto"/>
        <w:rPr>
          <w:rFonts w:asciiTheme="minorHAnsi" w:hAnsiTheme="minorHAnsi" w:cstheme="minorHAnsi"/>
          <w:iCs/>
        </w:rPr>
      </w:pPr>
      <w:bookmarkStart w:id="218" w:name="_Toc114226629"/>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47</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del Factor 4: Egresados.</w:t>
      </w:r>
      <w:bookmarkEnd w:id="218"/>
    </w:p>
    <w:tbl>
      <w:tblPr>
        <w:tblStyle w:val="Tablaconcuadrcula"/>
        <w:tblW w:w="9702" w:type="dxa"/>
        <w:tblLook w:val="04A0" w:firstRow="1" w:lastRow="0" w:firstColumn="1" w:lastColumn="0" w:noHBand="0" w:noVBand="1"/>
      </w:tblPr>
      <w:tblGrid>
        <w:gridCol w:w="2602"/>
        <w:gridCol w:w="1854"/>
        <w:gridCol w:w="1608"/>
        <w:gridCol w:w="1771"/>
        <w:gridCol w:w="1867"/>
      </w:tblGrid>
      <w:tr w:rsidR="00CE6C4F" w:rsidRPr="00CE6C4F" w14:paraId="2D64D30B" w14:textId="77777777" w:rsidTr="009C46B4">
        <w:trPr>
          <w:trHeight w:val="257"/>
        </w:trPr>
        <w:tc>
          <w:tcPr>
            <w:tcW w:w="2602" w:type="dxa"/>
            <w:shd w:val="clear" w:color="auto" w:fill="993333"/>
            <w:vAlign w:val="center"/>
          </w:tcPr>
          <w:p w14:paraId="4DAA4E3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1854" w:type="dxa"/>
            <w:shd w:val="clear" w:color="auto" w:fill="993333"/>
            <w:vAlign w:val="center"/>
          </w:tcPr>
          <w:p w14:paraId="19866AA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608" w:type="dxa"/>
            <w:shd w:val="clear" w:color="auto" w:fill="993333"/>
            <w:vAlign w:val="center"/>
          </w:tcPr>
          <w:p w14:paraId="54B6024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771" w:type="dxa"/>
            <w:shd w:val="clear" w:color="auto" w:fill="993333"/>
            <w:vAlign w:val="center"/>
          </w:tcPr>
          <w:p w14:paraId="65830CF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6F94C35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867" w:type="dxa"/>
            <w:shd w:val="clear" w:color="auto" w:fill="993333"/>
          </w:tcPr>
          <w:p w14:paraId="391673C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6415BAC4" w14:textId="77777777" w:rsidTr="009C46B4">
        <w:trPr>
          <w:trHeight w:val="295"/>
        </w:trPr>
        <w:tc>
          <w:tcPr>
            <w:tcW w:w="2602" w:type="dxa"/>
          </w:tcPr>
          <w:p w14:paraId="10010B7D"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Seguimiento de los egresados.</w:t>
            </w:r>
          </w:p>
        </w:tc>
        <w:tc>
          <w:tcPr>
            <w:tcW w:w="1854" w:type="dxa"/>
          </w:tcPr>
          <w:p w14:paraId="1322809F" w14:textId="77777777" w:rsidR="00CE6C4F" w:rsidRPr="00CE6C4F" w:rsidRDefault="00CE6C4F" w:rsidP="00CE6C4F">
            <w:pPr>
              <w:spacing w:after="200" w:line="276" w:lineRule="auto"/>
              <w:jc w:val="center"/>
              <w:rPr>
                <w:rFonts w:asciiTheme="minorHAnsi" w:hAnsiTheme="minorHAnsi" w:cs="Arial"/>
                <w:sz w:val="20"/>
                <w:szCs w:val="20"/>
              </w:rPr>
            </w:pPr>
          </w:p>
        </w:tc>
        <w:tc>
          <w:tcPr>
            <w:tcW w:w="1608" w:type="dxa"/>
          </w:tcPr>
          <w:p w14:paraId="2DAD0ECF" w14:textId="77777777" w:rsidR="00CE6C4F" w:rsidRPr="00CE6C4F" w:rsidRDefault="00CE6C4F" w:rsidP="00CE6C4F">
            <w:pPr>
              <w:spacing w:after="200" w:line="276" w:lineRule="auto"/>
              <w:jc w:val="center"/>
              <w:rPr>
                <w:rFonts w:asciiTheme="minorHAnsi" w:hAnsiTheme="minorHAnsi" w:cs="Arial"/>
                <w:sz w:val="20"/>
                <w:szCs w:val="20"/>
              </w:rPr>
            </w:pPr>
          </w:p>
        </w:tc>
        <w:tc>
          <w:tcPr>
            <w:tcW w:w="1771" w:type="dxa"/>
          </w:tcPr>
          <w:p w14:paraId="631DD3C5"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0A520BBB" w14:textId="77777777" w:rsidR="00CE6C4F" w:rsidRPr="00CE6C4F" w:rsidRDefault="00CE6C4F" w:rsidP="00CE6C4F">
            <w:pPr>
              <w:spacing w:after="200" w:line="276" w:lineRule="auto"/>
              <w:jc w:val="center"/>
              <w:rPr>
                <w:rFonts w:asciiTheme="minorHAnsi" w:hAnsiTheme="minorHAnsi" w:cs="Arial"/>
                <w:sz w:val="12"/>
                <w:szCs w:val="12"/>
              </w:rPr>
            </w:pPr>
          </w:p>
        </w:tc>
        <w:tc>
          <w:tcPr>
            <w:tcW w:w="1867" w:type="dxa"/>
          </w:tcPr>
          <w:p w14:paraId="0898AC46"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1A66EB37" w14:textId="77777777" w:rsidTr="009C46B4">
        <w:trPr>
          <w:trHeight w:val="537"/>
        </w:trPr>
        <w:tc>
          <w:tcPr>
            <w:tcW w:w="2602" w:type="dxa"/>
          </w:tcPr>
          <w:p w14:paraId="30AADA07"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Impacto de los egresados en el medio social y académico.</w:t>
            </w:r>
          </w:p>
        </w:tc>
        <w:tc>
          <w:tcPr>
            <w:tcW w:w="1854" w:type="dxa"/>
          </w:tcPr>
          <w:p w14:paraId="257B1CCE" w14:textId="77777777" w:rsidR="00CE6C4F" w:rsidRPr="00CE6C4F" w:rsidRDefault="00CE6C4F" w:rsidP="00CE6C4F">
            <w:pPr>
              <w:spacing w:after="200" w:line="276" w:lineRule="auto"/>
              <w:jc w:val="center"/>
              <w:rPr>
                <w:rFonts w:asciiTheme="minorHAnsi" w:hAnsiTheme="minorHAnsi" w:cs="Arial"/>
                <w:sz w:val="20"/>
                <w:szCs w:val="20"/>
              </w:rPr>
            </w:pPr>
          </w:p>
        </w:tc>
        <w:tc>
          <w:tcPr>
            <w:tcW w:w="1608" w:type="dxa"/>
          </w:tcPr>
          <w:p w14:paraId="7F0CD1A4" w14:textId="77777777" w:rsidR="00CE6C4F" w:rsidRPr="00CE6C4F" w:rsidRDefault="00CE6C4F" w:rsidP="00CE6C4F">
            <w:pPr>
              <w:spacing w:after="200" w:line="276" w:lineRule="auto"/>
              <w:jc w:val="center"/>
              <w:rPr>
                <w:rFonts w:asciiTheme="minorHAnsi" w:hAnsiTheme="minorHAnsi" w:cs="Arial"/>
                <w:sz w:val="20"/>
                <w:szCs w:val="20"/>
              </w:rPr>
            </w:pPr>
          </w:p>
        </w:tc>
        <w:tc>
          <w:tcPr>
            <w:tcW w:w="1771" w:type="dxa"/>
          </w:tcPr>
          <w:p w14:paraId="29D3735F"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2FFDC17B" w14:textId="77777777" w:rsidR="00CE6C4F" w:rsidRPr="00CE6C4F" w:rsidRDefault="00CE6C4F" w:rsidP="00CE6C4F">
            <w:pPr>
              <w:spacing w:after="200" w:line="276" w:lineRule="auto"/>
              <w:jc w:val="center"/>
              <w:rPr>
                <w:rFonts w:asciiTheme="minorHAnsi" w:hAnsiTheme="minorHAnsi" w:cs="Arial"/>
                <w:sz w:val="12"/>
                <w:szCs w:val="12"/>
              </w:rPr>
            </w:pPr>
          </w:p>
        </w:tc>
        <w:tc>
          <w:tcPr>
            <w:tcW w:w="1867" w:type="dxa"/>
          </w:tcPr>
          <w:p w14:paraId="34F4477A"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460F4D83" w14:textId="77777777" w:rsidTr="009C46B4">
        <w:trPr>
          <w:trHeight w:val="263"/>
        </w:trPr>
        <w:tc>
          <w:tcPr>
            <w:tcW w:w="2602" w:type="dxa"/>
            <w:shd w:val="clear" w:color="auto" w:fill="003366"/>
            <w:vAlign w:val="center"/>
          </w:tcPr>
          <w:p w14:paraId="795A52ED"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Valor total del factor</w:t>
            </w:r>
          </w:p>
        </w:tc>
        <w:tc>
          <w:tcPr>
            <w:tcW w:w="1854" w:type="dxa"/>
            <w:shd w:val="clear" w:color="auto" w:fill="003366"/>
            <w:vAlign w:val="center"/>
          </w:tcPr>
          <w:p w14:paraId="192C45E9"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8,00</w:t>
            </w:r>
          </w:p>
        </w:tc>
        <w:tc>
          <w:tcPr>
            <w:tcW w:w="1608" w:type="dxa"/>
            <w:shd w:val="clear" w:color="auto" w:fill="003366"/>
            <w:vAlign w:val="center"/>
          </w:tcPr>
          <w:p w14:paraId="5282C034" w14:textId="77777777" w:rsidR="00CE6C4F" w:rsidRPr="00CE6C4F" w:rsidRDefault="00CE6C4F" w:rsidP="00CE6C4F">
            <w:pPr>
              <w:spacing w:after="200" w:line="276" w:lineRule="auto"/>
              <w:jc w:val="center"/>
              <w:rPr>
                <w:rFonts w:asciiTheme="minorHAnsi" w:hAnsiTheme="minorHAnsi" w:cstheme="minorHAnsi"/>
              </w:rPr>
            </w:pPr>
          </w:p>
        </w:tc>
        <w:tc>
          <w:tcPr>
            <w:tcW w:w="1771" w:type="dxa"/>
            <w:shd w:val="clear" w:color="auto" w:fill="003366"/>
            <w:vAlign w:val="center"/>
          </w:tcPr>
          <w:p w14:paraId="7D146C72" w14:textId="77777777" w:rsidR="00CE6C4F" w:rsidRPr="00CE6C4F" w:rsidRDefault="00CE6C4F" w:rsidP="00CE6C4F">
            <w:pPr>
              <w:spacing w:after="200" w:line="276" w:lineRule="auto"/>
              <w:jc w:val="center"/>
              <w:rPr>
                <w:rFonts w:asciiTheme="minorHAnsi" w:hAnsiTheme="minorHAnsi" w:cstheme="minorHAnsi"/>
              </w:rPr>
            </w:pPr>
          </w:p>
        </w:tc>
        <w:tc>
          <w:tcPr>
            <w:tcW w:w="1867" w:type="dxa"/>
            <w:shd w:val="clear" w:color="auto" w:fill="003366"/>
          </w:tcPr>
          <w:p w14:paraId="13913E4A" w14:textId="77777777" w:rsidR="00CE6C4F" w:rsidRPr="00CE6C4F" w:rsidRDefault="00CE6C4F" w:rsidP="00CE6C4F">
            <w:pPr>
              <w:spacing w:after="200" w:line="276" w:lineRule="auto"/>
              <w:jc w:val="center"/>
              <w:rPr>
                <w:rFonts w:asciiTheme="minorHAnsi" w:hAnsiTheme="minorHAnsi" w:cstheme="minorHAnsi"/>
              </w:rPr>
            </w:pPr>
          </w:p>
        </w:tc>
      </w:tr>
    </w:tbl>
    <w:p w14:paraId="541D7002"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085ED944"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Tabla 47,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47)</w:t>
      </w:r>
      <w:r w:rsidRPr="00CE6C4F">
        <w:rPr>
          <w:rFonts w:asciiTheme="minorHAnsi" w:hAnsiTheme="minorHAnsi"/>
        </w:rPr>
        <w:t xml:space="preserve"> el factor 4. A continuación, se muestra de manera detallada el cumplimiento de cada una de los características y aspectos evaluados en este factor.  </w:t>
      </w:r>
    </w:p>
    <w:p w14:paraId="39C1C5B1"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szCs w:val="24"/>
        </w:rPr>
      </w:pPr>
      <w:bookmarkStart w:id="219" w:name="_Toc114226816"/>
      <w:r w:rsidRPr="00CE6C4F">
        <w:rPr>
          <w:rFonts w:asciiTheme="minorHAnsi" w:eastAsiaTheme="majorEastAsia" w:hAnsiTheme="minorHAnsi" w:cstheme="majorBidi"/>
          <w:b/>
          <w:szCs w:val="24"/>
        </w:rPr>
        <w:t>Características 16: Seguimiento de los egresados</w:t>
      </w:r>
      <w:bookmarkEnd w:id="219"/>
      <w:r w:rsidRPr="00CE6C4F">
        <w:rPr>
          <w:rFonts w:asciiTheme="minorHAnsi" w:eastAsiaTheme="majorEastAsia" w:hAnsiTheme="minorHAnsi" w:cstheme="majorBidi"/>
          <w:b/>
          <w:szCs w:val="24"/>
        </w:rPr>
        <w:t xml:space="preserve"> </w:t>
      </w:r>
    </w:p>
    <w:p w14:paraId="59C9F5C9"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48 se observa el nivel de cumplimiento de la Característica 16, la cual corresponde a “</w:t>
      </w:r>
      <w:r w:rsidRPr="00CE6C4F">
        <w:rPr>
          <w:rFonts w:asciiTheme="minorHAnsi" w:hAnsiTheme="minorHAnsi" w:cstheme="minorHAnsi"/>
        </w:rPr>
        <w:t>seguimiento de los egresados</w:t>
      </w:r>
      <w:r w:rsidRPr="00CE6C4F">
        <w:rPr>
          <w:rFonts w:asciiTheme="minorHAnsi" w:hAnsiTheme="minorHAnsi"/>
        </w:rPr>
        <w:t>”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33E6FBBC" w14:textId="77777777" w:rsidR="00CE6C4F" w:rsidRPr="00CE6C4F" w:rsidRDefault="00CE6C4F" w:rsidP="00CE6C4F">
      <w:pPr>
        <w:keepNext/>
        <w:spacing w:before="0" w:line="240" w:lineRule="auto"/>
        <w:rPr>
          <w:rFonts w:asciiTheme="minorHAnsi" w:hAnsiTheme="minorHAnsi" w:cstheme="minorHAnsi"/>
          <w:iCs/>
        </w:rPr>
      </w:pPr>
      <w:bookmarkStart w:id="220" w:name="_Toc114226630"/>
      <w:r w:rsidRPr="00CE6C4F">
        <w:rPr>
          <w:rFonts w:asciiTheme="minorHAnsi" w:hAnsiTheme="minorHAnsi" w:cstheme="minorHAnsi"/>
          <w:b/>
          <w:iCs/>
        </w:rPr>
        <w:lastRenderedPageBreak/>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48</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16: Seguimiento de los egresados</w:t>
      </w:r>
      <w:bookmarkEnd w:id="220"/>
      <w:r w:rsidRPr="00CE6C4F">
        <w:rPr>
          <w:rFonts w:asciiTheme="minorHAnsi" w:hAnsiTheme="minorHAnsi" w:cstheme="minorHAnsi"/>
          <w:iCs/>
        </w:rPr>
        <w:t xml:space="preserve"> </w:t>
      </w:r>
    </w:p>
    <w:tbl>
      <w:tblPr>
        <w:tblStyle w:val="Tablaconcuadrcula"/>
        <w:tblW w:w="9493" w:type="dxa"/>
        <w:jc w:val="center"/>
        <w:tblLook w:val="04A0" w:firstRow="1" w:lastRow="0" w:firstColumn="1" w:lastColumn="0" w:noHBand="0" w:noVBand="1"/>
      </w:tblPr>
      <w:tblGrid>
        <w:gridCol w:w="440"/>
        <w:gridCol w:w="2729"/>
        <w:gridCol w:w="1786"/>
        <w:gridCol w:w="1419"/>
        <w:gridCol w:w="1418"/>
        <w:gridCol w:w="1701"/>
      </w:tblGrid>
      <w:tr w:rsidR="00CE6C4F" w:rsidRPr="00CE6C4F" w14:paraId="61857387" w14:textId="77777777" w:rsidTr="009C46B4">
        <w:trPr>
          <w:trHeight w:val="76"/>
          <w:jc w:val="center"/>
        </w:trPr>
        <w:tc>
          <w:tcPr>
            <w:tcW w:w="3169" w:type="dxa"/>
            <w:gridSpan w:val="2"/>
            <w:shd w:val="clear" w:color="auto" w:fill="003366"/>
            <w:vAlign w:val="center"/>
          </w:tcPr>
          <w:p w14:paraId="3F541B5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786" w:type="dxa"/>
            <w:shd w:val="clear" w:color="auto" w:fill="993333"/>
            <w:vAlign w:val="center"/>
          </w:tcPr>
          <w:p w14:paraId="18AA7DE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19" w:type="dxa"/>
            <w:shd w:val="clear" w:color="auto" w:fill="993333"/>
            <w:vAlign w:val="center"/>
          </w:tcPr>
          <w:p w14:paraId="5FABD1F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418" w:type="dxa"/>
            <w:shd w:val="clear" w:color="auto" w:fill="993333"/>
            <w:vAlign w:val="center"/>
          </w:tcPr>
          <w:p w14:paraId="5DA2D78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4B335E5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701" w:type="dxa"/>
            <w:shd w:val="clear" w:color="auto" w:fill="993333"/>
          </w:tcPr>
          <w:p w14:paraId="0CB6F29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6D141CC8" w14:textId="77777777" w:rsidTr="009C46B4">
        <w:trPr>
          <w:trHeight w:val="76"/>
          <w:jc w:val="center"/>
        </w:trPr>
        <w:tc>
          <w:tcPr>
            <w:tcW w:w="440" w:type="dxa"/>
            <w:vAlign w:val="center"/>
          </w:tcPr>
          <w:p w14:paraId="57ADF8BA"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38</w:t>
            </w:r>
          </w:p>
        </w:tc>
        <w:tc>
          <w:tcPr>
            <w:tcW w:w="2729" w:type="dxa"/>
            <w:vAlign w:val="center"/>
          </w:tcPr>
          <w:p w14:paraId="482BECF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Resultado de los estudios sistémicos aplicados sobre el desarrollo profesional y laboral de los egresados, el alcance de las competencias adquiridas, la correspondencia entre el desempeño de los egresados y el perfil de egreso o resultados de aprendizaje del programa.</w:t>
            </w:r>
          </w:p>
        </w:tc>
        <w:tc>
          <w:tcPr>
            <w:tcW w:w="1786" w:type="dxa"/>
          </w:tcPr>
          <w:p w14:paraId="582F4B39"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9" w:type="dxa"/>
          </w:tcPr>
          <w:p w14:paraId="2965B515" w14:textId="77777777" w:rsidR="00CE6C4F" w:rsidRPr="00CE6C4F" w:rsidRDefault="00CE6C4F" w:rsidP="00CE6C4F">
            <w:pPr>
              <w:spacing w:after="200" w:line="276" w:lineRule="auto"/>
              <w:jc w:val="center"/>
            </w:pPr>
          </w:p>
        </w:tc>
        <w:tc>
          <w:tcPr>
            <w:tcW w:w="1418" w:type="dxa"/>
          </w:tcPr>
          <w:p w14:paraId="3DE0A545" w14:textId="77777777" w:rsidR="00CE6C4F" w:rsidRPr="00CE6C4F" w:rsidRDefault="00CE6C4F" w:rsidP="00CE6C4F">
            <w:pPr>
              <w:spacing w:before="0" w:after="200" w:line="276" w:lineRule="auto"/>
            </w:pPr>
          </w:p>
        </w:tc>
        <w:tc>
          <w:tcPr>
            <w:tcW w:w="1701" w:type="dxa"/>
          </w:tcPr>
          <w:p w14:paraId="6E311C35" w14:textId="77777777" w:rsidR="00CE6C4F" w:rsidRPr="00CE6C4F" w:rsidRDefault="00CE6C4F" w:rsidP="00CE6C4F">
            <w:pPr>
              <w:spacing w:after="200" w:line="276" w:lineRule="auto"/>
              <w:jc w:val="center"/>
            </w:pPr>
          </w:p>
        </w:tc>
      </w:tr>
      <w:tr w:rsidR="00CE6C4F" w:rsidRPr="00CE6C4F" w14:paraId="143061EA" w14:textId="77777777" w:rsidTr="009C46B4">
        <w:trPr>
          <w:trHeight w:val="552"/>
          <w:jc w:val="center"/>
        </w:trPr>
        <w:tc>
          <w:tcPr>
            <w:tcW w:w="440" w:type="dxa"/>
            <w:vAlign w:val="center"/>
          </w:tcPr>
          <w:p w14:paraId="37A1047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39</w:t>
            </w:r>
          </w:p>
        </w:tc>
        <w:tc>
          <w:tcPr>
            <w:tcW w:w="2729" w:type="dxa"/>
            <w:vAlign w:val="center"/>
          </w:tcPr>
          <w:p w14:paraId="3736158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los egresados en relación con el perfil de formación, las competencias adquiridas y las posibilidades que les ha ofrecido su formación para su desarrollo profesional y laboral, junto con las acciones emprendidas como resultado de dichas apreciaciones.</w:t>
            </w:r>
          </w:p>
        </w:tc>
        <w:tc>
          <w:tcPr>
            <w:tcW w:w="1786" w:type="dxa"/>
          </w:tcPr>
          <w:p w14:paraId="30E518B7"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9" w:type="dxa"/>
          </w:tcPr>
          <w:p w14:paraId="5FF1E631" w14:textId="77777777" w:rsidR="00CE6C4F" w:rsidRPr="00CE6C4F" w:rsidRDefault="00CE6C4F" w:rsidP="00CE6C4F">
            <w:pPr>
              <w:spacing w:after="200" w:line="276" w:lineRule="auto"/>
              <w:jc w:val="center"/>
            </w:pPr>
          </w:p>
        </w:tc>
        <w:tc>
          <w:tcPr>
            <w:tcW w:w="1418" w:type="dxa"/>
          </w:tcPr>
          <w:p w14:paraId="5E18CB1A" w14:textId="77777777" w:rsidR="00CE6C4F" w:rsidRPr="00CE6C4F" w:rsidRDefault="00CE6C4F" w:rsidP="00CE6C4F">
            <w:pPr>
              <w:spacing w:before="0" w:after="200" w:line="276" w:lineRule="auto"/>
              <w:jc w:val="center"/>
            </w:pPr>
          </w:p>
        </w:tc>
        <w:tc>
          <w:tcPr>
            <w:tcW w:w="1701" w:type="dxa"/>
          </w:tcPr>
          <w:p w14:paraId="78349476" w14:textId="77777777" w:rsidR="00CE6C4F" w:rsidRPr="00CE6C4F" w:rsidRDefault="00CE6C4F" w:rsidP="00CE6C4F">
            <w:pPr>
              <w:spacing w:after="200" w:line="276" w:lineRule="auto"/>
              <w:jc w:val="center"/>
            </w:pPr>
          </w:p>
        </w:tc>
      </w:tr>
      <w:tr w:rsidR="00CE6C4F" w:rsidRPr="00CE6C4F" w14:paraId="19A38773" w14:textId="77777777" w:rsidTr="009C46B4">
        <w:trPr>
          <w:trHeight w:val="489"/>
          <w:jc w:val="center"/>
        </w:trPr>
        <w:tc>
          <w:tcPr>
            <w:tcW w:w="3169" w:type="dxa"/>
            <w:gridSpan w:val="2"/>
            <w:shd w:val="clear" w:color="auto" w:fill="003366"/>
            <w:vAlign w:val="center"/>
          </w:tcPr>
          <w:p w14:paraId="1F2908FB"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786" w:type="dxa"/>
            <w:shd w:val="clear" w:color="auto" w:fill="003366"/>
            <w:vAlign w:val="center"/>
          </w:tcPr>
          <w:p w14:paraId="044A36CA" w14:textId="77777777" w:rsidR="00CE6C4F" w:rsidRPr="00CE6C4F" w:rsidRDefault="00CE6C4F" w:rsidP="00CE6C4F">
            <w:pPr>
              <w:spacing w:after="200" w:line="276" w:lineRule="auto"/>
              <w:jc w:val="center"/>
              <w:rPr>
                <w:rFonts w:asciiTheme="minorHAnsi" w:hAnsiTheme="minorHAnsi"/>
                <w:b/>
                <w:sz w:val="20"/>
                <w:szCs w:val="20"/>
              </w:rPr>
            </w:pPr>
          </w:p>
        </w:tc>
        <w:tc>
          <w:tcPr>
            <w:tcW w:w="1419" w:type="dxa"/>
            <w:shd w:val="clear" w:color="auto" w:fill="003366"/>
            <w:vAlign w:val="center"/>
          </w:tcPr>
          <w:p w14:paraId="2E24A04D" w14:textId="77777777" w:rsidR="00CE6C4F" w:rsidRPr="00CE6C4F" w:rsidRDefault="00CE6C4F" w:rsidP="00CE6C4F">
            <w:pPr>
              <w:spacing w:after="200" w:line="276" w:lineRule="auto"/>
              <w:jc w:val="center"/>
              <w:rPr>
                <w:rFonts w:asciiTheme="minorHAnsi" w:hAnsiTheme="minorHAnsi" w:cstheme="minorHAnsi"/>
              </w:rPr>
            </w:pPr>
          </w:p>
        </w:tc>
        <w:tc>
          <w:tcPr>
            <w:tcW w:w="1418" w:type="dxa"/>
            <w:shd w:val="clear" w:color="auto" w:fill="003366"/>
            <w:vAlign w:val="center"/>
          </w:tcPr>
          <w:p w14:paraId="4E26774C" w14:textId="77777777" w:rsidR="00CE6C4F" w:rsidRPr="00CE6C4F" w:rsidRDefault="00CE6C4F" w:rsidP="00CE6C4F">
            <w:pPr>
              <w:spacing w:after="200" w:line="276" w:lineRule="auto"/>
              <w:jc w:val="center"/>
              <w:rPr>
                <w:rFonts w:asciiTheme="minorHAnsi" w:hAnsiTheme="minorHAnsi" w:cstheme="minorHAnsi"/>
              </w:rPr>
            </w:pPr>
          </w:p>
        </w:tc>
        <w:tc>
          <w:tcPr>
            <w:tcW w:w="1701" w:type="dxa"/>
            <w:shd w:val="clear" w:color="auto" w:fill="003366"/>
          </w:tcPr>
          <w:p w14:paraId="34BB89D5" w14:textId="77777777" w:rsidR="00CE6C4F" w:rsidRPr="00CE6C4F" w:rsidRDefault="00CE6C4F" w:rsidP="00CE6C4F">
            <w:pPr>
              <w:spacing w:after="200" w:line="276" w:lineRule="auto"/>
              <w:jc w:val="center"/>
              <w:rPr>
                <w:rFonts w:asciiTheme="minorHAnsi" w:hAnsiTheme="minorHAnsi" w:cstheme="minorHAnsi"/>
              </w:rPr>
            </w:pPr>
          </w:p>
        </w:tc>
      </w:tr>
    </w:tbl>
    <w:p w14:paraId="318FFCCD"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7BE21CE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48) </w:t>
      </w:r>
      <w:r w:rsidRPr="00CE6C4F">
        <w:rPr>
          <w:rFonts w:asciiTheme="minorHAnsi" w:hAnsiTheme="minorHAnsi"/>
        </w:rPr>
        <w:t xml:space="preserve">la característica 16,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2C7B173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09358DD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668F3F2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2077ABE4"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lastRenderedPageBreak/>
        <w:t xml:space="preserve">IMPACTOS GENERADOS </w:t>
      </w:r>
    </w:p>
    <w:p w14:paraId="2A0A1E0D" w14:textId="59D8FB9F"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612F927E"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7913C755" w14:textId="66FD8ACB"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políticas y </w:t>
      </w:r>
      <w:proofErr w:type="spellStart"/>
      <w:proofErr w:type="gramStart"/>
      <w:r w:rsidR="00F65B59">
        <w:rPr>
          <w:rFonts w:asciiTheme="minorHAnsi" w:hAnsiTheme="minorHAnsi"/>
          <w:color w:val="00B0F0"/>
        </w:rPr>
        <w:t>No.</w:t>
      </w:r>
      <w:r w:rsidRPr="00CE6C4F">
        <w:rPr>
          <w:rFonts w:asciiTheme="minorHAnsi" w:hAnsiTheme="minorHAnsi"/>
          <w:color w:val="00B0F0"/>
        </w:rPr>
        <w:t>rmativas</w:t>
      </w:r>
      <w:proofErr w:type="spellEnd"/>
      <w:proofErr w:type="gramEnd"/>
      <w:r w:rsidRPr="00CE6C4F">
        <w:rPr>
          <w:rFonts w:asciiTheme="minorHAnsi" w:hAnsiTheme="minorHAnsi"/>
          <w:color w:val="00B0F0"/>
        </w:rPr>
        <w:t xml:space="preserve"> del seguimiento al egresado (Acuerdo </w:t>
      </w:r>
      <w:r w:rsidR="00F65B59">
        <w:rPr>
          <w:rFonts w:asciiTheme="minorHAnsi" w:hAnsiTheme="minorHAnsi"/>
          <w:color w:val="00B0F0"/>
        </w:rPr>
        <w:t>NO..</w:t>
      </w:r>
      <w:r w:rsidRPr="00CE6C4F">
        <w:rPr>
          <w:rFonts w:asciiTheme="minorHAnsi" w:hAnsiTheme="minorHAnsi"/>
          <w:color w:val="00B0F0"/>
        </w:rPr>
        <w:t xml:space="preserve">03 de 2008), documentos de evidencias. </w:t>
      </w:r>
    </w:p>
    <w:p w14:paraId="06D306BC" w14:textId="68B08FCA"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68B621B4" w14:textId="3C95A390"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2E37D43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2ED49241" w14:textId="77777777" w:rsidR="00CE6C4F" w:rsidRPr="00CE6C4F" w:rsidRDefault="00CE6C4F" w:rsidP="00CE6C4F">
      <w:pPr>
        <w:keepNext/>
        <w:keepLines/>
        <w:numPr>
          <w:ilvl w:val="2"/>
          <w:numId w:val="1"/>
        </w:numPr>
        <w:spacing w:after="120" w:line="360" w:lineRule="auto"/>
        <w:ind w:left="1004"/>
        <w:outlineLvl w:val="2"/>
        <w:rPr>
          <w:rFonts w:asciiTheme="minorHAnsi" w:eastAsiaTheme="majorEastAsia" w:hAnsiTheme="minorHAnsi" w:cstheme="majorBidi"/>
          <w:b/>
          <w:szCs w:val="24"/>
        </w:rPr>
      </w:pPr>
      <w:bookmarkStart w:id="221" w:name="_Toc114226817"/>
      <w:r w:rsidRPr="00CE6C4F">
        <w:rPr>
          <w:rFonts w:asciiTheme="minorHAnsi" w:eastAsiaTheme="majorEastAsia" w:hAnsiTheme="minorHAnsi" w:cstheme="majorBidi"/>
          <w:b/>
          <w:szCs w:val="24"/>
        </w:rPr>
        <w:t>Características 17: Impacto de los egresados en el medio social y académico.</w:t>
      </w:r>
      <w:bookmarkEnd w:id="221"/>
    </w:p>
    <w:p w14:paraId="2BFB8668"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 xml:space="preserve">En la Tabla 49 se observa el nivel de cumplimiento de la Característica 17, la cual corresponde a “Impacto de los egresados en el medio social y académico” evaluada a través de los 2 aspectos citados en dicha tabla.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6B5FFF7F" w14:textId="77777777" w:rsidR="00CE6C4F" w:rsidRPr="00CE6C4F" w:rsidRDefault="00CE6C4F" w:rsidP="00CE6C4F">
      <w:pPr>
        <w:keepNext/>
        <w:spacing w:before="0" w:line="240" w:lineRule="auto"/>
        <w:rPr>
          <w:rFonts w:asciiTheme="minorHAnsi" w:hAnsiTheme="minorHAnsi" w:cstheme="minorHAnsi"/>
          <w:iCs/>
        </w:rPr>
      </w:pPr>
      <w:bookmarkStart w:id="222" w:name="_Toc114226631"/>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49</w:t>
      </w:r>
      <w:r w:rsidRPr="00CE6C4F">
        <w:rPr>
          <w:rFonts w:asciiTheme="minorHAnsi" w:hAnsiTheme="minorHAnsi" w:cstheme="minorHAnsi"/>
          <w:b/>
          <w:iCs/>
        </w:rPr>
        <w:fldChar w:fldCharType="end"/>
      </w:r>
      <w:r w:rsidRPr="00CE6C4F">
        <w:rPr>
          <w:rFonts w:asciiTheme="minorHAnsi" w:hAnsiTheme="minorHAnsi" w:cstheme="minorHAnsi"/>
          <w:b/>
          <w:iCs/>
        </w:rPr>
        <w:t xml:space="preserve"> :</w:t>
      </w:r>
      <w:r w:rsidRPr="00CE6C4F">
        <w:rPr>
          <w:rFonts w:asciiTheme="minorHAnsi" w:hAnsiTheme="minorHAnsi" w:cstheme="minorHAnsi"/>
          <w:iCs/>
        </w:rPr>
        <w:t xml:space="preserve"> Nivel de cumplimiento de la característica 17: Impacto de los egresados en el medio social y académico.</w:t>
      </w:r>
      <w:bookmarkEnd w:id="222"/>
      <w:r w:rsidRPr="00CE6C4F">
        <w:rPr>
          <w:rFonts w:asciiTheme="minorHAnsi" w:hAnsiTheme="minorHAnsi" w:cstheme="minorHAnsi"/>
          <w:iCs/>
        </w:rPr>
        <w:t xml:space="preserve"> </w:t>
      </w:r>
    </w:p>
    <w:tbl>
      <w:tblPr>
        <w:tblStyle w:val="Tablaconcuadrcula"/>
        <w:tblW w:w="9471" w:type="dxa"/>
        <w:tblInd w:w="-5" w:type="dxa"/>
        <w:tblLook w:val="04A0" w:firstRow="1" w:lastRow="0" w:firstColumn="1" w:lastColumn="0" w:noHBand="0" w:noVBand="1"/>
      </w:tblPr>
      <w:tblGrid>
        <w:gridCol w:w="528"/>
        <w:gridCol w:w="2604"/>
        <w:gridCol w:w="1643"/>
        <w:gridCol w:w="1359"/>
        <w:gridCol w:w="1521"/>
        <w:gridCol w:w="1816"/>
      </w:tblGrid>
      <w:tr w:rsidR="00CE6C4F" w:rsidRPr="00CE6C4F" w14:paraId="39D9215D" w14:textId="77777777" w:rsidTr="009C46B4">
        <w:trPr>
          <w:trHeight w:val="564"/>
        </w:trPr>
        <w:tc>
          <w:tcPr>
            <w:tcW w:w="3132" w:type="dxa"/>
            <w:gridSpan w:val="2"/>
            <w:shd w:val="clear" w:color="auto" w:fill="003366"/>
            <w:vAlign w:val="center"/>
          </w:tcPr>
          <w:p w14:paraId="5CD9A26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43" w:type="dxa"/>
            <w:shd w:val="clear" w:color="auto" w:fill="993333"/>
            <w:vAlign w:val="center"/>
          </w:tcPr>
          <w:p w14:paraId="2438E9A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59" w:type="dxa"/>
            <w:shd w:val="clear" w:color="auto" w:fill="993333"/>
            <w:vAlign w:val="center"/>
          </w:tcPr>
          <w:p w14:paraId="3669163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21" w:type="dxa"/>
            <w:shd w:val="clear" w:color="auto" w:fill="993333"/>
            <w:vAlign w:val="center"/>
          </w:tcPr>
          <w:p w14:paraId="7885442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2B9514D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lastRenderedPageBreak/>
              <w:t>(%)</w:t>
            </w:r>
          </w:p>
        </w:tc>
        <w:tc>
          <w:tcPr>
            <w:tcW w:w="1816" w:type="dxa"/>
            <w:shd w:val="clear" w:color="auto" w:fill="993333"/>
          </w:tcPr>
          <w:p w14:paraId="114C5EA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lastRenderedPageBreak/>
              <w:t>Grado de Cumplimiento</w:t>
            </w:r>
          </w:p>
        </w:tc>
      </w:tr>
      <w:tr w:rsidR="00CE6C4F" w:rsidRPr="00CE6C4F" w14:paraId="31D1C4C9" w14:textId="77777777" w:rsidTr="009C46B4">
        <w:trPr>
          <w:trHeight w:val="3512"/>
        </w:trPr>
        <w:tc>
          <w:tcPr>
            <w:tcW w:w="528" w:type="dxa"/>
            <w:vAlign w:val="center"/>
          </w:tcPr>
          <w:p w14:paraId="59E1B2B1"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40</w:t>
            </w:r>
          </w:p>
        </w:tc>
        <w:tc>
          <w:tcPr>
            <w:tcW w:w="2604" w:type="dxa"/>
            <w:vAlign w:val="center"/>
          </w:tcPr>
          <w:p w14:paraId="42911C33" w14:textId="0D20E88B"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del impacto de los egresados en el medio social y académico, científico y cultural, como un mecanismo para establecer los aportes del programa a la solución de problemas de la sociedad y/o la creación e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xml:space="preserve"> de </w:t>
            </w:r>
            <w:proofErr w:type="spellStart"/>
            <w:r w:rsidRPr="00CE6C4F">
              <w:rPr>
                <w:rFonts w:asciiTheme="minorHAnsi" w:hAnsiTheme="minorHAnsi" w:cstheme="minorHAnsi"/>
                <w:color w:val="000000"/>
              </w:rPr>
              <w:t>co</w:t>
            </w:r>
            <w:r w:rsidR="00F65B59">
              <w:rPr>
                <w:rFonts w:asciiTheme="minorHAnsi" w:hAnsiTheme="minorHAnsi" w:cstheme="minorHAnsi"/>
                <w:color w:val="000000"/>
              </w:rPr>
              <w:t>No.</w:t>
            </w:r>
            <w:r w:rsidRPr="00CE6C4F">
              <w:rPr>
                <w:rFonts w:asciiTheme="minorHAnsi" w:hAnsiTheme="minorHAnsi" w:cstheme="minorHAnsi"/>
                <w:color w:val="000000"/>
              </w:rPr>
              <w:t>cimiento</w:t>
            </w:r>
            <w:proofErr w:type="spellEnd"/>
            <w:r w:rsidRPr="00CE6C4F">
              <w:rPr>
                <w:rFonts w:asciiTheme="minorHAnsi" w:hAnsiTheme="minorHAnsi" w:cstheme="minorHAnsi"/>
                <w:color w:val="000000"/>
              </w:rPr>
              <w:t>.</w:t>
            </w:r>
          </w:p>
        </w:tc>
        <w:tc>
          <w:tcPr>
            <w:tcW w:w="1643" w:type="dxa"/>
          </w:tcPr>
          <w:p w14:paraId="53F3999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59" w:type="dxa"/>
          </w:tcPr>
          <w:p w14:paraId="4357C6CA" w14:textId="77777777" w:rsidR="00CE6C4F" w:rsidRPr="00CE6C4F" w:rsidRDefault="00CE6C4F" w:rsidP="00CE6C4F">
            <w:pPr>
              <w:spacing w:after="200" w:line="276" w:lineRule="auto"/>
              <w:jc w:val="center"/>
            </w:pPr>
          </w:p>
        </w:tc>
        <w:tc>
          <w:tcPr>
            <w:tcW w:w="1521" w:type="dxa"/>
          </w:tcPr>
          <w:p w14:paraId="19720F2C" w14:textId="77777777" w:rsidR="00CE6C4F" w:rsidRPr="00CE6C4F" w:rsidRDefault="00CE6C4F" w:rsidP="00CE6C4F">
            <w:pPr>
              <w:spacing w:before="0" w:after="200" w:line="276" w:lineRule="auto"/>
              <w:jc w:val="center"/>
            </w:pPr>
          </w:p>
        </w:tc>
        <w:tc>
          <w:tcPr>
            <w:tcW w:w="1816" w:type="dxa"/>
          </w:tcPr>
          <w:p w14:paraId="47BCD204" w14:textId="77777777" w:rsidR="00CE6C4F" w:rsidRPr="00CE6C4F" w:rsidRDefault="00CE6C4F" w:rsidP="00CE6C4F">
            <w:pPr>
              <w:spacing w:after="200" w:line="276" w:lineRule="auto"/>
              <w:jc w:val="center"/>
            </w:pPr>
          </w:p>
        </w:tc>
      </w:tr>
      <w:tr w:rsidR="00CE6C4F" w:rsidRPr="00CE6C4F" w14:paraId="1274CFEA" w14:textId="77777777" w:rsidTr="009C46B4">
        <w:trPr>
          <w:trHeight w:val="2249"/>
        </w:trPr>
        <w:tc>
          <w:tcPr>
            <w:tcW w:w="528" w:type="dxa"/>
            <w:vAlign w:val="center"/>
          </w:tcPr>
          <w:p w14:paraId="57772AF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41</w:t>
            </w:r>
          </w:p>
        </w:tc>
        <w:tc>
          <w:tcPr>
            <w:tcW w:w="2604" w:type="dxa"/>
            <w:vAlign w:val="center"/>
          </w:tcPr>
          <w:p w14:paraId="11B8E8D4" w14:textId="22577754"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empleadores sobre el desempeño destacado de los egresados y su aporte en la solución de los problemas académicos, ambientales,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lógicos</w:t>
            </w:r>
            <w:proofErr w:type="spellEnd"/>
            <w:r w:rsidRPr="00CE6C4F">
              <w:rPr>
                <w:rFonts w:asciiTheme="minorHAnsi" w:hAnsiTheme="minorHAnsi" w:cstheme="minorHAnsi"/>
                <w:color w:val="000000"/>
              </w:rPr>
              <w:t>, sociales y culturales, junto con las acciones emprendidas como resultado de dichas apreciaciones.</w:t>
            </w:r>
          </w:p>
        </w:tc>
        <w:tc>
          <w:tcPr>
            <w:tcW w:w="1643" w:type="dxa"/>
          </w:tcPr>
          <w:p w14:paraId="7DC8DA57"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59" w:type="dxa"/>
          </w:tcPr>
          <w:p w14:paraId="1D6D26D5" w14:textId="77777777" w:rsidR="00CE6C4F" w:rsidRPr="00CE6C4F" w:rsidRDefault="00CE6C4F" w:rsidP="00CE6C4F">
            <w:pPr>
              <w:spacing w:after="200" w:line="276" w:lineRule="auto"/>
              <w:jc w:val="center"/>
            </w:pPr>
          </w:p>
        </w:tc>
        <w:tc>
          <w:tcPr>
            <w:tcW w:w="1521" w:type="dxa"/>
          </w:tcPr>
          <w:p w14:paraId="7F776A27" w14:textId="77777777" w:rsidR="00CE6C4F" w:rsidRPr="00CE6C4F" w:rsidRDefault="00CE6C4F" w:rsidP="00CE6C4F">
            <w:pPr>
              <w:spacing w:before="0" w:after="200" w:line="276" w:lineRule="auto"/>
              <w:jc w:val="center"/>
            </w:pPr>
          </w:p>
        </w:tc>
        <w:tc>
          <w:tcPr>
            <w:tcW w:w="1816" w:type="dxa"/>
          </w:tcPr>
          <w:p w14:paraId="233063E3" w14:textId="77777777" w:rsidR="00CE6C4F" w:rsidRPr="00CE6C4F" w:rsidRDefault="00CE6C4F" w:rsidP="00CE6C4F">
            <w:pPr>
              <w:spacing w:after="200" w:line="276" w:lineRule="auto"/>
              <w:jc w:val="center"/>
            </w:pPr>
          </w:p>
        </w:tc>
      </w:tr>
      <w:tr w:rsidR="00CE6C4F" w:rsidRPr="00CE6C4F" w14:paraId="423B48D2" w14:textId="77777777" w:rsidTr="009C46B4">
        <w:trPr>
          <w:trHeight w:val="796"/>
        </w:trPr>
        <w:tc>
          <w:tcPr>
            <w:tcW w:w="3132" w:type="dxa"/>
            <w:gridSpan w:val="2"/>
            <w:shd w:val="clear" w:color="auto" w:fill="003366"/>
            <w:vAlign w:val="center"/>
          </w:tcPr>
          <w:p w14:paraId="2658EC52"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43" w:type="dxa"/>
            <w:shd w:val="clear" w:color="auto" w:fill="003366"/>
            <w:vAlign w:val="center"/>
          </w:tcPr>
          <w:p w14:paraId="3C6ED4FD" w14:textId="77777777" w:rsidR="00CE6C4F" w:rsidRPr="00CE6C4F" w:rsidRDefault="00CE6C4F" w:rsidP="00CE6C4F">
            <w:pPr>
              <w:spacing w:after="200" w:line="276" w:lineRule="auto"/>
              <w:jc w:val="center"/>
              <w:rPr>
                <w:rFonts w:asciiTheme="minorHAnsi" w:hAnsiTheme="minorHAnsi"/>
                <w:b/>
                <w:sz w:val="20"/>
                <w:szCs w:val="20"/>
              </w:rPr>
            </w:pPr>
          </w:p>
        </w:tc>
        <w:tc>
          <w:tcPr>
            <w:tcW w:w="1359" w:type="dxa"/>
            <w:shd w:val="clear" w:color="auto" w:fill="003366"/>
            <w:vAlign w:val="center"/>
          </w:tcPr>
          <w:p w14:paraId="02EDC787" w14:textId="77777777" w:rsidR="00CE6C4F" w:rsidRPr="00CE6C4F" w:rsidRDefault="00CE6C4F" w:rsidP="00CE6C4F">
            <w:pPr>
              <w:spacing w:after="200" w:line="276" w:lineRule="auto"/>
              <w:jc w:val="center"/>
              <w:rPr>
                <w:rFonts w:asciiTheme="minorHAnsi" w:hAnsiTheme="minorHAnsi" w:cstheme="minorHAnsi"/>
              </w:rPr>
            </w:pPr>
          </w:p>
        </w:tc>
        <w:tc>
          <w:tcPr>
            <w:tcW w:w="1521" w:type="dxa"/>
            <w:shd w:val="clear" w:color="auto" w:fill="003366"/>
            <w:vAlign w:val="center"/>
          </w:tcPr>
          <w:p w14:paraId="770C42CF" w14:textId="77777777" w:rsidR="00CE6C4F" w:rsidRPr="00CE6C4F" w:rsidRDefault="00CE6C4F" w:rsidP="00CE6C4F">
            <w:pPr>
              <w:spacing w:after="200" w:line="276" w:lineRule="auto"/>
              <w:jc w:val="center"/>
              <w:rPr>
                <w:rFonts w:asciiTheme="minorHAnsi" w:hAnsiTheme="minorHAnsi" w:cstheme="minorHAnsi"/>
              </w:rPr>
            </w:pPr>
          </w:p>
        </w:tc>
        <w:tc>
          <w:tcPr>
            <w:tcW w:w="1816" w:type="dxa"/>
            <w:shd w:val="clear" w:color="auto" w:fill="003366"/>
          </w:tcPr>
          <w:p w14:paraId="2C6BE4F5" w14:textId="77777777" w:rsidR="00CE6C4F" w:rsidRPr="00CE6C4F" w:rsidRDefault="00CE6C4F" w:rsidP="00CE6C4F">
            <w:pPr>
              <w:spacing w:after="200" w:line="276" w:lineRule="auto"/>
              <w:jc w:val="center"/>
              <w:rPr>
                <w:rFonts w:asciiTheme="minorHAnsi" w:hAnsiTheme="minorHAnsi" w:cstheme="minorHAnsi"/>
              </w:rPr>
            </w:pPr>
          </w:p>
        </w:tc>
      </w:tr>
    </w:tbl>
    <w:p w14:paraId="77657481"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0A337F5D" w14:textId="77777777" w:rsidR="00CE6C4F" w:rsidRPr="00CE6C4F" w:rsidRDefault="00CE6C4F" w:rsidP="00CE6C4F">
      <w:pPr>
        <w:spacing w:line="360" w:lineRule="auto"/>
        <w:rPr>
          <w:rFonts w:asciiTheme="minorHAnsi" w:hAnsiTheme="minorHAnsi"/>
          <w:color w:val="00B0F0"/>
        </w:rPr>
      </w:pPr>
      <w:bookmarkStart w:id="223" w:name="_Hlk110349349"/>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48) </w:t>
      </w:r>
      <w:r w:rsidRPr="00CE6C4F">
        <w:rPr>
          <w:rFonts w:asciiTheme="minorHAnsi" w:hAnsiTheme="minorHAnsi"/>
        </w:rPr>
        <w:t xml:space="preserve">la característica 17,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74A9C80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306CC6E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58179C0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1CC8B785"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5B352508" w14:textId="7D6BE91C"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0DA9B3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r w:rsidRPr="00CE6C4F">
        <w:rPr>
          <w:rFonts w:asciiTheme="minorHAnsi" w:hAnsiTheme="minorHAnsi"/>
          <w:b/>
          <w:bCs/>
          <w:color w:val="00B0F0"/>
        </w:rPr>
        <w:t xml:space="preserve"> </w:t>
      </w:r>
    </w:p>
    <w:p w14:paraId="7D80873B" w14:textId="313A11BB"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políticas y/o </w:t>
      </w:r>
      <w:proofErr w:type="spellStart"/>
      <w:proofErr w:type="gramStart"/>
      <w:r w:rsidR="00F65B59">
        <w:rPr>
          <w:rFonts w:asciiTheme="minorHAnsi" w:hAnsiTheme="minorHAnsi"/>
          <w:color w:val="00B0F0"/>
        </w:rPr>
        <w:t>No.</w:t>
      </w:r>
      <w:r w:rsidRPr="00CE6C4F">
        <w:rPr>
          <w:rFonts w:asciiTheme="minorHAnsi" w:hAnsiTheme="minorHAnsi"/>
          <w:color w:val="00B0F0"/>
        </w:rPr>
        <w:t>rmativas</w:t>
      </w:r>
      <w:proofErr w:type="spellEnd"/>
      <w:proofErr w:type="gramEnd"/>
      <w:r w:rsidRPr="00CE6C4F">
        <w:rPr>
          <w:rFonts w:asciiTheme="minorHAnsi" w:hAnsiTheme="minorHAnsi"/>
          <w:color w:val="00B0F0"/>
        </w:rPr>
        <w:t xml:space="preserve"> (Acuerdo </w:t>
      </w:r>
      <w:r w:rsidR="00F65B59">
        <w:rPr>
          <w:rFonts w:asciiTheme="minorHAnsi" w:hAnsiTheme="minorHAnsi"/>
          <w:color w:val="00B0F0"/>
        </w:rPr>
        <w:t>NO..</w:t>
      </w:r>
      <w:r w:rsidRPr="00CE6C4F">
        <w:rPr>
          <w:rFonts w:asciiTheme="minorHAnsi" w:hAnsiTheme="minorHAnsi"/>
          <w:color w:val="00B0F0"/>
        </w:rPr>
        <w:t xml:space="preserve">041 de 2002, Acuerdo </w:t>
      </w:r>
      <w:r w:rsidR="00F65B59">
        <w:rPr>
          <w:rFonts w:asciiTheme="minorHAnsi" w:hAnsiTheme="minorHAnsi"/>
          <w:color w:val="00B0F0"/>
        </w:rPr>
        <w:t>NO..</w:t>
      </w:r>
      <w:r w:rsidRPr="00CE6C4F">
        <w:rPr>
          <w:rFonts w:asciiTheme="minorHAnsi" w:hAnsiTheme="minorHAnsi"/>
          <w:color w:val="00B0F0"/>
        </w:rPr>
        <w:t xml:space="preserve">062 de2010), encuestas aplicadas a empleadores. </w:t>
      </w:r>
    </w:p>
    <w:p w14:paraId="46D0D9DF" w14:textId="3D226689"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5543082B" w14:textId="3731B39B"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079D306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bookmarkEnd w:id="223"/>
    <w:p w14:paraId="34562CD8"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 xml:space="preserve">Conclusión Factor </w:t>
      </w:r>
    </w:p>
    <w:p w14:paraId="69031D01" w14:textId="59167832"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47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377C9498"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4.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31F82870" w14:textId="77777777" w:rsidTr="009C46B4">
        <w:tc>
          <w:tcPr>
            <w:tcW w:w="2500" w:type="pct"/>
            <w:shd w:val="clear" w:color="auto" w:fill="003366"/>
            <w:vAlign w:val="center"/>
          </w:tcPr>
          <w:p w14:paraId="415D4DE8"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33828A15"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12CCC5CE" w14:textId="77777777" w:rsidTr="009C46B4">
        <w:trPr>
          <w:trHeight w:val="555"/>
        </w:trPr>
        <w:tc>
          <w:tcPr>
            <w:tcW w:w="2500" w:type="pct"/>
            <w:shd w:val="clear" w:color="auto" w:fill="auto"/>
            <w:vAlign w:val="center"/>
          </w:tcPr>
          <w:p w14:paraId="18341E3E"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2278E3ED"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54CD26FB"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lastRenderedPageBreak/>
        <w:t xml:space="preserve">Fuente: Programa Académico </w:t>
      </w:r>
    </w:p>
    <w:p w14:paraId="5D5D5F65" w14:textId="77777777" w:rsidR="00CE6C4F" w:rsidRPr="00CE6C4F" w:rsidRDefault="00CE6C4F" w:rsidP="00CE6C4F">
      <w:pPr>
        <w:spacing w:before="0"/>
        <w:jc w:val="left"/>
        <w:rPr>
          <w:rFonts w:asciiTheme="minorHAnsi" w:hAnsiTheme="minorHAnsi"/>
          <w:color w:val="00B0F0"/>
        </w:rPr>
      </w:pPr>
      <w:r w:rsidRPr="00CE6C4F">
        <w:rPr>
          <w:rFonts w:asciiTheme="minorHAnsi" w:hAnsiTheme="minorHAnsi"/>
          <w:color w:val="00B0F0"/>
        </w:rPr>
        <w:br w:type="page"/>
      </w:r>
    </w:p>
    <w:p w14:paraId="62219B54" w14:textId="77777777"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r w:rsidRPr="00CE6C4F">
        <w:rPr>
          <w:rFonts w:asciiTheme="minorHAnsi" w:eastAsiaTheme="majorEastAsia" w:hAnsiTheme="minorHAnsi" w:cstheme="majorBidi"/>
          <w:b/>
          <w:szCs w:val="26"/>
        </w:rPr>
        <w:lastRenderedPageBreak/>
        <w:t xml:space="preserve"> </w:t>
      </w:r>
      <w:bookmarkStart w:id="224" w:name="_Toc114226818"/>
      <w:r w:rsidRPr="00CE6C4F">
        <w:rPr>
          <w:rFonts w:asciiTheme="minorHAnsi" w:eastAsiaTheme="majorEastAsia" w:hAnsiTheme="minorHAnsi" w:cstheme="majorBidi"/>
          <w:b/>
          <w:szCs w:val="26"/>
        </w:rPr>
        <w:t>Factor 5: Aspectos académicos y resultados de aprendizaje</w:t>
      </w:r>
      <w:bookmarkEnd w:id="224"/>
    </w:p>
    <w:p w14:paraId="3E50C619" w14:textId="77777777" w:rsidR="00CE6C4F" w:rsidRPr="00CE6C4F" w:rsidRDefault="00CE6C4F" w:rsidP="00CE6C4F">
      <w:pPr>
        <w:spacing w:line="360" w:lineRule="auto"/>
        <w:rPr>
          <w:rFonts w:asciiTheme="minorHAnsi" w:hAnsiTheme="minorHAnsi" w:cstheme="minorHAnsi"/>
        </w:rPr>
      </w:pPr>
      <w:r w:rsidRPr="00CE6C4F">
        <w:rPr>
          <w:rFonts w:asciiTheme="minorHAnsi" w:hAnsiTheme="minorHAnsi" w:cstheme="minorHAnsi"/>
        </w:rPr>
        <w:t xml:space="preserve">En la siguiente tabla se señala el nivel de cumplimiento y avance del Factor 5: Aspectos académicos y resultados de aprendizaje, junto a sus nueve características, las cuales fueron evaluadas por el programa académico, teniendo en cuenta la matriz de ponderación y la calificación asignada en esta misma </w:t>
      </w:r>
      <w:r w:rsidRPr="00CE6C4F">
        <w:rPr>
          <w:rFonts w:asciiTheme="minorHAnsi" w:hAnsiTheme="minorHAnsi" w:cstheme="minorHAnsi"/>
          <w:color w:val="17365D" w:themeColor="text2" w:themeShade="BF"/>
        </w:rPr>
        <w:t xml:space="preserve">(Anexo __). </w:t>
      </w:r>
      <w:r w:rsidRPr="00CE6C4F">
        <w:rPr>
          <w:rFonts w:asciiTheme="minorHAnsi" w:hAnsiTheme="minorHAnsi" w:cstheme="minorHAnsi"/>
        </w:rPr>
        <w:t xml:space="preserve">Se destaca que el factor 5 tiene una ponderación de 8, lo que equivale a un 8 % del valor total de la ponderación de los factores, y en este proceso de autoevaluación se obtuvo un porcentaje de cumplimiento del </w:t>
      </w:r>
      <w:r w:rsidRPr="00CE6C4F">
        <w:rPr>
          <w:rFonts w:asciiTheme="minorHAnsi" w:hAnsiTheme="minorHAnsi" w:cstheme="minorHAnsi"/>
          <w:color w:val="00B0F0"/>
        </w:rPr>
        <w:t xml:space="preserve">__ %, </w:t>
      </w:r>
      <w:r w:rsidRPr="00CE6C4F">
        <w:rPr>
          <w:rFonts w:asciiTheme="minorHAnsi" w:hAnsiTheme="minorHAnsi" w:cstheme="minorHAnsi"/>
        </w:rPr>
        <w:t xml:space="preserve">lo que equivale a un </w:t>
      </w:r>
      <w:r w:rsidRPr="00CE6C4F">
        <w:rPr>
          <w:rFonts w:asciiTheme="minorHAnsi" w:hAnsiTheme="minorHAnsi" w:cstheme="minorHAnsi"/>
          <w:color w:val="00B0F0"/>
        </w:rPr>
        <w:t xml:space="preserve">__ % </w:t>
      </w:r>
      <w:r w:rsidRPr="00CE6C4F">
        <w:rPr>
          <w:rFonts w:asciiTheme="minorHAnsi" w:hAnsiTheme="minorHAnsi" w:cstheme="minorHAnsi"/>
        </w:rPr>
        <w:t>del valor total del modelo, como se observa en la Tabla 50.</w:t>
      </w:r>
    </w:p>
    <w:p w14:paraId="3BCC8C17" w14:textId="77777777" w:rsidR="00CE6C4F" w:rsidRPr="00CE6C4F" w:rsidRDefault="00CE6C4F" w:rsidP="00CE6C4F">
      <w:pPr>
        <w:keepNext/>
        <w:spacing w:before="0" w:line="240" w:lineRule="auto"/>
        <w:rPr>
          <w:rFonts w:asciiTheme="minorHAnsi" w:hAnsiTheme="minorHAnsi" w:cstheme="minorHAnsi"/>
          <w:iCs/>
        </w:rPr>
      </w:pPr>
      <w:bookmarkStart w:id="225" w:name="_Toc114226632"/>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50</w:t>
      </w:r>
      <w:r w:rsidRPr="00CE6C4F">
        <w:rPr>
          <w:rFonts w:asciiTheme="minorHAnsi" w:hAnsiTheme="minorHAnsi" w:cstheme="minorHAnsi"/>
          <w:b/>
          <w:iCs/>
        </w:rPr>
        <w:fldChar w:fldCharType="end"/>
      </w:r>
      <w:r w:rsidRPr="00CE6C4F">
        <w:rPr>
          <w:rFonts w:asciiTheme="minorHAnsi" w:hAnsiTheme="minorHAnsi" w:cstheme="minorHAnsi"/>
          <w:iCs/>
        </w:rPr>
        <w:t>: Nivel de cumplimiento del Factor 5: Aspectos académicos y resultados de aprendizaje.</w:t>
      </w:r>
      <w:bookmarkEnd w:id="225"/>
      <w:r w:rsidRPr="00CE6C4F">
        <w:rPr>
          <w:rFonts w:asciiTheme="minorHAnsi" w:hAnsiTheme="minorHAnsi" w:cstheme="minorHAnsi"/>
          <w:iCs/>
        </w:rPr>
        <w:t xml:space="preserve"> </w:t>
      </w:r>
    </w:p>
    <w:tbl>
      <w:tblPr>
        <w:tblStyle w:val="Tablaconcuadrcula"/>
        <w:tblW w:w="9463" w:type="dxa"/>
        <w:tblLook w:val="04A0" w:firstRow="1" w:lastRow="0" w:firstColumn="1" w:lastColumn="0" w:noHBand="0" w:noVBand="1"/>
      </w:tblPr>
      <w:tblGrid>
        <w:gridCol w:w="2851"/>
        <w:gridCol w:w="1677"/>
        <w:gridCol w:w="1519"/>
        <w:gridCol w:w="1597"/>
        <w:gridCol w:w="1819"/>
      </w:tblGrid>
      <w:tr w:rsidR="00CE6C4F" w:rsidRPr="00CE6C4F" w14:paraId="059FC007" w14:textId="77777777" w:rsidTr="009C46B4">
        <w:trPr>
          <w:trHeight w:val="328"/>
        </w:trPr>
        <w:tc>
          <w:tcPr>
            <w:tcW w:w="2851" w:type="dxa"/>
            <w:shd w:val="clear" w:color="auto" w:fill="993333"/>
            <w:vAlign w:val="center"/>
          </w:tcPr>
          <w:p w14:paraId="3127347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1677" w:type="dxa"/>
            <w:shd w:val="clear" w:color="auto" w:fill="993333"/>
            <w:vAlign w:val="center"/>
          </w:tcPr>
          <w:p w14:paraId="481542A0" w14:textId="77777777" w:rsidR="00CE6C4F" w:rsidRPr="00CE6C4F" w:rsidRDefault="00CE6C4F" w:rsidP="00CE6C4F">
            <w:pPr>
              <w:spacing w:after="200" w:line="276" w:lineRule="auto"/>
              <w:jc w:val="center"/>
              <w:rPr>
                <w:rFonts w:asciiTheme="minorHAnsi" w:hAnsiTheme="minorHAnsi" w:cstheme="minorHAnsi"/>
                <w:color w:val="FFFFFF" w:themeColor="background1"/>
              </w:rPr>
            </w:pPr>
            <w:r w:rsidRPr="00CE6C4F">
              <w:rPr>
                <w:rFonts w:asciiTheme="minorHAnsi" w:hAnsiTheme="minorHAnsi" w:cstheme="minorHAnsi"/>
                <w:color w:val="FFFFFF" w:themeColor="background1"/>
              </w:rPr>
              <w:t>Ponderación asignada</w:t>
            </w:r>
          </w:p>
        </w:tc>
        <w:tc>
          <w:tcPr>
            <w:tcW w:w="1519" w:type="dxa"/>
            <w:shd w:val="clear" w:color="auto" w:fill="993333"/>
            <w:vAlign w:val="center"/>
          </w:tcPr>
          <w:p w14:paraId="72A9DC3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97" w:type="dxa"/>
            <w:shd w:val="clear" w:color="auto" w:fill="993333"/>
            <w:vAlign w:val="center"/>
          </w:tcPr>
          <w:p w14:paraId="797175D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19" w:type="dxa"/>
            <w:shd w:val="clear" w:color="auto" w:fill="993333"/>
          </w:tcPr>
          <w:p w14:paraId="10C2360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51A3B5FA" w14:textId="77777777" w:rsidTr="009C46B4">
        <w:trPr>
          <w:trHeight w:val="335"/>
        </w:trPr>
        <w:tc>
          <w:tcPr>
            <w:tcW w:w="2851" w:type="dxa"/>
          </w:tcPr>
          <w:p w14:paraId="5C968E54"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Integralidad de los aspectos curriculares.</w:t>
            </w:r>
          </w:p>
        </w:tc>
        <w:tc>
          <w:tcPr>
            <w:tcW w:w="1677" w:type="dxa"/>
          </w:tcPr>
          <w:p w14:paraId="16DF18CA" w14:textId="77777777" w:rsidR="00CE6C4F" w:rsidRPr="00CE6C4F" w:rsidRDefault="00CE6C4F" w:rsidP="00CE6C4F">
            <w:pPr>
              <w:spacing w:after="200" w:line="276" w:lineRule="auto"/>
              <w:jc w:val="center"/>
              <w:rPr>
                <w:rFonts w:asciiTheme="minorHAnsi" w:hAnsiTheme="minorHAnsi" w:cs="Arial"/>
                <w:sz w:val="20"/>
                <w:szCs w:val="20"/>
              </w:rPr>
            </w:pPr>
          </w:p>
        </w:tc>
        <w:tc>
          <w:tcPr>
            <w:tcW w:w="1519" w:type="dxa"/>
          </w:tcPr>
          <w:p w14:paraId="07C6C2EC"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6F307A6C"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31D58542" w14:textId="77777777" w:rsidR="00CE6C4F" w:rsidRPr="00CE6C4F" w:rsidRDefault="00CE6C4F" w:rsidP="00CE6C4F">
            <w:pPr>
              <w:spacing w:after="200" w:line="276" w:lineRule="auto"/>
              <w:jc w:val="center"/>
              <w:rPr>
                <w:rFonts w:asciiTheme="minorHAnsi" w:hAnsiTheme="minorHAnsi" w:cs="Arial"/>
                <w:sz w:val="12"/>
                <w:szCs w:val="12"/>
              </w:rPr>
            </w:pPr>
          </w:p>
        </w:tc>
        <w:tc>
          <w:tcPr>
            <w:tcW w:w="1819" w:type="dxa"/>
          </w:tcPr>
          <w:p w14:paraId="676610E9"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34D8E069" w14:textId="77777777" w:rsidTr="009C46B4">
        <w:trPr>
          <w:trHeight w:val="328"/>
        </w:trPr>
        <w:tc>
          <w:tcPr>
            <w:tcW w:w="2851" w:type="dxa"/>
          </w:tcPr>
          <w:p w14:paraId="108910E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Flexibilidad de los aspectos curriculares.</w:t>
            </w:r>
          </w:p>
        </w:tc>
        <w:tc>
          <w:tcPr>
            <w:tcW w:w="1677" w:type="dxa"/>
          </w:tcPr>
          <w:p w14:paraId="755A935B" w14:textId="77777777" w:rsidR="00CE6C4F" w:rsidRPr="00CE6C4F" w:rsidRDefault="00CE6C4F" w:rsidP="00CE6C4F">
            <w:pPr>
              <w:spacing w:after="200" w:line="276" w:lineRule="auto"/>
              <w:jc w:val="center"/>
              <w:rPr>
                <w:rFonts w:asciiTheme="minorHAnsi" w:hAnsiTheme="minorHAnsi" w:cs="Arial"/>
                <w:sz w:val="20"/>
                <w:szCs w:val="20"/>
              </w:rPr>
            </w:pPr>
          </w:p>
        </w:tc>
        <w:tc>
          <w:tcPr>
            <w:tcW w:w="1519" w:type="dxa"/>
          </w:tcPr>
          <w:p w14:paraId="2ED40CA9"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17F679F3"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65B12ED9" w14:textId="77777777" w:rsidR="00CE6C4F" w:rsidRPr="00CE6C4F" w:rsidRDefault="00CE6C4F" w:rsidP="00CE6C4F">
            <w:pPr>
              <w:spacing w:after="200" w:line="276" w:lineRule="auto"/>
              <w:jc w:val="center"/>
              <w:rPr>
                <w:rFonts w:asciiTheme="minorHAnsi" w:hAnsiTheme="minorHAnsi" w:cs="Arial"/>
                <w:sz w:val="12"/>
                <w:szCs w:val="12"/>
              </w:rPr>
            </w:pPr>
          </w:p>
        </w:tc>
        <w:tc>
          <w:tcPr>
            <w:tcW w:w="1819" w:type="dxa"/>
          </w:tcPr>
          <w:p w14:paraId="595F3749"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6500A664" w14:textId="77777777" w:rsidTr="009C46B4">
        <w:trPr>
          <w:trHeight w:val="201"/>
        </w:trPr>
        <w:tc>
          <w:tcPr>
            <w:tcW w:w="2851" w:type="dxa"/>
          </w:tcPr>
          <w:p w14:paraId="7F25DD67"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Interdisciplinariedad.</w:t>
            </w:r>
          </w:p>
        </w:tc>
        <w:tc>
          <w:tcPr>
            <w:tcW w:w="1677" w:type="dxa"/>
          </w:tcPr>
          <w:p w14:paraId="6AABC0A3" w14:textId="77777777" w:rsidR="00CE6C4F" w:rsidRPr="00CE6C4F" w:rsidRDefault="00CE6C4F" w:rsidP="00CE6C4F">
            <w:pPr>
              <w:spacing w:after="200" w:line="276" w:lineRule="auto"/>
              <w:jc w:val="center"/>
              <w:rPr>
                <w:rFonts w:asciiTheme="minorHAnsi" w:hAnsiTheme="minorHAnsi" w:cs="Arial"/>
                <w:sz w:val="20"/>
                <w:szCs w:val="20"/>
              </w:rPr>
            </w:pPr>
          </w:p>
        </w:tc>
        <w:tc>
          <w:tcPr>
            <w:tcW w:w="1519" w:type="dxa"/>
          </w:tcPr>
          <w:p w14:paraId="5A0A0FBF"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4F0AE6C1" w14:textId="77777777" w:rsidR="00CE6C4F" w:rsidRPr="00CE6C4F" w:rsidRDefault="00CE6C4F" w:rsidP="00CE6C4F">
            <w:pPr>
              <w:spacing w:after="200" w:line="276" w:lineRule="auto"/>
              <w:rPr>
                <w:rFonts w:asciiTheme="minorHAnsi" w:hAnsiTheme="minorHAnsi" w:cs="Arial"/>
                <w:sz w:val="12"/>
                <w:szCs w:val="12"/>
              </w:rPr>
            </w:pPr>
          </w:p>
        </w:tc>
        <w:tc>
          <w:tcPr>
            <w:tcW w:w="1819" w:type="dxa"/>
          </w:tcPr>
          <w:p w14:paraId="7043682E"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0EE6BDAA" w14:textId="77777777" w:rsidTr="009C46B4">
        <w:trPr>
          <w:trHeight w:val="194"/>
        </w:trPr>
        <w:tc>
          <w:tcPr>
            <w:tcW w:w="2851" w:type="dxa"/>
          </w:tcPr>
          <w:p w14:paraId="64FC49EE"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Estrategias pedagógicas</w:t>
            </w:r>
          </w:p>
        </w:tc>
        <w:tc>
          <w:tcPr>
            <w:tcW w:w="1677" w:type="dxa"/>
          </w:tcPr>
          <w:p w14:paraId="3DAD161D" w14:textId="77777777" w:rsidR="00CE6C4F" w:rsidRPr="00CE6C4F" w:rsidRDefault="00CE6C4F" w:rsidP="00CE6C4F">
            <w:pPr>
              <w:spacing w:after="200" w:line="276" w:lineRule="auto"/>
              <w:rPr>
                <w:rFonts w:asciiTheme="minorHAnsi" w:hAnsiTheme="minorHAnsi" w:cs="Arial"/>
                <w:sz w:val="20"/>
                <w:szCs w:val="20"/>
              </w:rPr>
            </w:pPr>
          </w:p>
        </w:tc>
        <w:tc>
          <w:tcPr>
            <w:tcW w:w="1519" w:type="dxa"/>
          </w:tcPr>
          <w:p w14:paraId="34362A88"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1D0A6EA3" w14:textId="77777777" w:rsidR="00CE6C4F" w:rsidRPr="00CE6C4F" w:rsidRDefault="00CE6C4F" w:rsidP="00CE6C4F">
            <w:pPr>
              <w:spacing w:after="200" w:line="276" w:lineRule="auto"/>
              <w:rPr>
                <w:rFonts w:asciiTheme="minorHAnsi" w:hAnsiTheme="minorHAnsi" w:cs="Arial"/>
                <w:sz w:val="12"/>
                <w:szCs w:val="12"/>
              </w:rPr>
            </w:pPr>
          </w:p>
        </w:tc>
        <w:tc>
          <w:tcPr>
            <w:tcW w:w="1819" w:type="dxa"/>
          </w:tcPr>
          <w:p w14:paraId="344324C7"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287A6636" w14:textId="77777777" w:rsidTr="009C46B4">
        <w:trPr>
          <w:trHeight w:val="328"/>
        </w:trPr>
        <w:tc>
          <w:tcPr>
            <w:tcW w:w="2851" w:type="dxa"/>
          </w:tcPr>
          <w:p w14:paraId="4506CE4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Sistema de evaluación de estudiantes.</w:t>
            </w:r>
          </w:p>
        </w:tc>
        <w:tc>
          <w:tcPr>
            <w:tcW w:w="1677" w:type="dxa"/>
          </w:tcPr>
          <w:p w14:paraId="3124DB2E" w14:textId="77777777" w:rsidR="00CE6C4F" w:rsidRPr="00CE6C4F" w:rsidRDefault="00CE6C4F" w:rsidP="00CE6C4F">
            <w:pPr>
              <w:spacing w:after="200" w:line="276" w:lineRule="auto"/>
              <w:jc w:val="center"/>
              <w:rPr>
                <w:rFonts w:asciiTheme="minorHAnsi" w:hAnsiTheme="minorHAnsi" w:cs="Arial"/>
                <w:sz w:val="20"/>
                <w:szCs w:val="20"/>
              </w:rPr>
            </w:pPr>
          </w:p>
        </w:tc>
        <w:tc>
          <w:tcPr>
            <w:tcW w:w="1519" w:type="dxa"/>
          </w:tcPr>
          <w:p w14:paraId="6DF93592"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0C891548" w14:textId="77777777" w:rsidR="00CE6C4F" w:rsidRPr="00CE6C4F" w:rsidRDefault="00CE6C4F" w:rsidP="00CE6C4F">
            <w:pPr>
              <w:spacing w:after="200" w:line="276" w:lineRule="auto"/>
              <w:rPr>
                <w:rFonts w:asciiTheme="minorHAnsi" w:hAnsiTheme="minorHAnsi" w:cs="Arial"/>
                <w:sz w:val="12"/>
                <w:szCs w:val="12"/>
              </w:rPr>
            </w:pPr>
          </w:p>
        </w:tc>
        <w:tc>
          <w:tcPr>
            <w:tcW w:w="1819" w:type="dxa"/>
          </w:tcPr>
          <w:p w14:paraId="02022CB9"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044242BA" w14:textId="77777777" w:rsidTr="009C46B4">
        <w:trPr>
          <w:trHeight w:val="335"/>
        </w:trPr>
        <w:tc>
          <w:tcPr>
            <w:tcW w:w="2851" w:type="dxa"/>
          </w:tcPr>
          <w:p w14:paraId="7AAFF783"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Resultados de aprendizaje</w:t>
            </w:r>
          </w:p>
        </w:tc>
        <w:tc>
          <w:tcPr>
            <w:tcW w:w="1677" w:type="dxa"/>
          </w:tcPr>
          <w:p w14:paraId="4BB761E3" w14:textId="77777777" w:rsidR="00CE6C4F" w:rsidRPr="00CE6C4F" w:rsidRDefault="00CE6C4F" w:rsidP="00CE6C4F">
            <w:pPr>
              <w:spacing w:after="200" w:line="276" w:lineRule="auto"/>
              <w:jc w:val="center"/>
              <w:rPr>
                <w:rFonts w:asciiTheme="minorHAnsi" w:hAnsiTheme="minorHAnsi" w:cs="Arial"/>
                <w:sz w:val="20"/>
                <w:szCs w:val="20"/>
              </w:rPr>
            </w:pPr>
          </w:p>
        </w:tc>
        <w:tc>
          <w:tcPr>
            <w:tcW w:w="1519" w:type="dxa"/>
          </w:tcPr>
          <w:p w14:paraId="553320B3"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257A47B3" w14:textId="77777777" w:rsidR="00CE6C4F" w:rsidRPr="00CE6C4F" w:rsidRDefault="00CE6C4F" w:rsidP="00CE6C4F">
            <w:pPr>
              <w:spacing w:after="200" w:line="276" w:lineRule="auto"/>
              <w:rPr>
                <w:rFonts w:asciiTheme="minorHAnsi" w:hAnsiTheme="minorHAnsi" w:cs="Arial"/>
                <w:sz w:val="12"/>
                <w:szCs w:val="12"/>
              </w:rPr>
            </w:pPr>
          </w:p>
        </w:tc>
        <w:tc>
          <w:tcPr>
            <w:tcW w:w="1819" w:type="dxa"/>
          </w:tcPr>
          <w:p w14:paraId="5F1D5B3E"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2FD66629" w14:textId="77777777" w:rsidTr="009C46B4">
        <w:trPr>
          <w:trHeight w:val="194"/>
        </w:trPr>
        <w:tc>
          <w:tcPr>
            <w:tcW w:w="2851" w:type="dxa"/>
          </w:tcPr>
          <w:p w14:paraId="7D068DF1"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Competencias</w:t>
            </w:r>
          </w:p>
        </w:tc>
        <w:tc>
          <w:tcPr>
            <w:tcW w:w="1677" w:type="dxa"/>
          </w:tcPr>
          <w:p w14:paraId="7F80557A" w14:textId="77777777" w:rsidR="00CE6C4F" w:rsidRPr="00CE6C4F" w:rsidRDefault="00CE6C4F" w:rsidP="00CE6C4F">
            <w:pPr>
              <w:spacing w:after="200" w:line="276" w:lineRule="auto"/>
              <w:rPr>
                <w:rFonts w:asciiTheme="minorHAnsi" w:hAnsiTheme="minorHAnsi" w:cs="Arial"/>
                <w:sz w:val="20"/>
                <w:szCs w:val="20"/>
              </w:rPr>
            </w:pPr>
          </w:p>
        </w:tc>
        <w:tc>
          <w:tcPr>
            <w:tcW w:w="1519" w:type="dxa"/>
          </w:tcPr>
          <w:p w14:paraId="795C1E21"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5DFCDF15" w14:textId="77777777" w:rsidR="00CE6C4F" w:rsidRPr="00CE6C4F" w:rsidRDefault="00CE6C4F" w:rsidP="00CE6C4F">
            <w:pPr>
              <w:spacing w:after="200" w:line="276" w:lineRule="auto"/>
              <w:rPr>
                <w:rFonts w:asciiTheme="minorHAnsi" w:hAnsiTheme="minorHAnsi" w:cs="Arial"/>
                <w:sz w:val="12"/>
                <w:szCs w:val="12"/>
              </w:rPr>
            </w:pPr>
          </w:p>
        </w:tc>
        <w:tc>
          <w:tcPr>
            <w:tcW w:w="1819" w:type="dxa"/>
          </w:tcPr>
          <w:p w14:paraId="490715A6"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04F9154F" w14:textId="77777777" w:rsidTr="009C46B4">
        <w:trPr>
          <w:trHeight w:val="470"/>
        </w:trPr>
        <w:tc>
          <w:tcPr>
            <w:tcW w:w="2851" w:type="dxa"/>
          </w:tcPr>
          <w:p w14:paraId="4F19F91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Evaluación y autorregulación del programa académico</w:t>
            </w:r>
          </w:p>
        </w:tc>
        <w:tc>
          <w:tcPr>
            <w:tcW w:w="1677" w:type="dxa"/>
          </w:tcPr>
          <w:p w14:paraId="32763BDA" w14:textId="77777777" w:rsidR="00CE6C4F" w:rsidRPr="00CE6C4F" w:rsidRDefault="00CE6C4F" w:rsidP="00CE6C4F">
            <w:pPr>
              <w:spacing w:after="200" w:line="276" w:lineRule="auto"/>
              <w:jc w:val="center"/>
              <w:rPr>
                <w:rFonts w:asciiTheme="minorHAnsi" w:hAnsiTheme="minorHAnsi" w:cs="Arial"/>
                <w:sz w:val="20"/>
                <w:szCs w:val="20"/>
              </w:rPr>
            </w:pPr>
          </w:p>
        </w:tc>
        <w:tc>
          <w:tcPr>
            <w:tcW w:w="1519" w:type="dxa"/>
          </w:tcPr>
          <w:p w14:paraId="7CE2F920"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2A7C4626" w14:textId="77777777" w:rsidR="00CE6C4F" w:rsidRPr="00CE6C4F" w:rsidRDefault="00CE6C4F" w:rsidP="00CE6C4F">
            <w:pPr>
              <w:spacing w:after="200" w:line="276" w:lineRule="auto"/>
              <w:rPr>
                <w:rFonts w:asciiTheme="minorHAnsi" w:hAnsiTheme="minorHAnsi" w:cs="Arial"/>
                <w:sz w:val="12"/>
                <w:szCs w:val="12"/>
              </w:rPr>
            </w:pPr>
          </w:p>
        </w:tc>
        <w:tc>
          <w:tcPr>
            <w:tcW w:w="1819" w:type="dxa"/>
          </w:tcPr>
          <w:p w14:paraId="7C9BEDA7"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683CDDD9" w14:textId="77777777" w:rsidTr="009C46B4">
        <w:trPr>
          <w:trHeight w:val="328"/>
        </w:trPr>
        <w:tc>
          <w:tcPr>
            <w:tcW w:w="2851" w:type="dxa"/>
          </w:tcPr>
          <w:p w14:paraId="62B33211"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Vinculación e interacción social.</w:t>
            </w:r>
          </w:p>
        </w:tc>
        <w:tc>
          <w:tcPr>
            <w:tcW w:w="1677" w:type="dxa"/>
          </w:tcPr>
          <w:p w14:paraId="0F94A320" w14:textId="77777777" w:rsidR="00CE6C4F" w:rsidRPr="00CE6C4F" w:rsidRDefault="00CE6C4F" w:rsidP="00CE6C4F">
            <w:pPr>
              <w:spacing w:after="200" w:line="276" w:lineRule="auto"/>
              <w:jc w:val="center"/>
              <w:rPr>
                <w:rFonts w:asciiTheme="minorHAnsi" w:hAnsiTheme="minorHAnsi" w:cs="Arial"/>
                <w:sz w:val="20"/>
                <w:szCs w:val="20"/>
              </w:rPr>
            </w:pPr>
          </w:p>
        </w:tc>
        <w:tc>
          <w:tcPr>
            <w:tcW w:w="1519" w:type="dxa"/>
          </w:tcPr>
          <w:p w14:paraId="5442BA25" w14:textId="77777777" w:rsidR="00CE6C4F" w:rsidRPr="00CE6C4F" w:rsidRDefault="00CE6C4F" w:rsidP="00CE6C4F">
            <w:pPr>
              <w:spacing w:after="200" w:line="276" w:lineRule="auto"/>
              <w:jc w:val="center"/>
              <w:rPr>
                <w:rFonts w:asciiTheme="minorHAnsi" w:hAnsiTheme="minorHAnsi" w:cs="Arial"/>
                <w:sz w:val="20"/>
                <w:szCs w:val="20"/>
              </w:rPr>
            </w:pPr>
          </w:p>
        </w:tc>
        <w:tc>
          <w:tcPr>
            <w:tcW w:w="1597" w:type="dxa"/>
          </w:tcPr>
          <w:p w14:paraId="1EEC0E23" w14:textId="77777777" w:rsidR="00CE6C4F" w:rsidRPr="00CE6C4F" w:rsidRDefault="00CE6C4F" w:rsidP="00CE6C4F">
            <w:pPr>
              <w:spacing w:after="200" w:line="276" w:lineRule="auto"/>
              <w:rPr>
                <w:rFonts w:asciiTheme="minorHAnsi" w:hAnsiTheme="minorHAnsi" w:cs="Arial"/>
                <w:color w:val="003366"/>
                <w:sz w:val="12"/>
                <w:szCs w:val="12"/>
              </w:rPr>
            </w:pPr>
          </w:p>
          <w:p w14:paraId="60E70F62" w14:textId="77777777" w:rsidR="00CE6C4F" w:rsidRPr="00CE6C4F" w:rsidRDefault="00CE6C4F" w:rsidP="00CE6C4F">
            <w:pPr>
              <w:spacing w:after="200" w:line="276" w:lineRule="auto"/>
              <w:jc w:val="center"/>
              <w:rPr>
                <w:rFonts w:asciiTheme="minorHAnsi" w:hAnsiTheme="minorHAnsi" w:cs="Arial"/>
                <w:sz w:val="12"/>
                <w:szCs w:val="12"/>
              </w:rPr>
            </w:pPr>
          </w:p>
        </w:tc>
        <w:tc>
          <w:tcPr>
            <w:tcW w:w="1819" w:type="dxa"/>
          </w:tcPr>
          <w:p w14:paraId="1B46050F"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77906C43" w14:textId="77777777" w:rsidTr="009C46B4">
        <w:trPr>
          <w:trHeight w:val="194"/>
        </w:trPr>
        <w:tc>
          <w:tcPr>
            <w:tcW w:w="2851" w:type="dxa"/>
            <w:shd w:val="clear" w:color="auto" w:fill="003366"/>
          </w:tcPr>
          <w:p w14:paraId="0217C007"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1677" w:type="dxa"/>
            <w:shd w:val="clear" w:color="auto" w:fill="003366"/>
          </w:tcPr>
          <w:p w14:paraId="642E792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8,00</w:t>
            </w:r>
          </w:p>
        </w:tc>
        <w:tc>
          <w:tcPr>
            <w:tcW w:w="1519" w:type="dxa"/>
            <w:shd w:val="clear" w:color="auto" w:fill="003366"/>
            <w:vAlign w:val="center"/>
          </w:tcPr>
          <w:p w14:paraId="65E99D63" w14:textId="77777777" w:rsidR="00CE6C4F" w:rsidRPr="00CE6C4F" w:rsidRDefault="00CE6C4F" w:rsidP="00CE6C4F">
            <w:pPr>
              <w:spacing w:after="200" w:line="276" w:lineRule="auto"/>
              <w:jc w:val="center"/>
              <w:rPr>
                <w:rFonts w:asciiTheme="minorHAnsi" w:hAnsiTheme="minorHAnsi" w:cstheme="minorHAnsi"/>
              </w:rPr>
            </w:pPr>
          </w:p>
        </w:tc>
        <w:tc>
          <w:tcPr>
            <w:tcW w:w="1597" w:type="dxa"/>
            <w:shd w:val="clear" w:color="auto" w:fill="003366"/>
            <w:vAlign w:val="center"/>
          </w:tcPr>
          <w:p w14:paraId="4E47CADC" w14:textId="77777777" w:rsidR="00CE6C4F" w:rsidRPr="00CE6C4F" w:rsidRDefault="00CE6C4F" w:rsidP="00CE6C4F">
            <w:pPr>
              <w:spacing w:after="200" w:line="276" w:lineRule="auto"/>
              <w:jc w:val="center"/>
              <w:rPr>
                <w:rFonts w:asciiTheme="minorHAnsi" w:hAnsiTheme="minorHAnsi" w:cstheme="minorHAnsi"/>
              </w:rPr>
            </w:pPr>
          </w:p>
        </w:tc>
        <w:tc>
          <w:tcPr>
            <w:tcW w:w="1819" w:type="dxa"/>
            <w:shd w:val="clear" w:color="auto" w:fill="003366"/>
          </w:tcPr>
          <w:p w14:paraId="333E4957" w14:textId="77777777" w:rsidR="00CE6C4F" w:rsidRPr="00CE6C4F" w:rsidRDefault="00CE6C4F" w:rsidP="00CE6C4F">
            <w:pPr>
              <w:spacing w:after="200" w:line="276" w:lineRule="auto"/>
              <w:jc w:val="center"/>
              <w:rPr>
                <w:rFonts w:asciiTheme="minorHAnsi" w:hAnsiTheme="minorHAnsi" w:cstheme="minorHAnsi"/>
              </w:rPr>
            </w:pPr>
          </w:p>
        </w:tc>
      </w:tr>
    </w:tbl>
    <w:p w14:paraId="7A96487D" w14:textId="77777777" w:rsidR="00CE6C4F" w:rsidRPr="00CE6C4F" w:rsidRDefault="00CE6C4F" w:rsidP="00CE6C4F">
      <w:pPr>
        <w:spacing w:line="360" w:lineRule="auto"/>
        <w:rPr>
          <w:rFonts w:asciiTheme="minorHAnsi" w:hAnsiTheme="minorHAnsi"/>
          <w:i/>
        </w:rPr>
      </w:pPr>
      <w:r w:rsidRPr="00CE6C4F">
        <w:rPr>
          <w:rFonts w:asciiTheme="minorHAnsi" w:hAnsiTheme="minorHAnsi"/>
          <w:i/>
        </w:rPr>
        <w:t xml:space="preserve">Fuente: Programa Académico </w:t>
      </w:r>
    </w:p>
    <w:p w14:paraId="7267D0E1" w14:textId="77777777" w:rsidR="00CE6C4F" w:rsidRPr="00CE6C4F" w:rsidRDefault="00CE6C4F" w:rsidP="00CE6C4F">
      <w:pPr>
        <w:spacing w:line="360" w:lineRule="auto"/>
        <w:rPr>
          <w:rFonts w:asciiTheme="minorHAnsi" w:hAnsiTheme="minorHAnsi"/>
        </w:rPr>
      </w:pPr>
      <w:r w:rsidRPr="00CE6C4F">
        <w:rPr>
          <w:rFonts w:asciiTheme="minorHAnsi" w:hAnsiTheme="minorHAnsi"/>
        </w:rPr>
        <w:lastRenderedPageBreak/>
        <w:t xml:space="preserve">De acuerdo con los datos de la Tabla 50,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 xml:space="preserve">(indicar el grado de cumplimento basado en la última casilla de la Tabla </w:t>
      </w:r>
      <w:r w:rsidRPr="00CE6C4F">
        <w:rPr>
          <w:rFonts w:asciiTheme="minorHAnsi" w:hAnsiTheme="minorHAnsi"/>
          <w:color w:val="00B0F0"/>
        </w:rPr>
        <w:t xml:space="preserve">50) </w:t>
      </w:r>
      <w:r w:rsidRPr="00CE6C4F">
        <w:rPr>
          <w:rFonts w:asciiTheme="minorHAnsi" w:hAnsiTheme="minorHAnsi"/>
        </w:rPr>
        <w:t xml:space="preserve">el factor 5. A continuación, se muestra de manera detallada el cumplimiento de cada una de los características y aspectos evaluados en este factor.  </w:t>
      </w:r>
    </w:p>
    <w:p w14:paraId="13C5301E" w14:textId="77777777" w:rsidR="00CE6C4F" w:rsidRPr="00CE6C4F" w:rsidRDefault="00CE6C4F" w:rsidP="00F44AE9">
      <w:pPr>
        <w:keepNext/>
        <w:keepLines/>
        <w:numPr>
          <w:ilvl w:val="2"/>
          <w:numId w:val="22"/>
        </w:numPr>
        <w:spacing w:after="120"/>
        <w:ind w:left="1004"/>
        <w:outlineLvl w:val="2"/>
        <w:rPr>
          <w:rFonts w:asciiTheme="minorHAnsi" w:eastAsiaTheme="majorEastAsia" w:hAnsiTheme="minorHAnsi" w:cstheme="majorBidi"/>
          <w:b/>
          <w:szCs w:val="24"/>
        </w:rPr>
      </w:pPr>
      <w:bookmarkStart w:id="226" w:name="_Toc114226819"/>
      <w:r w:rsidRPr="00CE6C4F">
        <w:rPr>
          <w:rFonts w:asciiTheme="minorHAnsi" w:eastAsiaTheme="majorEastAsia" w:hAnsiTheme="minorHAnsi" w:cstheme="majorBidi"/>
          <w:b/>
          <w:szCs w:val="24"/>
        </w:rPr>
        <w:t>Característica 18: Integralidad de los aspectos curriculares</w:t>
      </w:r>
      <w:bookmarkEnd w:id="226"/>
      <w:r w:rsidRPr="00CE6C4F">
        <w:rPr>
          <w:rFonts w:asciiTheme="minorHAnsi" w:eastAsiaTheme="majorEastAsia" w:hAnsiTheme="minorHAnsi" w:cstheme="majorBidi"/>
          <w:b/>
          <w:szCs w:val="24"/>
        </w:rPr>
        <w:t xml:space="preserve">  </w:t>
      </w:r>
    </w:p>
    <w:p w14:paraId="0ED3A36D"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51 se observa el nivel de cumplimiento de la Característica 18, la cual corresponde a “</w:t>
      </w:r>
      <w:r w:rsidRPr="00CE6C4F">
        <w:rPr>
          <w:rFonts w:asciiTheme="minorHAnsi" w:hAnsiTheme="minorHAnsi" w:cstheme="minorHAnsi"/>
        </w:rPr>
        <w:t>Integralidad de los aspectos curriculares</w:t>
      </w:r>
      <w:r w:rsidRPr="00CE6C4F">
        <w:rPr>
          <w:rFonts w:asciiTheme="minorHAnsi" w:hAnsiTheme="minorHAnsi"/>
        </w:rPr>
        <w:t>”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68314CBC" w14:textId="77777777" w:rsidR="00CE6C4F" w:rsidRPr="00CE6C4F" w:rsidRDefault="00CE6C4F" w:rsidP="00CE6C4F">
      <w:pPr>
        <w:spacing w:line="360" w:lineRule="auto"/>
        <w:rPr>
          <w:rFonts w:asciiTheme="minorHAnsi" w:hAnsiTheme="minorHAnsi" w:cstheme="minorHAnsi"/>
          <w:i/>
        </w:rPr>
      </w:pPr>
      <w:bookmarkStart w:id="227" w:name="_Toc114226633"/>
      <w:r w:rsidRPr="00CE6C4F">
        <w:rPr>
          <w:rFonts w:asciiTheme="minorHAnsi" w:hAnsiTheme="minorHAnsi" w:cstheme="minorHAnsi"/>
          <w:b/>
        </w:rPr>
        <w:t xml:space="preserve">Tabla </w:t>
      </w:r>
      <w:r w:rsidRPr="00CE6C4F">
        <w:rPr>
          <w:rFonts w:asciiTheme="minorHAnsi" w:hAnsiTheme="minorHAnsi" w:cstheme="minorHAnsi"/>
          <w:b/>
          <w:i/>
        </w:rPr>
        <w:fldChar w:fldCharType="begin"/>
      </w:r>
      <w:r w:rsidRPr="00CE6C4F">
        <w:rPr>
          <w:rFonts w:asciiTheme="minorHAnsi" w:hAnsiTheme="minorHAnsi" w:cstheme="minorHAnsi"/>
          <w:b/>
        </w:rPr>
        <w:instrText xml:space="preserve"> SEQ Tabla \* ARABIC </w:instrText>
      </w:r>
      <w:r w:rsidRPr="00CE6C4F">
        <w:rPr>
          <w:rFonts w:asciiTheme="minorHAnsi" w:hAnsiTheme="minorHAnsi" w:cstheme="minorHAnsi"/>
          <w:b/>
          <w:i/>
        </w:rPr>
        <w:fldChar w:fldCharType="separate"/>
      </w:r>
      <w:r w:rsidRPr="00CE6C4F">
        <w:rPr>
          <w:rFonts w:asciiTheme="minorHAnsi" w:hAnsiTheme="minorHAnsi" w:cstheme="minorHAnsi"/>
          <w:b/>
          <w:noProof/>
        </w:rPr>
        <w:t>51</w:t>
      </w:r>
      <w:r w:rsidRPr="00CE6C4F">
        <w:rPr>
          <w:rFonts w:asciiTheme="minorHAnsi" w:hAnsiTheme="minorHAnsi" w:cstheme="minorHAnsi"/>
          <w:b/>
          <w:i/>
        </w:rPr>
        <w:fldChar w:fldCharType="end"/>
      </w:r>
      <w:r w:rsidRPr="00CE6C4F">
        <w:rPr>
          <w:rFonts w:asciiTheme="minorHAnsi" w:hAnsiTheme="minorHAnsi" w:cstheme="minorHAnsi"/>
        </w:rPr>
        <w:t>: Nivel de cumplimiento de la característica 18: integralidad de los aspectos curriculares</w:t>
      </w:r>
      <w:bookmarkEnd w:id="227"/>
      <w:r w:rsidRPr="00CE6C4F">
        <w:rPr>
          <w:rFonts w:asciiTheme="minorHAnsi" w:hAnsiTheme="minorHAnsi" w:cstheme="minorHAnsi"/>
        </w:rPr>
        <w:t xml:space="preserve"> </w:t>
      </w:r>
    </w:p>
    <w:tbl>
      <w:tblPr>
        <w:tblStyle w:val="Tablaconcuadrcula"/>
        <w:tblW w:w="9093" w:type="dxa"/>
        <w:tblLayout w:type="fixed"/>
        <w:tblLook w:val="04A0" w:firstRow="1" w:lastRow="0" w:firstColumn="1" w:lastColumn="0" w:noHBand="0" w:noVBand="1"/>
      </w:tblPr>
      <w:tblGrid>
        <w:gridCol w:w="499"/>
        <w:gridCol w:w="3182"/>
        <w:gridCol w:w="1102"/>
        <w:gridCol w:w="1251"/>
        <w:gridCol w:w="1408"/>
        <w:gridCol w:w="1651"/>
      </w:tblGrid>
      <w:tr w:rsidR="00CE6C4F" w:rsidRPr="00CE6C4F" w14:paraId="7989FE17" w14:textId="77777777" w:rsidTr="009C46B4">
        <w:trPr>
          <w:trHeight w:val="527"/>
        </w:trPr>
        <w:tc>
          <w:tcPr>
            <w:tcW w:w="3681" w:type="dxa"/>
            <w:gridSpan w:val="2"/>
            <w:shd w:val="clear" w:color="auto" w:fill="003366"/>
            <w:vAlign w:val="center"/>
            <w:hideMark/>
          </w:tcPr>
          <w:p w14:paraId="4659B4B8"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102" w:type="dxa"/>
            <w:shd w:val="clear" w:color="auto" w:fill="993333"/>
            <w:vAlign w:val="center"/>
            <w:hideMark/>
          </w:tcPr>
          <w:p w14:paraId="7A76CA5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251" w:type="dxa"/>
            <w:shd w:val="clear" w:color="auto" w:fill="993333"/>
            <w:vAlign w:val="center"/>
            <w:hideMark/>
          </w:tcPr>
          <w:p w14:paraId="3A3C463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408" w:type="dxa"/>
            <w:shd w:val="clear" w:color="auto" w:fill="993333"/>
            <w:vAlign w:val="center"/>
            <w:hideMark/>
          </w:tcPr>
          <w:p w14:paraId="355F70A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651" w:type="dxa"/>
            <w:shd w:val="clear" w:color="auto" w:fill="993333"/>
          </w:tcPr>
          <w:p w14:paraId="297145A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9DE1BF7" w14:textId="77777777" w:rsidTr="009C46B4">
        <w:trPr>
          <w:trHeight w:val="5032"/>
        </w:trPr>
        <w:tc>
          <w:tcPr>
            <w:tcW w:w="499" w:type="dxa"/>
            <w:vAlign w:val="center"/>
          </w:tcPr>
          <w:p w14:paraId="3DE5C42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42</w:t>
            </w:r>
          </w:p>
        </w:tc>
        <w:tc>
          <w:tcPr>
            <w:tcW w:w="3182" w:type="dxa"/>
            <w:vAlign w:val="center"/>
          </w:tcPr>
          <w:p w14:paraId="32A3A3BA" w14:textId="737B6F86"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Resultados de la aplicación de ejercicios continuos de evaluación de la integralidad del currículo que conduzcan a la realización de ajustes y mejoras que impactan a la formación en valores, actitudes, aptitudes, </w:t>
            </w:r>
            <w:proofErr w:type="spellStart"/>
            <w:r w:rsidRPr="00CE6C4F">
              <w:rPr>
                <w:rFonts w:asciiTheme="minorHAnsi" w:hAnsiTheme="minorHAnsi" w:cstheme="minorHAnsi"/>
                <w:color w:val="000000"/>
              </w:rPr>
              <w:t>co</w:t>
            </w:r>
            <w:r w:rsidR="00F65B59">
              <w:rPr>
                <w:rFonts w:asciiTheme="minorHAnsi" w:hAnsiTheme="minorHAnsi" w:cstheme="minorHAnsi"/>
                <w:color w:val="000000"/>
              </w:rPr>
              <w:t>No.</w:t>
            </w:r>
            <w:r w:rsidRPr="00CE6C4F">
              <w:rPr>
                <w:rFonts w:asciiTheme="minorHAnsi" w:hAnsiTheme="minorHAnsi" w:cstheme="minorHAnsi"/>
                <w:color w:val="000000"/>
              </w:rPr>
              <w:t>cimientos</w:t>
            </w:r>
            <w:proofErr w:type="spellEnd"/>
            <w:r w:rsidRPr="00CE6C4F">
              <w:rPr>
                <w:rFonts w:asciiTheme="minorHAnsi" w:hAnsiTheme="minorHAnsi" w:cstheme="minorHAnsi"/>
                <w:color w:val="000000"/>
              </w:rPr>
              <w:t>, métodos, capacidades y habilidades, de acuerdo con el estado del arte y con el ejercicio de la disciplina, profesión, ocupación u oficio, y que busca la formación integral del estudiante en coherencia con la misión institucional y los objetivos propios del programa académico.</w:t>
            </w:r>
          </w:p>
        </w:tc>
        <w:tc>
          <w:tcPr>
            <w:tcW w:w="1102" w:type="dxa"/>
            <w:hideMark/>
          </w:tcPr>
          <w:p w14:paraId="4ACCE4F2" w14:textId="77777777" w:rsidR="00CE6C4F" w:rsidRPr="00CE6C4F" w:rsidRDefault="00CE6C4F" w:rsidP="00CE6C4F">
            <w:pPr>
              <w:spacing w:after="200" w:line="276" w:lineRule="auto"/>
              <w:jc w:val="center"/>
              <w:rPr>
                <w:rFonts w:asciiTheme="minorHAnsi" w:hAnsiTheme="minorHAnsi" w:cstheme="minorHAnsi"/>
                <w:color w:val="0070C0"/>
              </w:rPr>
            </w:pPr>
          </w:p>
        </w:tc>
        <w:tc>
          <w:tcPr>
            <w:tcW w:w="1251" w:type="dxa"/>
            <w:hideMark/>
          </w:tcPr>
          <w:p w14:paraId="3177F19B" w14:textId="77777777" w:rsidR="00CE6C4F" w:rsidRPr="00CE6C4F" w:rsidRDefault="00CE6C4F" w:rsidP="00CE6C4F">
            <w:pPr>
              <w:spacing w:after="200" w:line="276" w:lineRule="auto"/>
              <w:jc w:val="center"/>
            </w:pPr>
          </w:p>
        </w:tc>
        <w:tc>
          <w:tcPr>
            <w:tcW w:w="1408" w:type="dxa"/>
            <w:hideMark/>
          </w:tcPr>
          <w:p w14:paraId="617C8B0B" w14:textId="77777777" w:rsidR="00CE6C4F" w:rsidRPr="00CE6C4F" w:rsidRDefault="00CE6C4F" w:rsidP="00CE6C4F">
            <w:pPr>
              <w:spacing w:before="0" w:after="200" w:line="276" w:lineRule="auto"/>
              <w:jc w:val="center"/>
            </w:pPr>
          </w:p>
        </w:tc>
        <w:tc>
          <w:tcPr>
            <w:tcW w:w="1651" w:type="dxa"/>
          </w:tcPr>
          <w:p w14:paraId="01EF06A2" w14:textId="77777777" w:rsidR="00CE6C4F" w:rsidRPr="00CE6C4F" w:rsidRDefault="00CE6C4F" w:rsidP="00CE6C4F">
            <w:pPr>
              <w:spacing w:after="200" w:line="276" w:lineRule="auto"/>
              <w:jc w:val="center"/>
            </w:pPr>
          </w:p>
        </w:tc>
      </w:tr>
      <w:tr w:rsidR="00CE6C4F" w:rsidRPr="00CE6C4F" w14:paraId="3BF29B58" w14:textId="77777777" w:rsidTr="009C46B4">
        <w:trPr>
          <w:trHeight w:val="1472"/>
        </w:trPr>
        <w:tc>
          <w:tcPr>
            <w:tcW w:w="499" w:type="dxa"/>
            <w:vAlign w:val="center"/>
          </w:tcPr>
          <w:p w14:paraId="68E3A587"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43</w:t>
            </w:r>
          </w:p>
        </w:tc>
        <w:tc>
          <w:tcPr>
            <w:tcW w:w="3182" w:type="dxa"/>
            <w:vAlign w:val="center"/>
          </w:tcPr>
          <w:p w14:paraId="005211E0"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Evaluación de las estrategias y acciones del programa para el mejoramiento de las competencias definidas por el programa. </w:t>
            </w:r>
          </w:p>
        </w:tc>
        <w:tc>
          <w:tcPr>
            <w:tcW w:w="1102" w:type="dxa"/>
            <w:hideMark/>
          </w:tcPr>
          <w:p w14:paraId="67846C14" w14:textId="77777777" w:rsidR="00CE6C4F" w:rsidRPr="00CE6C4F" w:rsidRDefault="00CE6C4F" w:rsidP="00CE6C4F">
            <w:pPr>
              <w:spacing w:after="200" w:line="276" w:lineRule="auto"/>
              <w:jc w:val="center"/>
              <w:rPr>
                <w:rFonts w:asciiTheme="minorHAnsi" w:hAnsiTheme="minorHAnsi" w:cstheme="minorHAnsi"/>
                <w:color w:val="0070C0"/>
              </w:rPr>
            </w:pPr>
          </w:p>
        </w:tc>
        <w:tc>
          <w:tcPr>
            <w:tcW w:w="1251" w:type="dxa"/>
            <w:hideMark/>
          </w:tcPr>
          <w:p w14:paraId="5E3333D3" w14:textId="77777777" w:rsidR="00CE6C4F" w:rsidRPr="00CE6C4F" w:rsidRDefault="00CE6C4F" w:rsidP="00CE6C4F">
            <w:pPr>
              <w:spacing w:after="200" w:line="276" w:lineRule="auto"/>
              <w:jc w:val="center"/>
            </w:pPr>
          </w:p>
        </w:tc>
        <w:tc>
          <w:tcPr>
            <w:tcW w:w="1408" w:type="dxa"/>
            <w:hideMark/>
          </w:tcPr>
          <w:p w14:paraId="6D5817D7" w14:textId="77777777" w:rsidR="00CE6C4F" w:rsidRPr="00CE6C4F" w:rsidRDefault="00CE6C4F" w:rsidP="00CE6C4F">
            <w:pPr>
              <w:spacing w:before="0" w:after="200" w:line="276" w:lineRule="auto"/>
              <w:jc w:val="center"/>
            </w:pPr>
          </w:p>
        </w:tc>
        <w:tc>
          <w:tcPr>
            <w:tcW w:w="1651" w:type="dxa"/>
          </w:tcPr>
          <w:p w14:paraId="67978C6A" w14:textId="77777777" w:rsidR="00CE6C4F" w:rsidRPr="00CE6C4F" w:rsidRDefault="00CE6C4F" w:rsidP="00CE6C4F">
            <w:pPr>
              <w:spacing w:after="200" w:line="276" w:lineRule="auto"/>
              <w:jc w:val="center"/>
            </w:pPr>
          </w:p>
        </w:tc>
      </w:tr>
      <w:tr w:rsidR="00CE6C4F" w:rsidRPr="00CE6C4F" w14:paraId="6FC73F1D" w14:textId="77777777" w:rsidTr="009C46B4">
        <w:trPr>
          <w:trHeight w:val="58"/>
        </w:trPr>
        <w:tc>
          <w:tcPr>
            <w:tcW w:w="3681" w:type="dxa"/>
            <w:gridSpan w:val="2"/>
            <w:shd w:val="clear" w:color="auto" w:fill="003366"/>
            <w:vAlign w:val="center"/>
            <w:hideMark/>
          </w:tcPr>
          <w:p w14:paraId="653E5AD4"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lastRenderedPageBreak/>
              <w:t>Valor total de la característica</w:t>
            </w:r>
          </w:p>
        </w:tc>
        <w:tc>
          <w:tcPr>
            <w:tcW w:w="1102" w:type="dxa"/>
            <w:shd w:val="clear" w:color="auto" w:fill="003366"/>
            <w:vAlign w:val="center"/>
            <w:hideMark/>
          </w:tcPr>
          <w:p w14:paraId="242F6B62" w14:textId="77777777" w:rsidR="00CE6C4F" w:rsidRPr="00CE6C4F" w:rsidRDefault="00CE6C4F" w:rsidP="00CE6C4F">
            <w:pPr>
              <w:spacing w:after="200" w:line="276" w:lineRule="auto"/>
              <w:jc w:val="center"/>
              <w:rPr>
                <w:rFonts w:asciiTheme="minorHAnsi" w:hAnsiTheme="minorHAnsi"/>
                <w:b/>
                <w:sz w:val="20"/>
                <w:szCs w:val="20"/>
              </w:rPr>
            </w:pPr>
          </w:p>
        </w:tc>
        <w:tc>
          <w:tcPr>
            <w:tcW w:w="1251" w:type="dxa"/>
            <w:shd w:val="clear" w:color="auto" w:fill="003366"/>
            <w:vAlign w:val="center"/>
            <w:hideMark/>
          </w:tcPr>
          <w:p w14:paraId="4A374573" w14:textId="77777777" w:rsidR="00CE6C4F" w:rsidRPr="00CE6C4F" w:rsidRDefault="00CE6C4F" w:rsidP="00CE6C4F">
            <w:pPr>
              <w:spacing w:after="200" w:line="276" w:lineRule="auto"/>
              <w:jc w:val="center"/>
              <w:rPr>
                <w:rFonts w:asciiTheme="minorHAnsi" w:hAnsiTheme="minorHAnsi" w:cstheme="minorHAnsi"/>
              </w:rPr>
            </w:pPr>
          </w:p>
        </w:tc>
        <w:tc>
          <w:tcPr>
            <w:tcW w:w="1408" w:type="dxa"/>
            <w:shd w:val="clear" w:color="auto" w:fill="003366"/>
            <w:vAlign w:val="center"/>
            <w:hideMark/>
          </w:tcPr>
          <w:p w14:paraId="4570251E" w14:textId="77777777" w:rsidR="00CE6C4F" w:rsidRPr="00CE6C4F" w:rsidRDefault="00CE6C4F" w:rsidP="00CE6C4F">
            <w:pPr>
              <w:spacing w:after="200" w:line="276" w:lineRule="auto"/>
              <w:jc w:val="center"/>
              <w:rPr>
                <w:rFonts w:asciiTheme="minorHAnsi" w:hAnsiTheme="minorHAnsi" w:cstheme="minorHAnsi"/>
              </w:rPr>
            </w:pPr>
          </w:p>
        </w:tc>
        <w:tc>
          <w:tcPr>
            <w:tcW w:w="1651" w:type="dxa"/>
            <w:shd w:val="clear" w:color="auto" w:fill="003366"/>
          </w:tcPr>
          <w:p w14:paraId="7A4CCFA7" w14:textId="77777777" w:rsidR="00CE6C4F" w:rsidRPr="00CE6C4F" w:rsidRDefault="00CE6C4F" w:rsidP="00CE6C4F">
            <w:pPr>
              <w:spacing w:after="200" w:line="276" w:lineRule="auto"/>
              <w:jc w:val="center"/>
              <w:rPr>
                <w:rFonts w:asciiTheme="minorHAnsi" w:hAnsiTheme="minorHAnsi" w:cstheme="minorHAnsi"/>
              </w:rPr>
            </w:pPr>
          </w:p>
        </w:tc>
      </w:tr>
    </w:tbl>
    <w:p w14:paraId="49CD28B5"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5E9F744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50) </w:t>
      </w:r>
      <w:r w:rsidRPr="00CE6C4F">
        <w:rPr>
          <w:rFonts w:asciiTheme="minorHAnsi" w:hAnsiTheme="minorHAnsi"/>
        </w:rPr>
        <w:t xml:space="preserve">la característica 18,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263BCCE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5F30E4A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71C1BF7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30DB841D"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70680973" w14:textId="273F4686"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623F747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3763E47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 xml:space="preserve">Como anexos se recomienda: </w:t>
      </w:r>
      <w:r w:rsidRPr="00CE6C4F">
        <w:rPr>
          <w:rFonts w:asciiTheme="minorHAnsi" w:hAnsiTheme="minorHAnsi"/>
          <w:color w:val="00B0F0"/>
        </w:rPr>
        <w:t xml:space="preserve">documentos que evidencien el cumplimiento de los 5 aspectos de la característica (se podrá apoyar en la información del SAAI-IG). </w:t>
      </w:r>
    </w:p>
    <w:p w14:paraId="0E400D36" w14:textId="179F7055"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4A4786A4" w14:textId="6B3FE6DE"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350519F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1FC30C01" w14:textId="77777777" w:rsidR="00CE6C4F" w:rsidRPr="00CE6C4F" w:rsidRDefault="00CE6C4F" w:rsidP="00F44AE9">
      <w:pPr>
        <w:keepNext/>
        <w:keepLines/>
        <w:numPr>
          <w:ilvl w:val="2"/>
          <w:numId w:val="22"/>
        </w:numPr>
        <w:spacing w:after="120"/>
        <w:ind w:left="1004"/>
        <w:outlineLvl w:val="2"/>
        <w:rPr>
          <w:rFonts w:asciiTheme="minorHAnsi" w:eastAsiaTheme="majorEastAsia" w:hAnsiTheme="minorHAnsi" w:cstheme="majorBidi"/>
          <w:b/>
          <w:szCs w:val="24"/>
        </w:rPr>
      </w:pPr>
      <w:bookmarkStart w:id="228" w:name="_Toc114226820"/>
      <w:r w:rsidRPr="00CE6C4F">
        <w:rPr>
          <w:rFonts w:asciiTheme="minorHAnsi" w:eastAsiaTheme="majorEastAsia" w:hAnsiTheme="minorHAnsi" w:cstheme="majorBidi"/>
          <w:b/>
          <w:szCs w:val="24"/>
        </w:rPr>
        <w:lastRenderedPageBreak/>
        <w:t>Característica 19: Flexibilidad de los aspectos curriculares.</w:t>
      </w:r>
      <w:bookmarkEnd w:id="228"/>
    </w:p>
    <w:p w14:paraId="18B036F7"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 xml:space="preserve">En la Tabla 52 se observa el nivel de cumplimiento de la Característica 19, la cual corresponde a “Flexibilidad de los aspectos curriculares” </w:t>
      </w:r>
      <w:r w:rsidRPr="00CE6C4F">
        <w:rPr>
          <w:rFonts w:asciiTheme="minorHAnsi" w:hAnsiTheme="minorHAnsi"/>
        </w:rPr>
        <w:t>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3B3968D7" w14:textId="77777777" w:rsidR="00CE6C4F" w:rsidRPr="00CE6C4F" w:rsidRDefault="00CE6C4F" w:rsidP="00CE6C4F">
      <w:pPr>
        <w:keepNext/>
        <w:spacing w:before="0" w:line="240" w:lineRule="auto"/>
        <w:rPr>
          <w:rFonts w:asciiTheme="minorHAnsi" w:hAnsiTheme="minorHAnsi" w:cstheme="minorHAnsi"/>
          <w:iCs/>
        </w:rPr>
      </w:pPr>
      <w:bookmarkStart w:id="229" w:name="_Toc114226634"/>
      <w:r w:rsidRPr="00CE6C4F">
        <w:rPr>
          <w:rFonts w:asciiTheme="minorHAnsi" w:hAnsiTheme="minorHAnsi" w:cstheme="minorHAnsi"/>
          <w:b/>
          <w:bCs/>
          <w:iCs/>
        </w:rPr>
        <w:t xml:space="preserve">Tabla </w:t>
      </w:r>
      <w:r w:rsidRPr="00CE6C4F">
        <w:rPr>
          <w:rFonts w:asciiTheme="minorHAnsi" w:hAnsiTheme="minorHAnsi" w:cstheme="minorHAnsi"/>
          <w:b/>
          <w:bCs/>
          <w:iCs/>
        </w:rPr>
        <w:fldChar w:fldCharType="begin"/>
      </w:r>
      <w:r w:rsidRPr="00CE6C4F">
        <w:rPr>
          <w:rFonts w:asciiTheme="minorHAnsi" w:hAnsiTheme="minorHAnsi" w:cstheme="minorHAnsi"/>
          <w:b/>
          <w:bCs/>
          <w:iCs/>
        </w:rPr>
        <w:instrText xml:space="preserve"> SEQ Tabla \* ARABIC </w:instrText>
      </w:r>
      <w:r w:rsidRPr="00CE6C4F">
        <w:rPr>
          <w:rFonts w:asciiTheme="minorHAnsi" w:hAnsiTheme="minorHAnsi" w:cstheme="minorHAnsi"/>
          <w:b/>
          <w:bCs/>
          <w:iCs/>
        </w:rPr>
        <w:fldChar w:fldCharType="separate"/>
      </w:r>
      <w:r w:rsidRPr="00CE6C4F">
        <w:rPr>
          <w:rFonts w:asciiTheme="minorHAnsi" w:hAnsiTheme="minorHAnsi" w:cstheme="minorHAnsi"/>
          <w:b/>
          <w:bCs/>
          <w:iCs/>
          <w:noProof/>
        </w:rPr>
        <w:t>52</w:t>
      </w:r>
      <w:r w:rsidRPr="00CE6C4F">
        <w:rPr>
          <w:rFonts w:asciiTheme="minorHAnsi" w:hAnsiTheme="minorHAnsi" w:cstheme="minorHAnsi"/>
          <w:b/>
          <w:bCs/>
          <w:iCs/>
        </w:rPr>
        <w:fldChar w:fldCharType="end"/>
      </w:r>
      <w:r w:rsidRPr="00CE6C4F">
        <w:rPr>
          <w:rFonts w:asciiTheme="minorHAnsi" w:hAnsiTheme="minorHAnsi" w:cstheme="minorHAnsi"/>
          <w:iCs/>
        </w:rPr>
        <w:t xml:space="preserve"> : Nivel de cumplimiento de la característica 19: flexibilidad de los aspectos curriculares</w:t>
      </w:r>
      <w:bookmarkEnd w:id="229"/>
      <w:r w:rsidRPr="00CE6C4F">
        <w:rPr>
          <w:rFonts w:asciiTheme="minorHAnsi" w:hAnsiTheme="minorHAnsi" w:cstheme="minorHAnsi"/>
          <w:iCs/>
        </w:rPr>
        <w:t xml:space="preserve"> </w:t>
      </w:r>
    </w:p>
    <w:tbl>
      <w:tblPr>
        <w:tblStyle w:val="Tablaconcuadrcula"/>
        <w:tblW w:w="9557" w:type="dxa"/>
        <w:tblLayout w:type="fixed"/>
        <w:tblLook w:val="04A0" w:firstRow="1" w:lastRow="0" w:firstColumn="1" w:lastColumn="0" w:noHBand="0" w:noVBand="1"/>
      </w:tblPr>
      <w:tblGrid>
        <w:gridCol w:w="533"/>
        <w:gridCol w:w="2639"/>
        <w:gridCol w:w="1659"/>
        <w:gridCol w:w="1370"/>
        <w:gridCol w:w="1523"/>
        <w:gridCol w:w="1833"/>
      </w:tblGrid>
      <w:tr w:rsidR="00CE6C4F" w:rsidRPr="00CE6C4F" w14:paraId="016D12E5" w14:textId="77777777" w:rsidTr="009C46B4">
        <w:trPr>
          <w:trHeight w:val="509"/>
        </w:trPr>
        <w:tc>
          <w:tcPr>
            <w:tcW w:w="3172" w:type="dxa"/>
            <w:gridSpan w:val="2"/>
            <w:shd w:val="clear" w:color="auto" w:fill="003366"/>
            <w:vAlign w:val="center"/>
            <w:hideMark/>
          </w:tcPr>
          <w:p w14:paraId="2477C20B"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59" w:type="dxa"/>
            <w:shd w:val="clear" w:color="auto" w:fill="993333"/>
            <w:vAlign w:val="center"/>
            <w:hideMark/>
          </w:tcPr>
          <w:p w14:paraId="215BF3D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70" w:type="dxa"/>
            <w:shd w:val="clear" w:color="auto" w:fill="993333"/>
            <w:vAlign w:val="center"/>
            <w:hideMark/>
          </w:tcPr>
          <w:p w14:paraId="5FA662C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23" w:type="dxa"/>
            <w:shd w:val="clear" w:color="auto" w:fill="993333"/>
            <w:vAlign w:val="center"/>
            <w:hideMark/>
          </w:tcPr>
          <w:p w14:paraId="0D279CA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33" w:type="dxa"/>
            <w:shd w:val="clear" w:color="auto" w:fill="993333"/>
          </w:tcPr>
          <w:p w14:paraId="43B13C8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5162BF5B" w14:textId="77777777" w:rsidTr="009C46B4">
        <w:trPr>
          <w:trHeight w:val="4722"/>
        </w:trPr>
        <w:tc>
          <w:tcPr>
            <w:tcW w:w="533" w:type="dxa"/>
            <w:vAlign w:val="center"/>
          </w:tcPr>
          <w:p w14:paraId="507A7F9B"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44</w:t>
            </w:r>
          </w:p>
        </w:tc>
        <w:tc>
          <w:tcPr>
            <w:tcW w:w="2639" w:type="dxa"/>
            <w:vAlign w:val="center"/>
          </w:tcPr>
          <w:p w14:paraId="067E41CB" w14:textId="0CD6E939"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procesos de flexibilización como, doble titulación; articulación pregrado-posgrado; </w:t>
            </w:r>
            <w:proofErr w:type="spellStart"/>
            <w:r w:rsidRPr="00CE6C4F">
              <w:rPr>
                <w:rFonts w:asciiTheme="minorHAnsi" w:hAnsiTheme="minorHAnsi" w:cstheme="minorHAnsi"/>
                <w:color w:val="000000"/>
              </w:rPr>
              <w:t>reco</w:t>
            </w:r>
            <w:r w:rsidR="00F65B59">
              <w:rPr>
                <w:rFonts w:asciiTheme="minorHAnsi" w:hAnsiTheme="minorHAnsi" w:cstheme="minorHAnsi"/>
                <w:color w:val="000000"/>
              </w:rPr>
              <w:t>No.</w:t>
            </w:r>
            <w:r w:rsidRPr="00CE6C4F">
              <w:rPr>
                <w:rFonts w:asciiTheme="minorHAnsi" w:hAnsiTheme="minorHAnsi" w:cstheme="minorHAnsi"/>
                <w:color w:val="000000"/>
              </w:rPr>
              <w:t>cimiento</w:t>
            </w:r>
            <w:proofErr w:type="spellEnd"/>
            <w:r w:rsidRPr="00CE6C4F">
              <w:rPr>
                <w:rFonts w:asciiTheme="minorHAnsi" w:hAnsiTheme="minorHAnsi" w:cstheme="minorHAnsi"/>
                <w:color w:val="000000"/>
              </w:rPr>
              <w:t xml:space="preserve"> de créditos, homologación y oferta de cursos electivos en distintas modalidades y lugares de desarrollo entre otros, que permiten al estudiante interactuar con otros programas a nivel institucional, nacional e internacional.</w:t>
            </w:r>
          </w:p>
        </w:tc>
        <w:tc>
          <w:tcPr>
            <w:tcW w:w="1659" w:type="dxa"/>
            <w:hideMark/>
          </w:tcPr>
          <w:p w14:paraId="34AEB794"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0" w:type="dxa"/>
            <w:hideMark/>
          </w:tcPr>
          <w:p w14:paraId="2DC57066" w14:textId="77777777" w:rsidR="00CE6C4F" w:rsidRPr="00CE6C4F" w:rsidRDefault="00CE6C4F" w:rsidP="00CE6C4F">
            <w:pPr>
              <w:spacing w:after="200" w:line="276" w:lineRule="auto"/>
              <w:jc w:val="center"/>
            </w:pPr>
          </w:p>
        </w:tc>
        <w:tc>
          <w:tcPr>
            <w:tcW w:w="1523" w:type="dxa"/>
            <w:hideMark/>
          </w:tcPr>
          <w:p w14:paraId="0A75C569" w14:textId="77777777" w:rsidR="00CE6C4F" w:rsidRPr="00CE6C4F" w:rsidRDefault="00CE6C4F" w:rsidP="00CE6C4F">
            <w:pPr>
              <w:spacing w:before="0" w:after="200" w:line="276" w:lineRule="auto"/>
              <w:jc w:val="center"/>
            </w:pPr>
          </w:p>
        </w:tc>
        <w:tc>
          <w:tcPr>
            <w:tcW w:w="1833" w:type="dxa"/>
          </w:tcPr>
          <w:p w14:paraId="63230424" w14:textId="77777777" w:rsidR="00CE6C4F" w:rsidRPr="00CE6C4F" w:rsidRDefault="00CE6C4F" w:rsidP="00CE6C4F">
            <w:pPr>
              <w:spacing w:after="200" w:line="276" w:lineRule="auto"/>
              <w:jc w:val="center"/>
            </w:pPr>
          </w:p>
        </w:tc>
      </w:tr>
      <w:tr w:rsidR="00CE6C4F" w:rsidRPr="00CE6C4F" w14:paraId="40E980EB" w14:textId="77777777" w:rsidTr="009C46B4">
        <w:trPr>
          <w:trHeight w:val="699"/>
        </w:trPr>
        <w:tc>
          <w:tcPr>
            <w:tcW w:w="533" w:type="dxa"/>
            <w:vAlign w:val="center"/>
          </w:tcPr>
          <w:p w14:paraId="5453DD93"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45</w:t>
            </w:r>
          </w:p>
        </w:tc>
        <w:tc>
          <w:tcPr>
            <w:tcW w:w="2639" w:type="dxa"/>
            <w:vAlign w:val="center"/>
          </w:tcPr>
          <w:p w14:paraId="3068303D"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estudiantes, profesores y egresados sobre las rutas de formación alternativas y adoptadas por los estudiantes a partir de sus necesidades e intereses, derivadas de las estrategias de flexibilidad curricular definidas por la institución, junto con las acciones emprendidas como resultado de dichas apreciaciones.</w:t>
            </w:r>
          </w:p>
        </w:tc>
        <w:tc>
          <w:tcPr>
            <w:tcW w:w="1659" w:type="dxa"/>
            <w:hideMark/>
          </w:tcPr>
          <w:p w14:paraId="280F53DA"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0" w:type="dxa"/>
            <w:hideMark/>
          </w:tcPr>
          <w:p w14:paraId="6F1094CE" w14:textId="77777777" w:rsidR="00CE6C4F" w:rsidRPr="00CE6C4F" w:rsidRDefault="00CE6C4F" w:rsidP="00CE6C4F">
            <w:pPr>
              <w:spacing w:after="200" w:line="276" w:lineRule="auto"/>
              <w:jc w:val="center"/>
            </w:pPr>
          </w:p>
        </w:tc>
        <w:tc>
          <w:tcPr>
            <w:tcW w:w="1523" w:type="dxa"/>
            <w:hideMark/>
          </w:tcPr>
          <w:p w14:paraId="6A298F08" w14:textId="77777777" w:rsidR="00CE6C4F" w:rsidRPr="00CE6C4F" w:rsidRDefault="00CE6C4F" w:rsidP="00CE6C4F">
            <w:pPr>
              <w:spacing w:before="0" w:after="200" w:line="276" w:lineRule="auto"/>
              <w:jc w:val="center"/>
            </w:pPr>
          </w:p>
        </w:tc>
        <w:tc>
          <w:tcPr>
            <w:tcW w:w="1833" w:type="dxa"/>
          </w:tcPr>
          <w:p w14:paraId="57610AD5" w14:textId="77777777" w:rsidR="00CE6C4F" w:rsidRPr="00CE6C4F" w:rsidRDefault="00CE6C4F" w:rsidP="00CE6C4F">
            <w:pPr>
              <w:spacing w:after="200" w:line="276" w:lineRule="auto"/>
              <w:jc w:val="center"/>
            </w:pPr>
          </w:p>
        </w:tc>
      </w:tr>
      <w:tr w:rsidR="00CE6C4F" w:rsidRPr="00CE6C4F" w14:paraId="3DA77B96" w14:textId="77777777" w:rsidTr="009C46B4">
        <w:trPr>
          <w:trHeight w:val="718"/>
        </w:trPr>
        <w:tc>
          <w:tcPr>
            <w:tcW w:w="3172" w:type="dxa"/>
            <w:gridSpan w:val="2"/>
            <w:shd w:val="clear" w:color="auto" w:fill="003366"/>
            <w:vAlign w:val="center"/>
            <w:hideMark/>
          </w:tcPr>
          <w:p w14:paraId="590394A8"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lastRenderedPageBreak/>
              <w:t>Valor total de la característica</w:t>
            </w:r>
          </w:p>
        </w:tc>
        <w:tc>
          <w:tcPr>
            <w:tcW w:w="1659" w:type="dxa"/>
            <w:shd w:val="clear" w:color="auto" w:fill="003366"/>
            <w:vAlign w:val="center"/>
            <w:hideMark/>
          </w:tcPr>
          <w:p w14:paraId="796AD056" w14:textId="77777777" w:rsidR="00CE6C4F" w:rsidRPr="00CE6C4F" w:rsidRDefault="00CE6C4F" w:rsidP="00CE6C4F">
            <w:pPr>
              <w:spacing w:after="200" w:line="276" w:lineRule="auto"/>
              <w:jc w:val="center"/>
              <w:rPr>
                <w:rFonts w:asciiTheme="minorHAnsi" w:hAnsiTheme="minorHAnsi"/>
                <w:b/>
                <w:sz w:val="20"/>
                <w:szCs w:val="20"/>
              </w:rPr>
            </w:pPr>
          </w:p>
        </w:tc>
        <w:tc>
          <w:tcPr>
            <w:tcW w:w="1370" w:type="dxa"/>
            <w:shd w:val="clear" w:color="auto" w:fill="003366"/>
            <w:vAlign w:val="center"/>
            <w:hideMark/>
          </w:tcPr>
          <w:p w14:paraId="11C7753F" w14:textId="77777777" w:rsidR="00CE6C4F" w:rsidRPr="00CE6C4F" w:rsidRDefault="00CE6C4F" w:rsidP="00CE6C4F">
            <w:pPr>
              <w:spacing w:after="200" w:line="276" w:lineRule="auto"/>
              <w:jc w:val="center"/>
              <w:rPr>
                <w:rFonts w:asciiTheme="minorHAnsi" w:hAnsiTheme="minorHAnsi" w:cstheme="minorHAnsi"/>
              </w:rPr>
            </w:pPr>
          </w:p>
        </w:tc>
        <w:tc>
          <w:tcPr>
            <w:tcW w:w="1523" w:type="dxa"/>
            <w:shd w:val="clear" w:color="auto" w:fill="003366"/>
            <w:vAlign w:val="center"/>
            <w:hideMark/>
          </w:tcPr>
          <w:p w14:paraId="2BE9AB0F" w14:textId="77777777" w:rsidR="00CE6C4F" w:rsidRPr="00CE6C4F" w:rsidRDefault="00CE6C4F" w:rsidP="00CE6C4F">
            <w:pPr>
              <w:spacing w:after="200" w:line="276" w:lineRule="auto"/>
              <w:jc w:val="center"/>
              <w:rPr>
                <w:rFonts w:asciiTheme="minorHAnsi" w:hAnsiTheme="minorHAnsi" w:cstheme="minorHAnsi"/>
              </w:rPr>
            </w:pPr>
          </w:p>
        </w:tc>
        <w:tc>
          <w:tcPr>
            <w:tcW w:w="1833" w:type="dxa"/>
            <w:shd w:val="clear" w:color="auto" w:fill="003366"/>
          </w:tcPr>
          <w:p w14:paraId="3E5428A1" w14:textId="77777777" w:rsidR="00CE6C4F" w:rsidRPr="00CE6C4F" w:rsidRDefault="00CE6C4F" w:rsidP="00CE6C4F">
            <w:pPr>
              <w:spacing w:after="200" w:line="276" w:lineRule="auto"/>
              <w:jc w:val="center"/>
              <w:rPr>
                <w:rFonts w:asciiTheme="minorHAnsi" w:hAnsiTheme="minorHAnsi" w:cstheme="minorHAnsi"/>
              </w:rPr>
            </w:pPr>
          </w:p>
        </w:tc>
      </w:tr>
    </w:tbl>
    <w:p w14:paraId="5D3CEDD3"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057CAAA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52) </w:t>
      </w:r>
      <w:r w:rsidRPr="00CE6C4F">
        <w:rPr>
          <w:rFonts w:asciiTheme="minorHAnsi" w:hAnsiTheme="minorHAnsi"/>
        </w:rPr>
        <w:t xml:space="preserve">la característica 19,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1AAC34F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5B79CA1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6A49C730"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2B6B748D"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5462FF37" w14:textId="5064FFEC"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74E5D172"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2FA0F4E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documentos de evidencias. </w:t>
      </w:r>
    </w:p>
    <w:p w14:paraId="4CE030BD" w14:textId="176B0808"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4FBA8EF0" w14:textId="53085E38"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430A639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009B0F2B" w14:textId="77777777" w:rsidR="00CE6C4F" w:rsidRPr="00CE6C4F" w:rsidRDefault="00CE6C4F" w:rsidP="00F44AE9">
      <w:pPr>
        <w:keepNext/>
        <w:keepLines/>
        <w:numPr>
          <w:ilvl w:val="2"/>
          <w:numId w:val="22"/>
        </w:numPr>
        <w:spacing w:after="120"/>
        <w:ind w:left="1004"/>
        <w:outlineLvl w:val="2"/>
        <w:rPr>
          <w:rFonts w:asciiTheme="minorHAnsi" w:eastAsiaTheme="majorEastAsia" w:hAnsiTheme="minorHAnsi" w:cstheme="majorBidi"/>
          <w:b/>
          <w:szCs w:val="24"/>
        </w:rPr>
      </w:pPr>
      <w:bookmarkStart w:id="230" w:name="_Toc114226821"/>
      <w:r w:rsidRPr="00CE6C4F">
        <w:rPr>
          <w:rFonts w:asciiTheme="minorHAnsi" w:eastAsiaTheme="majorEastAsia" w:hAnsiTheme="minorHAnsi" w:cstheme="majorBidi"/>
          <w:b/>
          <w:szCs w:val="24"/>
        </w:rPr>
        <w:lastRenderedPageBreak/>
        <w:t>Característica 20: Interdisciplinaridad</w:t>
      </w:r>
      <w:bookmarkEnd w:id="230"/>
      <w:r w:rsidRPr="00CE6C4F">
        <w:rPr>
          <w:rFonts w:asciiTheme="minorHAnsi" w:eastAsiaTheme="majorEastAsia" w:hAnsiTheme="minorHAnsi" w:cstheme="majorBidi"/>
          <w:b/>
          <w:szCs w:val="24"/>
        </w:rPr>
        <w:t xml:space="preserve"> </w:t>
      </w:r>
    </w:p>
    <w:p w14:paraId="57A19566" w14:textId="77777777" w:rsidR="00CE6C4F" w:rsidRPr="00CE6C4F" w:rsidRDefault="00CE6C4F" w:rsidP="00CE6C4F">
      <w:pPr>
        <w:spacing w:line="360" w:lineRule="auto"/>
        <w:rPr>
          <w:rFonts w:asciiTheme="minorHAnsi" w:hAnsiTheme="minorHAnsi" w:cstheme="minorHAnsi"/>
        </w:rPr>
      </w:pPr>
      <w:r w:rsidRPr="00CE6C4F">
        <w:rPr>
          <w:rFonts w:asciiTheme="minorHAnsi" w:hAnsiTheme="minorHAnsi" w:cstheme="minorHAnsi"/>
        </w:rPr>
        <w:t>En la Tabla 53 se observa el nivel de cumplimiento de la Característica 20, la cual corresponde a “</w:t>
      </w:r>
      <w:r w:rsidRPr="00CE6C4F">
        <w:rPr>
          <w:rFonts w:asciiTheme="minorHAnsi" w:hAnsiTheme="minorHAnsi"/>
        </w:rPr>
        <w:t>Interdisciplinaridad</w:t>
      </w:r>
      <w:r w:rsidRPr="00CE6C4F">
        <w:rPr>
          <w:rFonts w:asciiTheme="minorHAnsi" w:hAnsiTheme="minorHAnsi" w:cstheme="minorHAnsi"/>
        </w:rPr>
        <w:t xml:space="preserve">” evaluada a través de los 2 aspectos citados en dicha tabla.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6CED4D69" w14:textId="77777777" w:rsidR="00CE6C4F" w:rsidRPr="00CE6C4F" w:rsidRDefault="00CE6C4F" w:rsidP="00CE6C4F">
      <w:pPr>
        <w:spacing w:line="360" w:lineRule="auto"/>
        <w:rPr>
          <w:rFonts w:asciiTheme="minorHAnsi" w:hAnsiTheme="minorHAnsi" w:cstheme="minorHAnsi"/>
          <w:i/>
        </w:rPr>
      </w:pPr>
      <w:bookmarkStart w:id="231" w:name="_Toc114226635"/>
      <w:r w:rsidRPr="00CE6C4F">
        <w:rPr>
          <w:rFonts w:asciiTheme="minorHAnsi" w:hAnsiTheme="minorHAnsi" w:cstheme="minorHAnsi"/>
          <w:b/>
        </w:rPr>
        <w:t xml:space="preserve">Tabla </w:t>
      </w:r>
      <w:r w:rsidRPr="00CE6C4F">
        <w:rPr>
          <w:rFonts w:asciiTheme="minorHAnsi" w:hAnsiTheme="minorHAnsi" w:cstheme="minorHAnsi"/>
          <w:b/>
          <w:i/>
        </w:rPr>
        <w:fldChar w:fldCharType="begin"/>
      </w:r>
      <w:r w:rsidRPr="00CE6C4F">
        <w:rPr>
          <w:rFonts w:asciiTheme="minorHAnsi" w:hAnsiTheme="minorHAnsi" w:cstheme="minorHAnsi"/>
          <w:b/>
        </w:rPr>
        <w:instrText xml:space="preserve"> SEQ Tabla \* ARABIC </w:instrText>
      </w:r>
      <w:r w:rsidRPr="00CE6C4F">
        <w:rPr>
          <w:rFonts w:asciiTheme="minorHAnsi" w:hAnsiTheme="minorHAnsi" w:cstheme="minorHAnsi"/>
          <w:b/>
          <w:i/>
        </w:rPr>
        <w:fldChar w:fldCharType="separate"/>
      </w:r>
      <w:r w:rsidRPr="00CE6C4F">
        <w:rPr>
          <w:rFonts w:asciiTheme="minorHAnsi" w:hAnsiTheme="minorHAnsi" w:cstheme="minorHAnsi"/>
          <w:b/>
          <w:noProof/>
        </w:rPr>
        <w:t>53</w:t>
      </w:r>
      <w:r w:rsidRPr="00CE6C4F">
        <w:rPr>
          <w:rFonts w:asciiTheme="minorHAnsi" w:hAnsiTheme="minorHAnsi" w:cstheme="minorHAnsi"/>
          <w:b/>
          <w:i/>
        </w:rPr>
        <w:fldChar w:fldCharType="end"/>
      </w:r>
      <w:r w:rsidRPr="00CE6C4F">
        <w:rPr>
          <w:rFonts w:asciiTheme="minorHAnsi" w:hAnsiTheme="minorHAnsi" w:cstheme="minorHAnsi"/>
          <w:b/>
        </w:rPr>
        <w:t>:</w:t>
      </w:r>
      <w:r w:rsidRPr="00CE6C4F">
        <w:rPr>
          <w:rFonts w:asciiTheme="minorHAnsi" w:hAnsiTheme="minorHAnsi" w:cstheme="minorHAnsi"/>
        </w:rPr>
        <w:t xml:space="preserve"> Nivel de cumplimiento de la característica 20: Interdisciplinaridad</w:t>
      </w:r>
      <w:bookmarkEnd w:id="231"/>
    </w:p>
    <w:tbl>
      <w:tblPr>
        <w:tblStyle w:val="Tablaconcuadrcula"/>
        <w:tblW w:w="9536" w:type="dxa"/>
        <w:tblInd w:w="-5" w:type="dxa"/>
        <w:tblLook w:val="04A0" w:firstRow="1" w:lastRow="0" w:firstColumn="1" w:lastColumn="0" w:noHBand="0" w:noVBand="1"/>
      </w:tblPr>
      <w:tblGrid>
        <w:gridCol w:w="508"/>
        <w:gridCol w:w="3217"/>
        <w:gridCol w:w="1368"/>
        <w:gridCol w:w="1286"/>
        <w:gridCol w:w="1440"/>
        <w:gridCol w:w="1717"/>
      </w:tblGrid>
      <w:tr w:rsidR="00CE6C4F" w:rsidRPr="00CE6C4F" w14:paraId="7DD490DE" w14:textId="77777777" w:rsidTr="009C46B4">
        <w:trPr>
          <w:trHeight w:val="421"/>
        </w:trPr>
        <w:tc>
          <w:tcPr>
            <w:tcW w:w="3725" w:type="dxa"/>
            <w:gridSpan w:val="2"/>
            <w:shd w:val="clear" w:color="auto" w:fill="003366"/>
            <w:vAlign w:val="center"/>
            <w:hideMark/>
          </w:tcPr>
          <w:p w14:paraId="66BF94E7"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368" w:type="dxa"/>
            <w:shd w:val="clear" w:color="auto" w:fill="993333"/>
            <w:vAlign w:val="center"/>
            <w:hideMark/>
          </w:tcPr>
          <w:p w14:paraId="5EC0412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286" w:type="dxa"/>
            <w:shd w:val="clear" w:color="auto" w:fill="993333"/>
            <w:vAlign w:val="center"/>
            <w:hideMark/>
          </w:tcPr>
          <w:p w14:paraId="109049D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440" w:type="dxa"/>
            <w:shd w:val="clear" w:color="auto" w:fill="993333"/>
            <w:vAlign w:val="center"/>
            <w:hideMark/>
          </w:tcPr>
          <w:p w14:paraId="0A6D7A5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24FA84F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717" w:type="dxa"/>
            <w:shd w:val="clear" w:color="auto" w:fill="993333"/>
          </w:tcPr>
          <w:p w14:paraId="39CCB8A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96AA5EC" w14:textId="77777777" w:rsidTr="009C46B4">
        <w:trPr>
          <w:trHeight w:val="2495"/>
        </w:trPr>
        <w:tc>
          <w:tcPr>
            <w:tcW w:w="508" w:type="dxa"/>
            <w:vAlign w:val="center"/>
          </w:tcPr>
          <w:p w14:paraId="5EC6894F"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46</w:t>
            </w:r>
          </w:p>
        </w:tc>
        <w:tc>
          <w:tcPr>
            <w:tcW w:w="3217" w:type="dxa"/>
            <w:vAlign w:val="center"/>
          </w:tcPr>
          <w:p w14:paraId="018E94DD"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implementación de las estrategias que promueven y estimulan la interdisciplinariedad curricular del programa, y el resultado de su aplicación en las diferentes rutas formativas seguidas por los estudiantes.</w:t>
            </w:r>
          </w:p>
        </w:tc>
        <w:tc>
          <w:tcPr>
            <w:tcW w:w="1368" w:type="dxa"/>
            <w:hideMark/>
          </w:tcPr>
          <w:p w14:paraId="55F18ABF" w14:textId="77777777" w:rsidR="00CE6C4F" w:rsidRPr="00CE6C4F" w:rsidRDefault="00CE6C4F" w:rsidP="00CE6C4F">
            <w:pPr>
              <w:spacing w:after="200" w:line="276" w:lineRule="auto"/>
              <w:jc w:val="center"/>
              <w:rPr>
                <w:rFonts w:asciiTheme="minorHAnsi" w:hAnsiTheme="minorHAnsi" w:cstheme="minorHAnsi"/>
                <w:color w:val="0070C0"/>
              </w:rPr>
            </w:pPr>
          </w:p>
        </w:tc>
        <w:tc>
          <w:tcPr>
            <w:tcW w:w="1286" w:type="dxa"/>
            <w:hideMark/>
          </w:tcPr>
          <w:p w14:paraId="2E649E86" w14:textId="77777777" w:rsidR="00CE6C4F" w:rsidRPr="00CE6C4F" w:rsidRDefault="00CE6C4F" w:rsidP="00CE6C4F">
            <w:pPr>
              <w:spacing w:after="200" w:line="276" w:lineRule="auto"/>
              <w:jc w:val="center"/>
            </w:pPr>
          </w:p>
        </w:tc>
        <w:tc>
          <w:tcPr>
            <w:tcW w:w="1440" w:type="dxa"/>
            <w:hideMark/>
          </w:tcPr>
          <w:p w14:paraId="65225784" w14:textId="77777777" w:rsidR="00CE6C4F" w:rsidRPr="00CE6C4F" w:rsidRDefault="00CE6C4F" w:rsidP="00CE6C4F">
            <w:pPr>
              <w:spacing w:before="0" w:after="200" w:line="276" w:lineRule="auto"/>
              <w:jc w:val="center"/>
            </w:pPr>
          </w:p>
        </w:tc>
        <w:tc>
          <w:tcPr>
            <w:tcW w:w="1717" w:type="dxa"/>
          </w:tcPr>
          <w:p w14:paraId="71843ED0" w14:textId="77777777" w:rsidR="00CE6C4F" w:rsidRPr="00CE6C4F" w:rsidRDefault="00CE6C4F" w:rsidP="00CE6C4F">
            <w:pPr>
              <w:spacing w:after="200" w:line="276" w:lineRule="auto"/>
              <w:jc w:val="center"/>
            </w:pPr>
          </w:p>
        </w:tc>
      </w:tr>
      <w:tr w:rsidR="00CE6C4F" w:rsidRPr="00CE6C4F" w14:paraId="725A9EB2" w14:textId="77777777" w:rsidTr="009C46B4">
        <w:trPr>
          <w:trHeight w:val="2082"/>
        </w:trPr>
        <w:tc>
          <w:tcPr>
            <w:tcW w:w="508" w:type="dxa"/>
            <w:vAlign w:val="center"/>
          </w:tcPr>
          <w:p w14:paraId="0B6C5263"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47</w:t>
            </w:r>
          </w:p>
        </w:tc>
        <w:tc>
          <w:tcPr>
            <w:tcW w:w="3217" w:type="dxa"/>
            <w:vAlign w:val="center"/>
          </w:tcPr>
          <w:p w14:paraId="55A158F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los estudiantes y profesores frente a los mecanismos y criterios dispuestos por la institución para la interdisciplinariedad curricular del programa, los resultados de su análisis y la evidencia de los logros en el mejoramiento en la calidad del programa.</w:t>
            </w:r>
          </w:p>
        </w:tc>
        <w:tc>
          <w:tcPr>
            <w:tcW w:w="1368" w:type="dxa"/>
            <w:hideMark/>
          </w:tcPr>
          <w:p w14:paraId="29DF9E27" w14:textId="77777777" w:rsidR="00CE6C4F" w:rsidRPr="00CE6C4F" w:rsidRDefault="00CE6C4F" w:rsidP="00CE6C4F">
            <w:pPr>
              <w:spacing w:after="200" w:line="276" w:lineRule="auto"/>
              <w:jc w:val="center"/>
              <w:rPr>
                <w:rFonts w:asciiTheme="minorHAnsi" w:hAnsiTheme="minorHAnsi" w:cstheme="minorHAnsi"/>
                <w:color w:val="0070C0"/>
              </w:rPr>
            </w:pPr>
          </w:p>
        </w:tc>
        <w:tc>
          <w:tcPr>
            <w:tcW w:w="1286" w:type="dxa"/>
            <w:hideMark/>
          </w:tcPr>
          <w:p w14:paraId="02C31982" w14:textId="77777777" w:rsidR="00CE6C4F" w:rsidRPr="00CE6C4F" w:rsidRDefault="00CE6C4F" w:rsidP="00CE6C4F">
            <w:pPr>
              <w:spacing w:after="200" w:line="276" w:lineRule="auto"/>
              <w:jc w:val="center"/>
            </w:pPr>
          </w:p>
        </w:tc>
        <w:tc>
          <w:tcPr>
            <w:tcW w:w="1440" w:type="dxa"/>
            <w:hideMark/>
          </w:tcPr>
          <w:p w14:paraId="11B653D1" w14:textId="77777777" w:rsidR="00CE6C4F" w:rsidRPr="00CE6C4F" w:rsidRDefault="00CE6C4F" w:rsidP="00CE6C4F">
            <w:pPr>
              <w:spacing w:before="0" w:after="200" w:line="276" w:lineRule="auto"/>
              <w:jc w:val="center"/>
            </w:pPr>
          </w:p>
        </w:tc>
        <w:tc>
          <w:tcPr>
            <w:tcW w:w="1717" w:type="dxa"/>
          </w:tcPr>
          <w:p w14:paraId="1ABA2643" w14:textId="77777777" w:rsidR="00CE6C4F" w:rsidRPr="00CE6C4F" w:rsidRDefault="00CE6C4F" w:rsidP="00CE6C4F">
            <w:pPr>
              <w:spacing w:after="200" w:line="276" w:lineRule="auto"/>
              <w:jc w:val="center"/>
            </w:pPr>
          </w:p>
        </w:tc>
      </w:tr>
      <w:tr w:rsidR="00CE6C4F" w:rsidRPr="00CE6C4F" w14:paraId="2A15291A" w14:textId="77777777" w:rsidTr="009C46B4">
        <w:trPr>
          <w:trHeight w:val="602"/>
        </w:trPr>
        <w:tc>
          <w:tcPr>
            <w:tcW w:w="3725" w:type="dxa"/>
            <w:gridSpan w:val="2"/>
            <w:shd w:val="clear" w:color="auto" w:fill="003366"/>
            <w:vAlign w:val="center"/>
            <w:hideMark/>
          </w:tcPr>
          <w:p w14:paraId="19870203"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368" w:type="dxa"/>
            <w:shd w:val="clear" w:color="auto" w:fill="003366"/>
            <w:vAlign w:val="center"/>
            <w:hideMark/>
          </w:tcPr>
          <w:p w14:paraId="6B64DD91" w14:textId="77777777" w:rsidR="00CE6C4F" w:rsidRPr="00CE6C4F" w:rsidRDefault="00CE6C4F" w:rsidP="00CE6C4F">
            <w:pPr>
              <w:spacing w:after="200" w:line="276" w:lineRule="auto"/>
              <w:jc w:val="center"/>
              <w:rPr>
                <w:rFonts w:asciiTheme="minorHAnsi" w:hAnsiTheme="minorHAnsi"/>
                <w:b/>
                <w:sz w:val="20"/>
                <w:szCs w:val="20"/>
              </w:rPr>
            </w:pPr>
          </w:p>
        </w:tc>
        <w:tc>
          <w:tcPr>
            <w:tcW w:w="1286" w:type="dxa"/>
            <w:shd w:val="clear" w:color="auto" w:fill="003366"/>
            <w:vAlign w:val="center"/>
            <w:hideMark/>
          </w:tcPr>
          <w:p w14:paraId="1794F186" w14:textId="77777777" w:rsidR="00CE6C4F" w:rsidRPr="00CE6C4F" w:rsidRDefault="00CE6C4F" w:rsidP="00CE6C4F">
            <w:pPr>
              <w:spacing w:after="200" w:line="276" w:lineRule="auto"/>
              <w:rPr>
                <w:rFonts w:asciiTheme="minorHAnsi" w:hAnsiTheme="minorHAnsi" w:cstheme="minorHAnsi"/>
              </w:rPr>
            </w:pPr>
          </w:p>
        </w:tc>
        <w:tc>
          <w:tcPr>
            <w:tcW w:w="1440" w:type="dxa"/>
            <w:shd w:val="clear" w:color="auto" w:fill="003366"/>
            <w:vAlign w:val="center"/>
            <w:hideMark/>
          </w:tcPr>
          <w:p w14:paraId="4802603F" w14:textId="77777777" w:rsidR="00CE6C4F" w:rsidRPr="00CE6C4F" w:rsidRDefault="00CE6C4F" w:rsidP="00CE6C4F">
            <w:pPr>
              <w:spacing w:after="200" w:line="276" w:lineRule="auto"/>
              <w:jc w:val="center"/>
              <w:rPr>
                <w:rFonts w:asciiTheme="minorHAnsi" w:hAnsiTheme="minorHAnsi" w:cstheme="minorHAnsi"/>
              </w:rPr>
            </w:pPr>
          </w:p>
        </w:tc>
        <w:tc>
          <w:tcPr>
            <w:tcW w:w="1717" w:type="dxa"/>
            <w:shd w:val="clear" w:color="auto" w:fill="003366"/>
          </w:tcPr>
          <w:p w14:paraId="1E331E11" w14:textId="77777777" w:rsidR="00CE6C4F" w:rsidRPr="00CE6C4F" w:rsidRDefault="00CE6C4F" w:rsidP="00CE6C4F">
            <w:pPr>
              <w:spacing w:after="200" w:line="276" w:lineRule="auto"/>
              <w:jc w:val="center"/>
              <w:rPr>
                <w:rFonts w:asciiTheme="minorHAnsi" w:hAnsiTheme="minorHAnsi" w:cstheme="minorHAnsi"/>
              </w:rPr>
            </w:pPr>
          </w:p>
        </w:tc>
      </w:tr>
    </w:tbl>
    <w:p w14:paraId="08D68365"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87B6EF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53) </w:t>
      </w:r>
      <w:r w:rsidRPr="00CE6C4F">
        <w:rPr>
          <w:rFonts w:asciiTheme="minorHAnsi" w:hAnsiTheme="minorHAnsi"/>
        </w:rPr>
        <w:t xml:space="preserve">la característica 20,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225CD93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5F04F003"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lastRenderedPageBreak/>
        <w:t>PRINCIPALES</w:t>
      </w:r>
      <w:r w:rsidRPr="00CE6C4F">
        <w:rPr>
          <w:rFonts w:asciiTheme="minorHAnsi" w:hAnsiTheme="minorHAnsi"/>
          <w:b/>
          <w:bCs/>
          <w:color w:val="00B0F0"/>
        </w:rPr>
        <w:t xml:space="preserve"> INDICADORES</w:t>
      </w:r>
    </w:p>
    <w:p w14:paraId="5B787A4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37F8ECA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639BDF91" w14:textId="13072521"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6DDCA526"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44B89D1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3 aspectos de la característica (se podrá apoyar en la información del SAAI-IG). </w:t>
      </w:r>
    </w:p>
    <w:p w14:paraId="796F3F9D" w14:textId="629EF1A2"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3BE85615" w14:textId="1CDFAF41"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5B3B3AC5"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0A4A7AED" w14:textId="77777777" w:rsidR="00CE6C4F" w:rsidRPr="00CE6C4F" w:rsidRDefault="00CE6C4F" w:rsidP="00F44AE9">
      <w:pPr>
        <w:keepNext/>
        <w:keepLines/>
        <w:numPr>
          <w:ilvl w:val="2"/>
          <w:numId w:val="22"/>
        </w:numPr>
        <w:spacing w:after="120"/>
        <w:ind w:left="1004"/>
        <w:outlineLvl w:val="2"/>
        <w:rPr>
          <w:rFonts w:asciiTheme="minorHAnsi" w:eastAsiaTheme="majorEastAsia" w:hAnsiTheme="minorHAnsi" w:cstheme="majorBidi"/>
          <w:b/>
          <w:szCs w:val="24"/>
        </w:rPr>
      </w:pPr>
      <w:bookmarkStart w:id="232" w:name="_Toc114226822"/>
      <w:r w:rsidRPr="00CE6C4F">
        <w:rPr>
          <w:rFonts w:asciiTheme="minorHAnsi" w:eastAsiaTheme="majorEastAsia" w:hAnsiTheme="minorHAnsi" w:cstheme="majorBidi"/>
          <w:b/>
          <w:szCs w:val="24"/>
        </w:rPr>
        <w:t>Característica 21: Estrategias pedagógicas</w:t>
      </w:r>
      <w:bookmarkEnd w:id="232"/>
    </w:p>
    <w:p w14:paraId="665A8407"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54 se observa el nivel de cumplimiento de la Característica 21, la cual corresponde a “</w:t>
      </w:r>
      <w:r w:rsidRPr="00CE6C4F">
        <w:rPr>
          <w:rFonts w:asciiTheme="minorHAnsi" w:hAnsiTheme="minorHAnsi" w:cstheme="minorHAnsi"/>
        </w:rPr>
        <w:t>Estrategias pedagógicas</w:t>
      </w:r>
      <w:r w:rsidRPr="00CE6C4F">
        <w:rPr>
          <w:rFonts w:asciiTheme="minorHAnsi" w:hAnsiTheme="minorHAnsi"/>
        </w:rPr>
        <w:t>” evaluada a través de los 3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3987E7A5" w14:textId="77777777" w:rsidR="00CE6C4F" w:rsidRPr="00CE6C4F" w:rsidRDefault="00CE6C4F" w:rsidP="00CE6C4F">
      <w:pPr>
        <w:keepNext/>
        <w:spacing w:before="0" w:line="240" w:lineRule="auto"/>
        <w:rPr>
          <w:rFonts w:asciiTheme="minorHAnsi" w:hAnsiTheme="minorHAnsi" w:cstheme="minorHAnsi"/>
          <w:iCs/>
        </w:rPr>
      </w:pPr>
      <w:bookmarkStart w:id="233" w:name="_Toc114226636"/>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54</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21: Estrategias pedagógicas</w:t>
      </w:r>
      <w:bookmarkEnd w:id="233"/>
      <w:r w:rsidRPr="00CE6C4F">
        <w:rPr>
          <w:rFonts w:asciiTheme="minorHAnsi" w:hAnsiTheme="minorHAnsi" w:cstheme="minorHAnsi"/>
          <w:iCs/>
        </w:rPr>
        <w:t xml:space="preserve"> </w:t>
      </w:r>
    </w:p>
    <w:tbl>
      <w:tblPr>
        <w:tblStyle w:val="Tablaconcuadrcula"/>
        <w:tblW w:w="0" w:type="auto"/>
        <w:tblInd w:w="-5" w:type="dxa"/>
        <w:tblLook w:val="04A0" w:firstRow="1" w:lastRow="0" w:firstColumn="1" w:lastColumn="0" w:noHBand="0" w:noVBand="1"/>
      </w:tblPr>
      <w:tblGrid>
        <w:gridCol w:w="505"/>
        <w:gridCol w:w="3169"/>
        <w:gridCol w:w="1368"/>
        <w:gridCol w:w="1258"/>
        <w:gridCol w:w="1425"/>
        <w:gridCol w:w="1674"/>
      </w:tblGrid>
      <w:tr w:rsidR="00CE6C4F" w:rsidRPr="00CE6C4F" w14:paraId="51C9D727" w14:textId="77777777" w:rsidTr="009C46B4">
        <w:trPr>
          <w:trHeight w:val="125"/>
        </w:trPr>
        <w:tc>
          <w:tcPr>
            <w:tcW w:w="3674" w:type="dxa"/>
            <w:gridSpan w:val="2"/>
            <w:shd w:val="clear" w:color="auto" w:fill="003366"/>
            <w:vAlign w:val="center"/>
            <w:hideMark/>
          </w:tcPr>
          <w:p w14:paraId="2DCE7C62"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368" w:type="dxa"/>
            <w:shd w:val="clear" w:color="auto" w:fill="993333"/>
            <w:vAlign w:val="center"/>
            <w:hideMark/>
          </w:tcPr>
          <w:p w14:paraId="6586947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258" w:type="dxa"/>
            <w:shd w:val="clear" w:color="auto" w:fill="993333"/>
            <w:vAlign w:val="center"/>
            <w:hideMark/>
          </w:tcPr>
          <w:p w14:paraId="76FA836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425" w:type="dxa"/>
            <w:shd w:val="clear" w:color="auto" w:fill="993333"/>
            <w:vAlign w:val="center"/>
            <w:hideMark/>
          </w:tcPr>
          <w:p w14:paraId="038FEF0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674" w:type="dxa"/>
            <w:shd w:val="clear" w:color="auto" w:fill="993333"/>
          </w:tcPr>
          <w:p w14:paraId="43D15C2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7005E8E" w14:textId="77777777" w:rsidTr="009C46B4">
        <w:trPr>
          <w:trHeight w:val="125"/>
        </w:trPr>
        <w:tc>
          <w:tcPr>
            <w:tcW w:w="505" w:type="dxa"/>
            <w:vAlign w:val="center"/>
          </w:tcPr>
          <w:p w14:paraId="474FE4D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48</w:t>
            </w:r>
          </w:p>
        </w:tc>
        <w:tc>
          <w:tcPr>
            <w:tcW w:w="3169" w:type="dxa"/>
            <w:vAlign w:val="center"/>
          </w:tcPr>
          <w:p w14:paraId="5F0AAE45" w14:textId="10025224"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profesores y estudiantes sobre la coherencia de las estrategias pedagógicas utilizadas que facilitan el logro de los resultados de aprendizaje esperados, incluyendo los escenarios de práctica para los programas que lo requieren, valorando la calidad, la pertinencia, el acompañamiento y el cumplimiento de la </w:t>
            </w:r>
            <w:proofErr w:type="spellStart"/>
            <w:proofErr w:type="gramStart"/>
            <w:r w:rsidR="00F65B59">
              <w:rPr>
                <w:rFonts w:asciiTheme="minorHAnsi" w:hAnsiTheme="minorHAnsi" w:cstheme="minorHAnsi"/>
                <w:color w:val="000000"/>
              </w:rPr>
              <w:t>No.</w:t>
            </w:r>
            <w:r w:rsidRPr="00CE6C4F">
              <w:rPr>
                <w:rFonts w:asciiTheme="minorHAnsi" w:hAnsiTheme="minorHAnsi" w:cstheme="minorHAnsi"/>
                <w:color w:val="000000"/>
              </w:rPr>
              <w:t>rmatividad</w:t>
            </w:r>
            <w:proofErr w:type="spellEnd"/>
            <w:proofErr w:type="gramEnd"/>
            <w:r w:rsidRPr="00CE6C4F">
              <w:rPr>
                <w:rFonts w:asciiTheme="minorHAnsi" w:hAnsiTheme="minorHAnsi" w:cstheme="minorHAnsi"/>
                <w:color w:val="000000"/>
              </w:rPr>
              <w:t xml:space="preserve"> específica para su desarrollo</w:t>
            </w:r>
            <w:r w:rsidRPr="00CE6C4F">
              <w:rPr>
                <w:rFonts w:asciiTheme="minorHAnsi" w:hAnsiTheme="minorHAnsi" w:cstheme="minorHAnsi"/>
                <w:b/>
                <w:bCs/>
                <w:color w:val="000000"/>
              </w:rPr>
              <w:t xml:space="preserve">, </w:t>
            </w:r>
            <w:r w:rsidRPr="00CE6C4F">
              <w:rPr>
                <w:rFonts w:asciiTheme="minorHAnsi" w:hAnsiTheme="minorHAnsi" w:cstheme="minorHAnsi"/>
                <w:color w:val="000000"/>
              </w:rPr>
              <w:t>junto con las acciones emprendidas como resultado de dichas apreciaciones.</w:t>
            </w:r>
          </w:p>
        </w:tc>
        <w:tc>
          <w:tcPr>
            <w:tcW w:w="1368" w:type="dxa"/>
            <w:hideMark/>
          </w:tcPr>
          <w:p w14:paraId="37CC86AD" w14:textId="77777777" w:rsidR="00CE6C4F" w:rsidRPr="00CE6C4F" w:rsidRDefault="00CE6C4F" w:rsidP="00CE6C4F">
            <w:pPr>
              <w:spacing w:after="200" w:line="276" w:lineRule="auto"/>
              <w:jc w:val="center"/>
              <w:rPr>
                <w:rFonts w:asciiTheme="minorHAnsi" w:hAnsiTheme="minorHAnsi" w:cstheme="minorHAnsi"/>
                <w:color w:val="0070C0"/>
              </w:rPr>
            </w:pPr>
          </w:p>
        </w:tc>
        <w:tc>
          <w:tcPr>
            <w:tcW w:w="1258" w:type="dxa"/>
            <w:hideMark/>
          </w:tcPr>
          <w:p w14:paraId="3C576D1F" w14:textId="77777777" w:rsidR="00CE6C4F" w:rsidRPr="00CE6C4F" w:rsidRDefault="00CE6C4F" w:rsidP="00CE6C4F">
            <w:pPr>
              <w:spacing w:after="200" w:line="276" w:lineRule="auto"/>
              <w:jc w:val="center"/>
            </w:pPr>
          </w:p>
        </w:tc>
        <w:tc>
          <w:tcPr>
            <w:tcW w:w="1425" w:type="dxa"/>
            <w:hideMark/>
          </w:tcPr>
          <w:p w14:paraId="010202AD" w14:textId="77777777" w:rsidR="00CE6C4F" w:rsidRPr="00CE6C4F" w:rsidRDefault="00CE6C4F" w:rsidP="00CE6C4F">
            <w:pPr>
              <w:spacing w:before="0" w:after="200" w:line="276" w:lineRule="auto"/>
              <w:jc w:val="center"/>
            </w:pPr>
          </w:p>
        </w:tc>
        <w:tc>
          <w:tcPr>
            <w:tcW w:w="1674" w:type="dxa"/>
          </w:tcPr>
          <w:p w14:paraId="452D541B" w14:textId="77777777" w:rsidR="00CE6C4F" w:rsidRPr="00CE6C4F" w:rsidRDefault="00CE6C4F" w:rsidP="00CE6C4F">
            <w:pPr>
              <w:spacing w:after="200" w:line="276" w:lineRule="auto"/>
              <w:jc w:val="center"/>
            </w:pPr>
          </w:p>
        </w:tc>
      </w:tr>
      <w:tr w:rsidR="00CE6C4F" w:rsidRPr="00CE6C4F" w14:paraId="195033F2" w14:textId="77777777" w:rsidTr="009C46B4">
        <w:trPr>
          <w:trHeight w:val="1712"/>
        </w:trPr>
        <w:tc>
          <w:tcPr>
            <w:tcW w:w="505" w:type="dxa"/>
            <w:vAlign w:val="center"/>
          </w:tcPr>
          <w:p w14:paraId="64387594"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49</w:t>
            </w:r>
          </w:p>
        </w:tc>
        <w:tc>
          <w:tcPr>
            <w:tcW w:w="3169" w:type="dxa"/>
            <w:vAlign w:val="center"/>
          </w:tcPr>
          <w:p w14:paraId="6503A2AE"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evaluación y el mejoramiento de las estrategias y prácticas pedagógicas, a partir de los aportes de la investigación pedagógica y de los procesos de actualización de los profesores.</w:t>
            </w:r>
          </w:p>
        </w:tc>
        <w:tc>
          <w:tcPr>
            <w:tcW w:w="1368" w:type="dxa"/>
            <w:hideMark/>
          </w:tcPr>
          <w:p w14:paraId="5784C6F9" w14:textId="77777777" w:rsidR="00CE6C4F" w:rsidRPr="00CE6C4F" w:rsidRDefault="00CE6C4F" w:rsidP="00CE6C4F">
            <w:pPr>
              <w:spacing w:after="200" w:line="276" w:lineRule="auto"/>
              <w:jc w:val="center"/>
              <w:rPr>
                <w:rFonts w:asciiTheme="minorHAnsi" w:hAnsiTheme="minorHAnsi" w:cstheme="minorHAnsi"/>
                <w:color w:val="0070C0"/>
              </w:rPr>
            </w:pPr>
          </w:p>
        </w:tc>
        <w:tc>
          <w:tcPr>
            <w:tcW w:w="1258" w:type="dxa"/>
            <w:hideMark/>
          </w:tcPr>
          <w:p w14:paraId="1BD22F87" w14:textId="77777777" w:rsidR="00CE6C4F" w:rsidRPr="00CE6C4F" w:rsidRDefault="00CE6C4F" w:rsidP="00CE6C4F">
            <w:pPr>
              <w:spacing w:after="200" w:line="276" w:lineRule="auto"/>
              <w:jc w:val="center"/>
            </w:pPr>
          </w:p>
        </w:tc>
        <w:tc>
          <w:tcPr>
            <w:tcW w:w="1425" w:type="dxa"/>
            <w:hideMark/>
          </w:tcPr>
          <w:p w14:paraId="69760530" w14:textId="77777777" w:rsidR="00CE6C4F" w:rsidRPr="00CE6C4F" w:rsidRDefault="00CE6C4F" w:rsidP="00CE6C4F">
            <w:pPr>
              <w:spacing w:before="0" w:after="200" w:line="276" w:lineRule="auto"/>
              <w:jc w:val="center"/>
            </w:pPr>
          </w:p>
        </w:tc>
        <w:tc>
          <w:tcPr>
            <w:tcW w:w="1674" w:type="dxa"/>
          </w:tcPr>
          <w:p w14:paraId="6FB1F6A6" w14:textId="77777777" w:rsidR="00CE6C4F" w:rsidRPr="00CE6C4F" w:rsidRDefault="00CE6C4F" w:rsidP="00CE6C4F">
            <w:pPr>
              <w:spacing w:after="200" w:line="276" w:lineRule="auto"/>
              <w:jc w:val="center"/>
            </w:pPr>
          </w:p>
        </w:tc>
      </w:tr>
      <w:tr w:rsidR="00CE6C4F" w:rsidRPr="00CE6C4F" w14:paraId="6256AE38" w14:textId="77777777" w:rsidTr="009C46B4">
        <w:trPr>
          <w:trHeight w:val="2442"/>
        </w:trPr>
        <w:tc>
          <w:tcPr>
            <w:tcW w:w="505" w:type="dxa"/>
            <w:vAlign w:val="center"/>
          </w:tcPr>
          <w:p w14:paraId="34E5854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50</w:t>
            </w:r>
          </w:p>
        </w:tc>
        <w:tc>
          <w:tcPr>
            <w:tcW w:w="3169" w:type="dxa"/>
            <w:vAlign w:val="center"/>
          </w:tcPr>
          <w:p w14:paraId="6437081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En el caso de programas académicos del área de la salud,</w:t>
            </w:r>
            <w:r w:rsidRPr="00CE6C4F">
              <w:rPr>
                <w:rFonts w:asciiTheme="minorHAnsi" w:hAnsiTheme="minorHAnsi" w:cstheme="minorHAnsi"/>
                <w:color w:val="000000"/>
              </w:rPr>
              <w:t xml:space="preserve"> presentar análisis de la incidencia de las actividades desarrolladas en el marco de los convenios de docencia servicio con los distintos escenarios de práctica (con énfasis en el escenario principal, cuando aplique) en los procesos de formación. Los análisis se deben realizar entre las partes que participan en el convenio. </w:t>
            </w:r>
          </w:p>
        </w:tc>
        <w:tc>
          <w:tcPr>
            <w:tcW w:w="1368" w:type="dxa"/>
            <w:hideMark/>
          </w:tcPr>
          <w:p w14:paraId="2E3EAB5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258" w:type="dxa"/>
            <w:hideMark/>
          </w:tcPr>
          <w:p w14:paraId="353FA635" w14:textId="77777777" w:rsidR="00CE6C4F" w:rsidRPr="00CE6C4F" w:rsidRDefault="00CE6C4F" w:rsidP="00CE6C4F">
            <w:pPr>
              <w:spacing w:after="200" w:line="276" w:lineRule="auto"/>
              <w:jc w:val="center"/>
            </w:pPr>
          </w:p>
        </w:tc>
        <w:tc>
          <w:tcPr>
            <w:tcW w:w="1425" w:type="dxa"/>
            <w:hideMark/>
          </w:tcPr>
          <w:p w14:paraId="65D82049" w14:textId="77777777" w:rsidR="00CE6C4F" w:rsidRPr="00CE6C4F" w:rsidRDefault="00CE6C4F" w:rsidP="00CE6C4F">
            <w:pPr>
              <w:spacing w:before="0" w:after="200" w:line="276" w:lineRule="auto"/>
              <w:jc w:val="center"/>
              <w:rPr>
                <w:color w:val="003366"/>
                <w:sz w:val="12"/>
              </w:rPr>
            </w:pPr>
          </w:p>
        </w:tc>
        <w:tc>
          <w:tcPr>
            <w:tcW w:w="1674" w:type="dxa"/>
          </w:tcPr>
          <w:p w14:paraId="2F5B72FA" w14:textId="77777777" w:rsidR="00CE6C4F" w:rsidRPr="00CE6C4F" w:rsidRDefault="00CE6C4F" w:rsidP="00CE6C4F">
            <w:pPr>
              <w:spacing w:after="200" w:line="276" w:lineRule="auto"/>
              <w:jc w:val="center"/>
            </w:pPr>
          </w:p>
        </w:tc>
      </w:tr>
      <w:tr w:rsidR="00CE6C4F" w:rsidRPr="00CE6C4F" w14:paraId="144CF91D" w14:textId="77777777" w:rsidTr="009C46B4">
        <w:trPr>
          <w:trHeight w:val="630"/>
        </w:trPr>
        <w:tc>
          <w:tcPr>
            <w:tcW w:w="3674" w:type="dxa"/>
            <w:gridSpan w:val="2"/>
            <w:shd w:val="clear" w:color="auto" w:fill="003366"/>
            <w:vAlign w:val="center"/>
            <w:hideMark/>
          </w:tcPr>
          <w:p w14:paraId="32668C89"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368" w:type="dxa"/>
            <w:shd w:val="clear" w:color="auto" w:fill="003366"/>
            <w:vAlign w:val="center"/>
            <w:hideMark/>
          </w:tcPr>
          <w:p w14:paraId="232A36B8" w14:textId="77777777" w:rsidR="00CE6C4F" w:rsidRPr="00CE6C4F" w:rsidRDefault="00CE6C4F" w:rsidP="00CE6C4F">
            <w:pPr>
              <w:spacing w:after="200" w:line="276" w:lineRule="auto"/>
              <w:rPr>
                <w:rFonts w:asciiTheme="minorHAnsi" w:hAnsiTheme="minorHAnsi"/>
                <w:b/>
                <w:sz w:val="20"/>
                <w:szCs w:val="20"/>
              </w:rPr>
            </w:pPr>
          </w:p>
        </w:tc>
        <w:tc>
          <w:tcPr>
            <w:tcW w:w="1258" w:type="dxa"/>
            <w:shd w:val="clear" w:color="auto" w:fill="003366"/>
            <w:vAlign w:val="center"/>
            <w:hideMark/>
          </w:tcPr>
          <w:p w14:paraId="2581E73E" w14:textId="77777777" w:rsidR="00CE6C4F" w:rsidRPr="00CE6C4F" w:rsidRDefault="00CE6C4F" w:rsidP="00CE6C4F">
            <w:pPr>
              <w:spacing w:after="200" w:line="276" w:lineRule="auto"/>
              <w:jc w:val="center"/>
              <w:rPr>
                <w:rFonts w:asciiTheme="minorHAnsi" w:hAnsiTheme="minorHAnsi" w:cstheme="minorHAnsi"/>
              </w:rPr>
            </w:pPr>
          </w:p>
        </w:tc>
        <w:tc>
          <w:tcPr>
            <w:tcW w:w="1425" w:type="dxa"/>
            <w:shd w:val="clear" w:color="auto" w:fill="003366"/>
            <w:vAlign w:val="center"/>
            <w:hideMark/>
          </w:tcPr>
          <w:p w14:paraId="03910A6C" w14:textId="77777777" w:rsidR="00CE6C4F" w:rsidRPr="00CE6C4F" w:rsidRDefault="00CE6C4F" w:rsidP="00CE6C4F">
            <w:pPr>
              <w:spacing w:after="200" w:line="276" w:lineRule="auto"/>
              <w:jc w:val="center"/>
              <w:rPr>
                <w:rFonts w:asciiTheme="minorHAnsi" w:hAnsiTheme="minorHAnsi" w:cstheme="minorHAnsi"/>
              </w:rPr>
            </w:pPr>
          </w:p>
        </w:tc>
        <w:tc>
          <w:tcPr>
            <w:tcW w:w="1674" w:type="dxa"/>
            <w:shd w:val="clear" w:color="auto" w:fill="003366"/>
          </w:tcPr>
          <w:p w14:paraId="6E497CFD" w14:textId="77777777" w:rsidR="00CE6C4F" w:rsidRPr="00CE6C4F" w:rsidRDefault="00CE6C4F" w:rsidP="00CE6C4F">
            <w:pPr>
              <w:spacing w:after="200" w:line="276" w:lineRule="auto"/>
              <w:jc w:val="center"/>
              <w:rPr>
                <w:rFonts w:asciiTheme="minorHAnsi" w:hAnsiTheme="minorHAnsi" w:cstheme="minorHAnsi"/>
              </w:rPr>
            </w:pPr>
          </w:p>
        </w:tc>
      </w:tr>
    </w:tbl>
    <w:p w14:paraId="67FD831B"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039B9E25"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54) </w:t>
      </w:r>
      <w:r w:rsidRPr="00CE6C4F">
        <w:rPr>
          <w:rFonts w:asciiTheme="minorHAnsi" w:hAnsiTheme="minorHAnsi"/>
        </w:rPr>
        <w:t xml:space="preserve">la característica 21,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w:t>
      </w:r>
      <w:r w:rsidRPr="00CE6C4F">
        <w:rPr>
          <w:rFonts w:asciiTheme="minorHAnsi" w:hAnsiTheme="minorHAnsi"/>
          <w:color w:val="00B0F0"/>
        </w:rPr>
        <w:lastRenderedPageBreak/>
        <w:t xml:space="preserve">razones por las que obtuvo este porcentaje, justificando los resultados obtenidos según la tabla, se destaca que se deberán incluir los anexos que soporten la justificación. </w:t>
      </w:r>
    </w:p>
    <w:p w14:paraId="040EA42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40BCDE5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28AA657B"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2C03EA2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2D3B15DD" w14:textId="5AC863B5"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4EC2998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1A8791A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6 aspectos de la característica (se podrá apoyar en la información del SAAI-IG), lineamientos pedagógicos, estrategias pedagógicas, análisis de encuestas aplicadas sobre los sistemas de aprendizajes.  </w:t>
      </w:r>
    </w:p>
    <w:p w14:paraId="5DEB7873" w14:textId="0152F79F"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2D78CA3E" w14:textId="28C5240A"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0DF366A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4DB68629" w14:textId="77777777" w:rsidR="00CE6C4F" w:rsidRPr="00CE6C4F" w:rsidRDefault="00CE6C4F" w:rsidP="00F44AE9">
      <w:pPr>
        <w:keepNext/>
        <w:keepLines/>
        <w:numPr>
          <w:ilvl w:val="2"/>
          <w:numId w:val="22"/>
        </w:numPr>
        <w:spacing w:after="120"/>
        <w:ind w:left="1004"/>
        <w:outlineLvl w:val="2"/>
        <w:rPr>
          <w:rFonts w:asciiTheme="minorHAnsi" w:eastAsiaTheme="majorEastAsia" w:hAnsiTheme="minorHAnsi" w:cstheme="majorBidi"/>
          <w:b/>
          <w:szCs w:val="24"/>
        </w:rPr>
      </w:pPr>
      <w:bookmarkStart w:id="234" w:name="_Toc114226823"/>
      <w:r w:rsidRPr="00CE6C4F">
        <w:rPr>
          <w:rFonts w:asciiTheme="minorHAnsi" w:eastAsiaTheme="majorEastAsia" w:hAnsiTheme="minorHAnsi" w:cstheme="majorBidi"/>
          <w:b/>
          <w:szCs w:val="24"/>
        </w:rPr>
        <w:t>Característica 22: Sistema de evaluación de estudiantes</w:t>
      </w:r>
      <w:bookmarkEnd w:id="234"/>
    </w:p>
    <w:p w14:paraId="6E45BD24"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55 se observa el nivel de cumplimiento de la Característica 22, la cual corresponde a “</w:t>
      </w:r>
      <w:r w:rsidRPr="00CE6C4F">
        <w:rPr>
          <w:rFonts w:asciiTheme="minorHAnsi" w:hAnsiTheme="minorHAnsi" w:cstheme="minorHAnsi"/>
        </w:rPr>
        <w:t>sistema de evaluación de estudiantes</w:t>
      </w:r>
      <w:r w:rsidRPr="00CE6C4F">
        <w:rPr>
          <w:rFonts w:asciiTheme="minorHAnsi" w:hAnsiTheme="minorHAnsi"/>
        </w:rPr>
        <w:t xml:space="preserve">” evaluada a través de los 3 aspectos citados en dicha tabla. Debe destacarse que en la tabla se menciona la ponderación asignada a cada aspecto, el valor de cumplimiento alcanzado </w:t>
      </w:r>
      <w:r w:rsidRPr="00CE6C4F">
        <w:rPr>
          <w:rFonts w:asciiTheme="minorHAnsi" w:hAnsiTheme="minorHAnsi"/>
        </w:rPr>
        <w:lastRenderedPageBreak/>
        <w:t>en el proceso actual y a partir de estos datos, se da una valoración interpretativa de la calidad de la característica.</w:t>
      </w:r>
    </w:p>
    <w:p w14:paraId="0475FDA6" w14:textId="77777777" w:rsidR="00CE6C4F" w:rsidRPr="00CE6C4F" w:rsidRDefault="00CE6C4F" w:rsidP="00CE6C4F">
      <w:pPr>
        <w:keepNext/>
        <w:spacing w:before="0" w:line="240" w:lineRule="auto"/>
        <w:rPr>
          <w:rFonts w:asciiTheme="minorHAnsi" w:hAnsiTheme="minorHAnsi" w:cstheme="minorHAnsi"/>
          <w:iCs/>
        </w:rPr>
      </w:pPr>
      <w:bookmarkStart w:id="235" w:name="_Toc114226637"/>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55</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22: Sistema de evaluación de estudiantes</w:t>
      </w:r>
      <w:bookmarkEnd w:id="235"/>
      <w:r w:rsidRPr="00CE6C4F">
        <w:rPr>
          <w:rFonts w:asciiTheme="minorHAnsi" w:hAnsiTheme="minorHAnsi" w:cstheme="minorHAnsi"/>
          <w:iCs/>
        </w:rPr>
        <w:t xml:space="preserve"> </w:t>
      </w:r>
    </w:p>
    <w:tbl>
      <w:tblPr>
        <w:tblStyle w:val="Tablaconcuadrcula"/>
        <w:tblW w:w="9573" w:type="dxa"/>
        <w:tblInd w:w="-5" w:type="dxa"/>
        <w:tblLook w:val="04A0" w:firstRow="1" w:lastRow="0" w:firstColumn="1" w:lastColumn="0" w:noHBand="0" w:noVBand="1"/>
      </w:tblPr>
      <w:tblGrid>
        <w:gridCol w:w="548"/>
        <w:gridCol w:w="2998"/>
        <w:gridCol w:w="1368"/>
        <w:gridCol w:w="1342"/>
        <w:gridCol w:w="1537"/>
        <w:gridCol w:w="1780"/>
      </w:tblGrid>
      <w:tr w:rsidR="00CE6C4F" w:rsidRPr="00CE6C4F" w14:paraId="38D0ACD1" w14:textId="77777777" w:rsidTr="009C46B4">
        <w:trPr>
          <w:trHeight w:val="741"/>
        </w:trPr>
        <w:tc>
          <w:tcPr>
            <w:tcW w:w="3546" w:type="dxa"/>
            <w:gridSpan w:val="2"/>
            <w:shd w:val="clear" w:color="auto" w:fill="003366"/>
            <w:vAlign w:val="center"/>
            <w:hideMark/>
          </w:tcPr>
          <w:p w14:paraId="3D908E9D"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368" w:type="dxa"/>
            <w:shd w:val="clear" w:color="auto" w:fill="993333"/>
            <w:vAlign w:val="center"/>
            <w:hideMark/>
          </w:tcPr>
          <w:p w14:paraId="6DBBF78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42" w:type="dxa"/>
            <w:shd w:val="clear" w:color="auto" w:fill="993333"/>
            <w:vAlign w:val="center"/>
            <w:hideMark/>
          </w:tcPr>
          <w:p w14:paraId="5F149FE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37" w:type="dxa"/>
            <w:shd w:val="clear" w:color="auto" w:fill="993333"/>
            <w:vAlign w:val="center"/>
            <w:hideMark/>
          </w:tcPr>
          <w:p w14:paraId="35467BD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6C09BFA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780" w:type="dxa"/>
            <w:shd w:val="clear" w:color="auto" w:fill="993333"/>
          </w:tcPr>
          <w:p w14:paraId="4D0AF7C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04CE53AF" w14:textId="77777777" w:rsidTr="009C46B4">
        <w:trPr>
          <w:trHeight w:val="701"/>
        </w:trPr>
        <w:tc>
          <w:tcPr>
            <w:tcW w:w="548" w:type="dxa"/>
            <w:vAlign w:val="center"/>
          </w:tcPr>
          <w:p w14:paraId="38829CC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51</w:t>
            </w:r>
          </w:p>
        </w:tc>
        <w:tc>
          <w:tcPr>
            <w:tcW w:w="2998" w:type="dxa"/>
            <w:vAlign w:val="center"/>
          </w:tcPr>
          <w:p w14:paraId="05C44EE4"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profesores y estudiantes sobre los sistemas de evaluación de los resultados de aprendizaje que desarrolla o implementa el programa, junto con las acciones emprendidas como resultado de dichas apreciaciones.</w:t>
            </w:r>
          </w:p>
        </w:tc>
        <w:tc>
          <w:tcPr>
            <w:tcW w:w="1368" w:type="dxa"/>
            <w:hideMark/>
          </w:tcPr>
          <w:p w14:paraId="57132BD6"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42" w:type="dxa"/>
            <w:hideMark/>
          </w:tcPr>
          <w:p w14:paraId="158594A0" w14:textId="77777777" w:rsidR="00CE6C4F" w:rsidRPr="00CE6C4F" w:rsidRDefault="00CE6C4F" w:rsidP="00CE6C4F">
            <w:pPr>
              <w:spacing w:after="200" w:line="276" w:lineRule="auto"/>
              <w:jc w:val="center"/>
            </w:pPr>
          </w:p>
        </w:tc>
        <w:tc>
          <w:tcPr>
            <w:tcW w:w="1537" w:type="dxa"/>
            <w:hideMark/>
          </w:tcPr>
          <w:p w14:paraId="40A37679" w14:textId="77777777" w:rsidR="00CE6C4F" w:rsidRPr="00CE6C4F" w:rsidRDefault="00CE6C4F" w:rsidP="00CE6C4F">
            <w:pPr>
              <w:spacing w:before="0" w:after="200" w:line="276" w:lineRule="auto"/>
              <w:jc w:val="center"/>
            </w:pPr>
          </w:p>
        </w:tc>
        <w:tc>
          <w:tcPr>
            <w:tcW w:w="1780" w:type="dxa"/>
          </w:tcPr>
          <w:p w14:paraId="5A04CA36" w14:textId="77777777" w:rsidR="00CE6C4F" w:rsidRPr="00CE6C4F" w:rsidRDefault="00CE6C4F" w:rsidP="00CE6C4F">
            <w:pPr>
              <w:spacing w:after="200" w:line="276" w:lineRule="auto"/>
              <w:jc w:val="center"/>
            </w:pPr>
          </w:p>
        </w:tc>
      </w:tr>
      <w:tr w:rsidR="00CE6C4F" w:rsidRPr="00CE6C4F" w14:paraId="1FD9FB8E" w14:textId="77777777" w:rsidTr="009C46B4">
        <w:trPr>
          <w:trHeight w:val="2382"/>
        </w:trPr>
        <w:tc>
          <w:tcPr>
            <w:tcW w:w="548" w:type="dxa"/>
            <w:vAlign w:val="center"/>
          </w:tcPr>
          <w:p w14:paraId="7A6D20C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52</w:t>
            </w:r>
          </w:p>
        </w:tc>
        <w:tc>
          <w:tcPr>
            <w:tcW w:w="2998" w:type="dxa"/>
            <w:vAlign w:val="center"/>
          </w:tcPr>
          <w:p w14:paraId="478FB269" w14:textId="773D0BD2"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los resultados obtenidos a partir de la implementación de los sistemas de evaluación de estudiantes basado en políticas y </w:t>
            </w:r>
            <w:proofErr w:type="spellStart"/>
            <w:proofErr w:type="gramStart"/>
            <w:r w:rsidR="00F65B59">
              <w:rPr>
                <w:rFonts w:asciiTheme="minorHAnsi" w:hAnsiTheme="minorHAnsi" w:cstheme="minorHAnsi"/>
                <w:color w:val="000000"/>
              </w:rPr>
              <w:t>No.</w:t>
            </w:r>
            <w:r w:rsidRPr="00CE6C4F">
              <w:rPr>
                <w:rFonts w:asciiTheme="minorHAnsi" w:hAnsiTheme="minorHAnsi" w:cstheme="minorHAnsi"/>
                <w:color w:val="000000"/>
              </w:rPr>
              <w:t>rmas</w:t>
            </w:r>
            <w:proofErr w:type="spellEnd"/>
            <w:proofErr w:type="gramEnd"/>
            <w:r w:rsidRPr="00CE6C4F">
              <w:rPr>
                <w:rFonts w:asciiTheme="minorHAnsi" w:hAnsiTheme="minorHAnsi" w:cstheme="minorHAnsi"/>
                <w:color w:val="000000"/>
              </w:rPr>
              <w:t xml:space="preserve"> claras, universales y transparentes. </w:t>
            </w:r>
          </w:p>
        </w:tc>
        <w:tc>
          <w:tcPr>
            <w:tcW w:w="1368" w:type="dxa"/>
            <w:hideMark/>
          </w:tcPr>
          <w:p w14:paraId="6EBC357E"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42" w:type="dxa"/>
            <w:hideMark/>
          </w:tcPr>
          <w:p w14:paraId="455D0A53" w14:textId="77777777" w:rsidR="00CE6C4F" w:rsidRPr="00CE6C4F" w:rsidRDefault="00CE6C4F" w:rsidP="00CE6C4F">
            <w:pPr>
              <w:spacing w:after="200" w:line="276" w:lineRule="auto"/>
              <w:jc w:val="center"/>
            </w:pPr>
          </w:p>
        </w:tc>
        <w:tc>
          <w:tcPr>
            <w:tcW w:w="1537" w:type="dxa"/>
            <w:hideMark/>
          </w:tcPr>
          <w:p w14:paraId="1D61ED31" w14:textId="77777777" w:rsidR="00CE6C4F" w:rsidRPr="00CE6C4F" w:rsidRDefault="00CE6C4F" w:rsidP="00CE6C4F">
            <w:pPr>
              <w:spacing w:before="0" w:after="200" w:line="276" w:lineRule="auto"/>
              <w:jc w:val="center"/>
            </w:pPr>
          </w:p>
        </w:tc>
        <w:tc>
          <w:tcPr>
            <w:tcW w:w="1780" w:type="dxa"/>
          </w:tcPr>
          <w:p w14:paraId="50D53EE0" w14:textId="77777777" w:rsidR="00CE6C4F" w:rsidRPr="00CE6C4F" w:rsidRDefault="00CE6C4F" w:rsidP="00CE6C4F">
            <w:pPr>
              <w:spacing w:after="200" w:line="276" w:lineRule="auto"/>
              <w:jc w:val="center"/>
            </w:pPr>
          </w:p>
        </w:tc>
      </w:tr>
      <w:tr w:rsidR="00CE6C4F" w:rsidRPr="00CE6C4F" w14:paraId="1934274F" w14:textId="77777777" w:rsidTr="009C46B4">
        <w:trPr>
          <w:trHeight w:val="704"/>
        </w:trPr>
        <w:tc>
          <w:tcPr>
            <w:tcW w:w="548" w:type="dxa"/>
            <w:vAlign w:val="center"/>
          </w:tcPr>
          <w:p w14:paraId="08944ACF"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53</w:t>
            </w:r>
          </w:p>
        </w:tc>
        <w:tc>
          <w:tcPr>
            <w:tcW w:w="2998" w:type="dxa"/>
            <w:vAlign w:val="center"/>
          </w:tcPr>
          <w:p w14:paraId="3C06A0F8" w14:textId="42056670"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sistemas de evaluación que integran la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xml:space="preserve"> para generar transformaciones profundas en el aprendizaje, y que acogen dinámicas en referencia a cambios en el </w:t>
            </w:r>
            <w:proofErr w:type="spellStart"/>
            <w:r w:rsidRPr="00CE6C4F">
              <w:rPr>
                <w:rFonts w:asciiTheme="minorHAnsi" w:hAnsiTheme="minorHAnsi" w:cstheme="minorHAnsi"/>
                <w:color w:val="000000"/>
              </w:rPr>
              <w:t>co</w:t>
            </w:r>
            <w:r w:rsidR="00F65B59">
              <w:rPr>
                <w:rFonts w:asciiTheme="minorHAnsi" w:hAnsiTheme="minorHAnsi" w:cstheme="minorHAnsi"/>
                <w:color w:val="000000"/>
              </w:rPr>
              <w:t>No.</w:t>
            </w:r>
            <w:r w:rsidRPr="00CE6C4F">
              <w:rPr>
                <w:rFonts w:asciiTheme="minorHAnsi" w:hAnsiTheme="minorHAnsi" w:cstheme="minorHAnsi"/>
                <w:color w:val="000000"/>
              </w:rPr>
              <w:t>cimiento</w:t>
            </w:r>
            <w:proofErr w:type="spellEnd"/>
            <w:r w:rsidRPr="00CE6C4F">
              <w:rPr>
                <w:rFonts w:asciiTheme="minorHAnsi" w:hAnsiTheme="minorHAnsi" w:cstheme="minorHAnsi"/>
                <w:color w:val="000000"/>
              </w:rPr>
              <w:t>.</w:t>
            </w:r>
          </w:p>
        </w:tc>
        <w:tc>
          <w:tcPr>
            <w:tcW w:w="1368" w:type="dxa"/>
            <w:hideMark/>
          </w:tcPr>
          <w:p w14:paraId="655A25A7"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42" w:type="dxa"/>
            <w:hideMark/>
          </w:tcPr>
          <w:p w14:paraId="4E637685" w14:textId="77777777" w:rsidR="00CE6C4F" w:rsidRPr="00CE6C4F" w:rsidRDefault="00CE6C4F" w:rsidP="00CE6C4F">
            <w:pPr>
              <w:spacing w:after="200" w:line="276" w:lineRule="auto"/>
              <w:jc w:val="center"/>
            </w:pPr>
          </w:p>
        </w:tc>
        <w:tc>
          <w:tcPr>
            <w:tcW w:w="1537" w:type="dxa"/>
            <w:hideMark/>
          </w:tcPr>
          <w:p w14:paraId="58C6BA03" w14:textId="77777777" w:rsidR="00CE6C4F" w:rsidRPr="00CE6C4F" w:rsidRDefault="00CE6C4F" w:rsidP="00CE6C4F">
            <w:pPr>
              <w:spacing w:before="0" w:after="200" w:line="276" w:lineRule="auto"/>
              <w:jc w:val="center"/>
            </w:pPr>
          </w:p>
        </w:tc>
        <w:tc>
          <w:tcPr>
            <w:tcW w:w="1780" w:type="dxa"/>
          </w:tcPr>
          <w:p w14:paraId="5ADADBEE" w14:textId="77777777" w:rsidR="00CE6C4F" w:rsidRPr="00CE6C4F" w:rsidRDefault="00CE6C4F" w:rsidP="00CE6C4F">
            <w:pPr>
              <w:spacing w:after="200" w:line="276" w:lineRule="auto"/>
              <w:jc w:val="center"/>
            </w:pPr>
          </w:p>
        </w:tc>
      </w:tr>
      <w:tr w:rsidR="00CE6C4F" w:rsidRPr="00CE6C4F" w14:paraId="77E1E0ED" w14:textId="77777777" w:rsidTr="009C46B4">
        <w:trPr>
          <w:trHeight w:val="884"/>
        </w:trPr>
        <w:tc>
          <w:tcPr>
            <w:tcW w:w="3546" w:type="dxa"/>
            <w:gridSpan w:val="2"/>
            <w:shd w:val="clear" w:color="auto" w:fill="003366"/>
            <w:vAlign w:val="center"/>
            <w:hideMark/>
          </w:tcPr>
          <w:p w14:paraId="00D4C01E"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368" w:type="dxa"/>
            <w:shd w:val="clear" w:color="auto" w:fill="003366"/>
            <w:vAlign w:val="center"/>
            <w:hideMark/>
          </w:tcPr>
          <w:p w14:paraId="7CDAFE22" w14:textId="77777777" w:rsidR="00CE6C4F" w:rsidRPr="00CE6C4F" w:rsidRDefault="00CE6C4F" w:rsidP="00CE6C4F">
            <w:pPr>
              <w:spacing w:after="200" w:line="276" w:lineRule="auto"/>
              <w:jc w:val="center"/>
              <w:rPr>
                <w:rFonts w:asciiTheme="minorHAnsi" w:hAnsiTheme="minorHAnsi"/>
                <w:b/>
                <w:sz w:val="20"/>
                <w:szCs w:val="20"/>
              </w:rPr>
            </w:pPr>
          </w:p>
        </w:tc>
        <w:tc>
          <w:tcPr>
            <w:tcW w:w="1342" w:type="dxa"/>
            <w:shd w:val="clear" w:color="auto" w:fill="003366"/>
            <w:vAlign w:val="center"/>
            <w:hideMark/>
          </w:tcPr>
          <w:p w14:paraId="78546A3E" w14:textId="77777777" w:rsidR="00CE6C4F" w:rsidRPr="00CE6C4F" w:rsidRDefault="00CE6C4F" w:rsidP="00CE6C4F">
            <w:pPr>
              <w:spacing w:after="200" w:line="276" w:lineRule="auto"/>
              <w:jc w:val="center"/>
              <w:rPr>
                <w:rFonts w:asciiTheme="minorHAnsi" w:hAnsiTheme="minorHAnsi" w:cstheme="minorHAnsi"/>
              </w:rPr>
            </w:pPr>
          </w:p>
        </w:tc>
        <w:tc>
          <w:tcPr>
            <w:tcW w:w="1537" w:type="dxa"/>
            <w:shd w:val="clear" w:color="auto" w:fill="003366"/>
            <w:vAlign w:val="center"/>
            <w:hideMark/>
          </w:tcPr>
          <w:p w14:paraId="597CB6B2" w14:textId="77777777" w:rsidR="00CE6C4F" w:rsidRPr="00CE6C4F" w:rsidRDefault="00CE6C4F" w:rsidP="00CE6C4F">
            <w:pPr>
              <w:spacing w:after="200" w:line="276" w:lineRule="auto"/>
              <w:jc w:val="center"/>
              <w:rPr>
                <w:rFonts w:asciiTheme="minorHAnsi" w:hAnsiTheme="minorHAnsi" w:cstheme="minorHAnsi"/>
              </w:rPr>
            </w:pPr>
          </w:p>
        </w:tc>
        <w:tc>
          <w:tcPr>
            <w:tcW w:w="1780" w:type="dxa"/>
            <w:shd w:val="clear" w:color="auto" w:fill="003366"/>
          </w:tcPr>
          <w:p w14:paraId="2079B357" w14:textId="77777777" w:rsidR="00CE6C4F" w:rsidRPr="00CE6C4F" w:rsidRDefault="00CE6C4F" w:rsidP="00CE6C4F">
            <w:pPr>
              <w:spacing w:after="200" w:line="276" w:lineRule="auto"/>
              <w:jc w:val="center"/>
              <w:rPr>
                <w:rFonts w:asciiTheme="minorHAnsi" w:hAnsiTheme="minorHAnsi" w:cstheme="minorHAnsi"/>
              </w:rPr>
            </w:pPr>
          </w:p>
        </w:tc>
      </w:tr>
    </w:tbl>
    <w:p w14:paraId="2F7ED983"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306B425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55) </w:t>
      </w:r>
      <w:r w:rsidRPr="00CE6C4F">
        <w:rPr>
          <w:rFonts w:asciiTheme="minorHAnsi" w:hAnsiTheme="minorHAnsi"/>
        </w:rPr>
        <w:t xml:space="preserve">la característica 22,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1DDCF5F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El análisis de la característica debe especificar los alcances, destacando:</w:t>
      </w:r>
    </w:p>
    <w:p w14:paraId="40D425C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25BAD7A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0BEF1123"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6D71106D" w14:textId="66802B10"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59025F4"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260CBAF6" w14:textId="731FA6E3"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Como anexos se recomienda: documentos que evidencien el cumplimiento de los 4 aspectos de la característica (se podrá apoyar en la información del SAAI-IG), reglamento estudiantil (Acuerdo </w:t>
      </w:r>
      <w:proofErr w:type="gramStart"/>
      <w:r w:rsidR="00F65B59">
        <w:rPr>
          <w:rFonts w:asciiTheme="minorHAnsi" w:hAnsiTheme="minorHAnsi"/>
          <w:color w:val="00B0F0"/>
        </w:rPr>
        <w:t>NO..</w:t>
      </w:r>
      <w:proofErr w:type="gramEnd"/>
      <w:r w:rsidRPr="00CE6C4F">
        <w:rPr>
          <w:rFonts w:asciiTheme="minorHAnsi" w:hAnsiTheme="minorHAnsi"/>
          <w:color w:val="00B0F0"/>
        </w:rPr>
        <w:t xml:space="preserve">186 de2005, Acuerdo </w:t>
      </w:r>
      <w:r w:rsidR="00F65B59">
        <w:rPr>
          <w:rFonts w:asciiTheme="minorHAnsi" w:hAnsiTheme="minorHAnsi"/>
          <w:color w:val="00B0F0"/>
        </w:rPr>
        <w:t>NO..</w:t>
      </w:r>
      <w:r w:rsidRPr="00CE6C4F">
        <w:rPr>
          <w:rFonts w:asciiTheme="minorHAnsi" w:hAnsiTheme="minorHAnsi"/>
          <w:color w:val="00B0F0"/>
        </w:rPr>
        <w:t xml:space="preserve">004 de 2007, Acuerdo </w:t>
      </w:r>
      <w:r w:rsidR="00F65B59">
        <w:rPr>
          <w:rFonts w:asciiTheme="minorHAnsi" w:hAnsiTheme="minorHAnsi"/>
          <w:color w:val="00B0F0"/>
        </w:rPr>
        <w:t>NO..</w:t>
      </w:r>
      <w:r w:rsidRPr="00CE6C4F">
        <w:rPr>
          <w:rFonts w:asciiTheme="minorHAnsi" w:hAnsiTheme="minorHAnsi"/>
          <w:color w:val="00B0F0"/>
        </w:rPr>
        <w:t xml:space="preserve">007 de 2013), análisis encuestas sobre sistemas de aprendizaje.   </w:t>
      </w:r>
    </w:p>
    <w:p w14:paraId="516D477B" w14:textId="0E7CDB6D"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685C2AE6" w14:textId="78BAE5B7"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32E6A50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5554DCF8" w14:textId="77777777" w:rsidR="00CE6C4F" w:rsidRPr="00CE6C4F" w:rsidRDefault="00CE6C4F" w:rsidP="00F44AE9">
      <w:pPr>
        <w:keepNext/>
        <w:keepLines/>
        <w:numPr>
          <w:ilvl w:val="2"/>
          <w:numId w:val="22"/>
        </w:numPr>
        <w:spacing w:after="120"/>
        <w:ind w:left="1004"/>
        <w:outlineLvl w:val="2"/>
        <w:rPr>
          <w:rFonts w:asciiTheme="minorHAnsi" w:eastAsiaTheme="majorEastAsia" w:hAnsiTheme="minorHAnsi" w:cstheme="majorBidi"/>
          <w:b/>
          <w:szCs w:val="24"/>
        </w:rPr>
      </w:pPr>
      <w:bookmarkStart w:id="236" w:name="_Toc114226824"/>
      <w:r w:rsidRPr="00CE6C4F">
        <w:rPr>
          <w:rFonts w:asciiTheme="minorHAnsi" w:eastAsiaTheme="majorEastAsia" w:hAnsiTheme="minorHAnsi" w:cstheme="majorBidi"/>
          <w:b/>
          <w:szCs w:val="24"/>
        </w:rPr>
        <w:t>Características 23: Resultados de aprendizaje</w:t>
      </w:r>
      <w:bookmarkEnd w:id="236"/>
      <w:r w:rsidRPr="00CE6C4F">
        <w:rPr>
          <w:rFonts w:asciiTheme="minorHAnsi" w:eastAsiaTheme="majorEastAsia" w:hAnsiTheme="minorHAnsi" w:cstheme="majorBidi"/>
          <w:b/>
          <w:szCs w:val="24"/>
        </w:rPr>
        <w:t xml:space="preserve"> </w:t>
      </w:r>
    </w:p>
    <w:p w14:paraId="33AE0C7B"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56 se observa el nivel de cumplimiento de la Característica 23, la cual corresponde a “</w:t>
      </w:r>
      <w:r w:rsidRPr="00CE6C4F">
        <w:rPr>
          <w:rFonts w:asciiTheme="minorHAnsi" w:hAnsiTheme="minorHAnsi" w:cstheme="minorHAnsi"/>
        </w:rPr>
        <w:t>Resultados de aprendizaje</w:t>
      </w:r>
      <w:r w:rsidRPr="00CE6C4F">
        <w:rPr>
          <w:rFonts w:asciiTheme="minorHAnsi" w:hAnsiTheme="minorHAnsi"/>
        </w:rPr>
        <w:t>”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3721A439" w14:textId="77777777" w:rsidR="00CE6C4F" w:rsidRPr="00CE6C4F" w:rsidRDefault="00CE6C4F" w:rsidP="00CE6C4F">
      <w:pPr>
        <w:spacing w:line="360" w:lineRule="auto"/>
        <w:rPr>
          <w:rFonts w:asciiTheme="minorHAnsi" w:hAnsiTheme="minorHAnsi" w:cstheme="minorHAnsi"/>
          <w:i/>
        </w:rPr>
      </w:pPr>
      <w:bookmarkStart w:id="237" w:name="_Toc114226638"/>
      <w:r w:rsidRPr="00CE6C4F">
        <w:rPr>
          <w:rFonts w:asciiTheme="minorHAnsi" w:hAnsiTheme="minorHAnsi" w:cstheme="minorHAnsi"/>
          <w:b/>
        </w:rPr>
        <w:lastRenderedPageBreak/>
        <w:t xml:space="preserve">Tabla </w:t>
      </w:r>
      <w:r w:rsidRPr="00CE6C4F">
        <w:rPr>
          <w:rFonts w:asciiTheme="minorHAnsi" w:hAnsiTheme="minorHAnsi" w:cstheme="minorHAnsi"/>
          <w:b/>
          <w:i/>
        </w:rPr>
        <w:fldChar w:fldCharType="begin"/>
      </w:r>
      <w:r w:rsidRPr="00CE6C4F">
        <w:rPr>
          <w:rFonts w:asciiTheme="minorHAnsi" w:hAnsiTheme="minorHAnsi" w:cstheme="minorHAnsi"/>
          <w:b/>
        </w:rPr>
        <w:instrText xml:space="preserve"> SEQ Tabla \* ARABIC </w:instrText>
      </w:r>
      <w:r w:rsidRPr="00CE6C4F">
        <w:rPr>
          <w:rFonts w:asciiTheme="minorHAnsi" w:hAnsiTheme="minorHAnsi" w:cstheme="minorHAnsi"/>
          <w:b/>
          <w:i/>
        </w:rPr>
        <w:fldChar w:fldCharType="separate"/>
      </w:r>
      <w:r w:rsidRPr="00CE6C4F">
        <w:rPr>
          <w:rFonts w:asciiTheme="minorHAnsi" w:hAnsiTheme="minorHAnsi" w:cstheme="minorHAnsi"/>
          <w:b/>
          <w:noProof/>
        </w:rPr>
        <w:t>56</w:t>
      </w:r>
      <w:r w:rsidRPr="00CE6C4F">
        <w:rPr>
          <w:rFonts w:asciiTheme="minorHAnsi" w:hAnsiTheme="minorHAnsi" w:cstheme="minorHAnsi"/>
          <w:b/>
          <w:i/>
        </w:rPr>
        <w:fldChar w:fldCharType="end"/>
      </w:r>
      <w:r w:rsidRPr="00CE6C4F">
        <w:rPr>
          <w:rFonts w:asciiTheme="minorHAnsi" w:hAnsiTheme="minorHAnsi" w:cstheme="minorHAnsi"/>
          <w:b/>
        </w:rPr>
        <w:t>:</w:t>
      </w:r>
      <w:r w:rsidRPr="00CE6C4F">
        <w:rPr>
          <w:rFonts w:asciiTheme="minorHAnsi" w:hAnsiTheme="minorHAnsi" w:cstheme="minorHAnsi"/>
        </w:rPr>
        <w:t xml:space="preserve"> Nivel de cumplimiento de la característica 23: Resultados de aprendizaje.</w:t>
      </w:r>
      <w:bookmarkEnd w:id="237"/>
      <w:r w:rsidRPr="00CE6C4F">
        <w:rPr>
          <w:rFonts w:asciiTheme="minorHAnsi" w:hAnsiTheme="minorHAnsi" w:cstheme="minorHAnsi"/>
        </w:rPr>
        <w:t xml:space="preserve"> </w:t>
      </w:r>
    </w:p>
    <w:tbl>
      <w:tblPr>
        <w:tblStyle w:val="Tablaconcuadrcula"/>
        <w:tblW w:w="9911" w:type="dxa"/>
        <w:jc w:val="center"/>
        <w:tblLook w:val="04A0" w:firstRow="1" w:lastRow="0" w:firstColumn="1" w:lastColumn="0" w:noHBand="0" w:noVBand="1"/>
      </w:tblPr>
      <w:tblGrid>
        <w:gridCol w:w="566"/>
        <w:gridCol w:w="2704"/>
        <w:gridCol w:w="1719"/>
        <w:gridCol w:w="1423"/>
        <w:gridCol w:w="1599"/>
        <w:gridCol w:w="1900"/>
      </w:tblGrid>
      <w:tr w:rsidR="00CE6C4F" w:rsidRPr="00CE6C4F" w14:paraId="3913F8DD" w14:textId="77777777" w:rsidTr="009C46B4">
        <w:trPr>
          <w:trHeight w:val="113"/>
          <w:jc w:val="center"/>
        </w:trPr>
        <w:tc>
          <w:tcPr>
            <w:tcW w:w="3270" w:type="dxa"/>
            <w:gridSpan w:val="2"/>
            <w:shd w:val="clear" w:color="auto" w:fill="003366"/>
            <w:vAlign w:val="center"/>
            <w:hideMark/>
          </w:tcPr>
          <w:p w14:paraId="20A5FADF"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719" w:type="dxa"/>
            <w:shd w:val="clear" w:color="auto" w:fill="993333"/>
            <w:vAlign w:val="center"/>
            <w:hideMark/>
          </w:tcPr>
          <w:p w14:paraId="1A96008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23" w:type="dxa"/>
            <w:shd w:val="clear" w:color="auto" w:fill="993333"/>
            <w:vAlign w:val="center"/>
            <w:hideMark/>
          </w:tcPr>
          <w:p w14:paraId="079EE16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99" w:type="dxa"/>
            <w:shd w:val="clear" w:color="auto" w:fill="993333"/>
            <w:vAlign w:val="center"/>
            <w:hideMark/>
          </w:tcPr>
          <w:p w14:paraId="753A2C9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900" w:type="dxa"/>
            <w:shd w:val="clear" w:color="auto" w:fill="993333"/>
          </w:tcPr>
          <w:p w14:paraId="53CEA16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5538E028" w14:textId="77777777" w:rsidTr="009C46B4">
        <w:trPr>
          <w:trHeight w:val="113"/>
          <w:jc w:val="center"/>
        </w:trPr>
        <w:tc>
          <w:tcPr>
            <w:tcW w:w="566" w:type="dxa"/>
            <w:vAlign w:val="center"/>
          </w:tcPr>
          <w:p w14:paraId="4E3F1272"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54</w:t>
            </w:r>
          </w:p>
        </w:tc>
        <w:tc>
          <w:tcPr>
            <w:tcW w:w="2704" w:type="dxa"/>
            <w:vAlign w:val="center"/>
          </w:tcPr>
          <w:p w14:paraId="64B3894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aplicación de una política institucional que establezca parámetros para la formulación, evaluación y mejora continua de los resultados de aprendizaje establecidos en el programa, en alineación con el perfil de formación y acorde con el nivel y la modalidad de formación.</w:t>
            </w:r>
          </w:p>
        </w:tc>
        <w:tc>
          <w:tcPr>
            <w:tcW w:w="1719" w:type="dxa"/>
            <w:hideMark/>
          </w:tcPr>
          <w:p w14:paraId="56A6A89C"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23" w:type="dxa"/>
            <w:hideMark/>
          </w:tcPr>
          <w:p w14:paraId="529F4283" w14:textId="77777777" w:rsidR="00CE6C4F" w:rsidRPr="00CE6C4F" w:rsidRDefault="00CE6C4F" w:rsidP="00CE6C4F">
            <w:pPr>
              <w:spacing w:after="200" w:line="276" w:lineRule="auto"/>
              <w:jc w:val="center"/>
            </w:pPr>
          </w:p>
        </w:tc>
        <w:tc>
          <w:tcPr>
            <w:tcW w:w="1599" w:type="dxa"/>
            <w:hideMark/>
          </w:tcPr>
          <w:p w14:paraId="42C76D43" w14:textId="77777777" w:rsidR="00CE6C4F" w:rsidRPr="00CE6C4F" w:rsidRDefault="00CE6C4F" w:rsidP="00CE6C4F">
            <w:pPr>
              <w:spacing w:before="0" w:after="200" w:line="276" w:lineRule="auto"/>
              <w:jc w:val="center"/>
            </w:pPr>
          </w:p>
        </w:tc>
        <w:tc>
          <w:tcPr>
            <w:tcW w:w="1900" w:type="dxa"/>
          </w:tcPr>
          <w:p w14:paraId="77B77CBA" w14:textId="77777777" w:rsidR="00CE6C4F" w:rsidRPr="00CE6C4F" w:rsidRDefault="00CE6C4F" w:rsidP="00CE6C4F">
            <w:pPr>
              <w:spacing w:after="200" w:line="276" w:lineRule="auto"/>
              <w:jc w:val="center"/>
            </w:pPr>
          </w:p>
        </w:tc>
      </w:tr>
      <w:tr w:rsidR="00CE6C4F" w:rsidRPr="00CE6C4F" w14:paraId="036430D3" w14:textId="77777777" w:rsidTr="009C46B4">
        <w:trPr>
          <w:trHeight w:val="817"/>
          <w:jc w:val="center"/>
        </w:trPr>
        <w:tc>
          <w:tcPr>
            <w:tcW w:w="566" w:type="dxa"/>
            <w:vAlign w:val="center"/>
          </w:tcPr>
          <w:p w14:paraId="01FC50A7"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55</w:t>
            </w:r>
          </w:p>
        </w:tc>
        <w:tc>
          <w:tcPr>
            <w:tcW w:w="2704" w:type="dxa"/>
            <w:vAlign w:val="center"/>
          </w:tcPr>
          <w:p w14:paraId="47AEBC4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del proceso de mejoramiento </w:t>
            </w:r>
            <w:proofErr w:type="gramStart"/>
            <w:r w:rsidRPr="00CE6C4F">
              <w:rPr>
                <w:rFonts w:asciiTheme="minorHAnsi" w:hAnsiTheme="minorHAnsi" w:cstheme="minorHAnsi"/>
                <w:color w:val="000000"/>
              </w:rPr>
              <w:t>continuo</w:t>
            </w:r>
            <w:proofErr w:type="gramEnd"/>
            <w:r w:rsidRPr="00CE6C4F">
              <w:rPr>
                <w:rFonts w:asciiTheme="minorHAnsi" w:hAnsiTheme="minorHAnsi" w:cstheme="minorHAnsi"/>
                <w:color w:val="000000"/>
              </w:rPr>
              <w:t xml:space="preserve"> relacionado con la evaluación entre los resultados de aprendizaje esperados y los alcanzados por los estudiantes, el sistema de evaluación de estudiantes y las acciones de ajuste de los aspectos curriculares y las metodologías de enseñanza - aprendizaje derivadas de dicha evaluación.</w:t>
            </w:r>
          </w:p>
        </w:tc>
        <w:tc>
          <w:tcPr>
            <w:tcW w:w="1719" w:type="dxa"/>
            <w:hideMark/>
          </w:tcPr>
          <w:p w14:paraId="1579F70B"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23" w:type="dxa"/>
            <w:hideMark/>
          </w:tcPr>
          <w:p w14:paraId="03072629" w14:textId="77777777" w:rsidR="00CE6C4F" w:rsidRPr="00CE6C4F" w:rsidRDefault="00CE6C4F" w:rsidP="00CE6C4F">
            <w:pPr>
              <w:spacing w:after="200" w:line="276" w:lineRule="auto"/>
              <w:jc w:val="center"/>
            </w:pPr>
          </w:p>
        </w:tc>
        <w:tc>
          <w:tcPr>
            <w:tcW w:w="1599" w:type="dxa"/>
            <w:hideMark/>
          </w:tcPr>
          <w:p w14:paraId="444F991C" w14:textId="77777777" w:rsidR="00CE6C4F" w:rsidRPr="00CE6C4F" w:rsidRDefault="00CE6C4F" w:rsidP="00CE6C4F">
            <w:pPr>
              <w:spacing w:before="0" w:after="200" w:line="276" w:lineRule="auto"/>
              <w:jc w:val="center"/>
            </w:pPr>
          </w:p>
        </w:tc>
        <w:tc>
          <w:tcPr>
            <w:tcW w:w="1900" w:type="dxa"/>
          </w:tcPr>
          <w:p w14:paraId="3CB19314" w14:textId="77777777" w:rsidR="00CE6C4F" w:rsidRPr="00CE6C4F" w:rsidRDefault="00CE6C4F" w:rsidP="00CE6C4F">
            <w:pPr>
              <w:spacing w:after="200" w:line="276" w:lineRule="auto"/>
              <w:jc w:val="center"/>
            </w:pPr>
          </w:p>
        </w:tc>
      </w:tr>
      <w:tr w:rsidR="00CE6C4F" w:rsidRPr="00CE6C4F" w14:paraId="32311B60" w14:textId="77777777" w:rsidTr="009C46B4">
        <w:trPr>
          <w:trHeight w:val="723"/>
          <w:jc w:val="center"/>
        </w:trPr>
        <w:tc>
          <w:tcPr>
            <w:tcW w:w="3270" w:type="dxa"/>
            <w:gridSpan w:val="2"/>
            <w:shd w:val="clear" w:color="auto" w:fill="003366"/>
            <w:vAlign w:val="center"/>
            <w:hideMark/>
          </w:tcPr>
          <w:p w14:paraId="35B1B7DD"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719" w:type="dxa"/>
            <w:shd w:val="clear" w:color="auto" w:fill="003366"/>
            <w:vAlign w:val="center"/>
            <w:hideMark/>
          </w:tcPr>
          <w:p w14:paraId="7DE76F60" w14:textId="77777777" w:rsidR="00CE6C4F" w:rsidRPr="00CE6C4F" w:rsidRDefault="00CE6C4F" w:rsidP="00CE6C4F">
            <w:pPr>
              <w:spacing w:after="200" w:line="276" w:lineRule="auto"/>
              <w:jc w:val="center"/>
              <w:rPr>
                <w:rFonts w:asciiTheme="minorHAnsi" w:hAnsiTheme="minorHAnsi"/>
                <w:b/>
                <w:sz w:val="20"/>
                <w:szCs w:val="20"/>
              </w:rPr>
            </w:pPr>
          </w:p>
        </w:tc>
        <w:tc>
          <w:tcPr>
            <w:tcW w:w="1423" w:type="dxa"/>
            <w:shd w:val="clear" w:color="auto" w:fill="003366"/>
            <w:vAlign w:val="center"/>
            <w:hideMark/>
          </w:tcPr>
          <w:p w14:paraId="32A8AAC4" w14:textId="77777777" w:rsidR="00CE6C4F" w:rsidRPr="00CE6C4F" w:rsidRDefault="00CE6C4F" w:rsidP="00CE6C4F">
            <w:pPr>
              <w:spacing w:after="200" w:line="276" w:lineRule="auto"/>
              <w:jc w:val="center"/>
              <w:rPr>
                <w:rFonts w:asciiTheme="minorHAnsi" w:hAnsiTheme="minorHAnsi" w:cstheme="minorHAnsi"/>
              </w:rPr>
            </w:pPr>
          </w:p>
        </w:tc>
        <w:tc>
          <w:tcPr>
            <w:tcW w:w="1599" w:type="dxa"/>
            <w:shd w:val="clear" w:color="auto" w:fill="003366"/>
            <w:vAlign w:val="center"/>
            <w:hideMark/>
          </w:tcPr>
          <w:p w14:paraId="0BABE278" w14:textId="77777777" w:rsidR="00CE6C4F" w:rsidRPr="00CE6C4F" w:rsidRDefault="00CE6C4F" w:rsidP="00CE6C4F">
            <w:pPr>
              <w:spacing w:after="200" w:line="276" w:lineRule="auto"/>
              <w:jc w:val="center"/>
              <w:rPr>
                <w:rFonts w:asciiTheme="minorHAnsi" w:hAnsiTheme="minorHAnsi" w:cstheme="minorHAnsi"/>
              </w:rPr>
            </w:pPr>
          </w:p>
        </w:tc>
        <w:tc>
          <w:tcPr>
            <w:tcW w:w="1900" w:type="dxa"/>
            <w:shd w:val="clear" w:color="auto" w:fill="003366"/>
          </w:tcPr>
          <w:p w14:paraId="5C1BD116" w14:textId="77777777" w:rsidR="00CE6C4F" w:rsidRPr="00CE6C4F" w:rsidRDefault="00CE6C4F" w:rsidP="00CE6C4F">
            <w:pPr>
              <w:spacing w:after="200" w:line="276" w:lineRule="auto"/>
              <w:jc w:val="center"/>
              <w:rPr>
                <w:rFonts w:asciiTheme="minorHAnsi" w:hAnsiTheme="minorHAnsi" w:cstheme="minorHAnsi"/>
              </w:rPr>
            </w:pPr>
          </w:p>
        </w:tc>
      </w:tr>
    </w:tbl>
    <w:p w14:paraId="20F3F84F" w14:textId="77777777" w:rsidR="00CE6C4F" w:rsidRPr="00CE6C4F" w:rsidRDefault="00CE6C4F" w:rsidP="00CE6C4F">
      <w:pPr>
        <w:spacing w:line="360" w:lineRule="auto"/>
        <w:rPr>
          <w:rFonts w:asciiTheme="minorHAnsi" w:hAnsiTheme="minorHAnsi"/>
          <w:i/>
        </w:rPr>
      </w:pPr>
      <w:r w:rsidRPr="00CE6C4F">
        <w:rPr>
          <w:rFonts w:asciiTheme="minorHAnsi" w:hAnsiTheme="minorHAnsi"/>
          <w:i/>
        </w:rPr>
        <w:t xml:space="preserve">Fuente: Programa Académico </w:t>
      </w:r>
    </w:p>
    <w:p w14:paraId="4A89BEA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55) </w:t>
      </w:r>
      <w:r w:rsidRPr="00CE6C4F">
        <w:rPr>
          <w:rFonts w:asciiTheme="minorHAnsi" w:hAnsiTheme="minorHAnsi"/>
        </w:rPr>
        <w:t xml:space="preserve">la característica 23,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2163B8E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09B849A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lastRenderedPageBreak/>
        <w:t>PRINCIPALES</w:t>
      </w:r>
      <w:r w:rsidRPr="00CE6C4F">
        <w:rPr>
          <w:rFonts w:asciiTheme="minorHAnsi" w:hAnsiTheme="minorHAnsi"/>
          <w:b/>
          <w:bCs/>
          <w:color w:val="00B0F0"/>
        </w:rPr>
        <w:t xml:space="preserve"> INDICADORES</w:t>
      </w:r>
    </w:p>
    <w:p w14:paraId="7DEE9B8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45D180A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1417531" w14:textId="5EAB2382"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17398935"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155176C5"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elaborados que dan cumplimiento a estos 5 aspectos, documentos de evidencias, política de resultados de aprendizaje, planes de mejoramiento, lineamientos pedagógicos.   </w:t>
      </w:r>
    </w:p>
    <w:p w14:paraId="7146261A" w14:textId="10D7A95B"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2B3098AD" w14:textId="18B01FB4"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025DE79D"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678B1F71" w14:textId="77777777" w:rsidR="00CE6C4F" w:rsidRPr="00CE6C4F" w:rsidRDefault="00CE6C4F" w:rsidP="00F44AE9">
      <w:pPr>
        <w:keepNext/>
        <w:keepLines/>
        <w:numPr>
          <w:ilvl w:val="2"/>
          <w:numId w:val="22"/>
        </w:numPr>
        <w:spacing w:after="120"/>
        <w:ind w:left="1004"/>
        <w:outlineLvl w:val="2"/>
        <w:rPr>
          <w:rFonts w:asciiTheme="minorHAnsi" w:eastAsiaTheme="majorEastAsia" w:hAnsiTheme="minorHAnsi" w:cstheme="majorBidi"/>
          <w:b/>
          <w:szCs w:val="24"/>
        </w:rPr>
      </w:pPr>
      <w:bookmarkStart w:id="238" w:name="_Toc114226825"/>
      <w:r w:rsidRPr="00CE6C4F">
        <w:rPr>
          <w:rFonts w:asciiTheme="minorHAnsi" w:eastAsiaTheme="majorEastAsia" w:hAnsiTheme="minorHAnsi" w:cstheme="majorBidi"/>
          <w:b/>
          <w:szCs w:val="24"/>
        </w:rPr>
        <w:t>Características 24: Competencias</w:t>
      </w:r>
      <w:bookmarkEnd w:id="238"/>
      <w:r w:rsidRPr="00CE6C4F">
        <w:rPr>
          <w:rFonts w:asciiTheme="minorHAnsi" w:eastAsiaTheme="majorEastAsia" w:hAnsiTheme="minorHAnsi" w:cstheme="majorBidi"/>
          <w:b/>
          <w:szCs w:val="24"/>
        </w:rPr>
        <w:t xml:space="preserve"> </w:t>
      </w:r>
    </w:p>
    <w:p w14:paraId="5F420EBD"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57 se observa el nivel de cumplimiento de la Característica 24, la cual corresponde a “</w:t>
      </w:r>
      <w:r w:rsidRPr="00CE6C4F">
        <w:rPr>
          <w:rFonts w:asciiTheme="minorHAnsi" w:hAnsiTheme="minorHAnsi" w:cstheme="minorHAnsi"/>
        </w:rPr>
        <w:t>Competencias</w:t>
      </w:r>
      <w:r w:rsidRPr="00CE6C4F">
        <w:rPr>
          <w:rFonts w:asciiTheme="minorHAnsi" w:hAnsiTheme="minorHAnsi"/>
        </w:rPr>
        <w:t>” evaluada a través de 1 aspecto citado en dicha tabla. Debe destacarse que en la tabla se menciona la ponderación asignada a cada aspecto, el valor de cumplimiento alcanzado en el proceso actual y a partir de estos datos, se da una valoración interpretativa de la calidad de la característica.</w:t>
      </w:r>
    </w:p>
    <w:p w14:paraId="043C4D98" w14:textId="77777777" w:rsidR="00CE6C4F" w:rsidRPr="00CE6C4F" w:rsidRDefault="00CE6C4F" w:rsidP="00CE6C4F">
      <w:pPr>
        <w:keepNext/>
        <w:spacing w:before="0" w:line="240" w:lineRule="auto"/>
        <w:rPr>
          <w:rFonts w:asciiTheme="minorHAnsi" w:hAnsiTheme="minorHAnsi" w:cstheme="minorHAnsi"/>
          <w:iCs/>
        </w:rPr>
      </w:pPr>
      <w:bookmarkStart w:id="239" w:name="_Toc114226639"/>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57</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24: Competencias</w:t>
      </w:r>
      <w:bookmarkEnd w:id="239"/>
    </w:p>
    <w:tbl>
      <w:tblPr>
        <w:tblStyle w:val="Tablaconcuadrcula"/>
        <w:tblW w:w="9496" w:type="dxa"/>
        <w:tblInd w:w="-5" w:type="dxa"/>
        <w:tblLook w:val="04A0" w:firstRow="1" w:lastRow="0" w:firstColumn="1" w:lastColumn="0" w:noHBand="0" w:noVBand="1"/>
      </w:tblPr>
      <w:tblGrid>
        <w:gridCol w:w="568"/>
        <w:gridCol w:w="2497"/>
        <w:gridCol w:w="1647"/>
        <w:gridCol w:w="1376"/>
        <w:gridCol w:w="1588"/>
        <w:gridCol w:w="1820"/>
      </w:tblGrid>
      <w:tr w:rsidR="00CE6C4F" w:rsidRPr="00CE6C4F" w14:paraId="403C9D9B" w14:textId="77777777" w:rsidTr="009C46B4">
        <w:trPr>
          <w:trHeight w:val="481"/>
        </w:trPr>
        <w:tc>
          <w:tcPr>
            <w:tcW w:w="3065" w:type="dxa"/>
            <w:gridSpan w:val="2"/>
            <w:shd w:val="clear" w:color="auto" w:fill="003366"/>
            <w:vAlign w:val="center"/>
            <w:hideMark/>
          </w:tcPr>
          <w:p w14:paraId="1879670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47" w:type="dxa"/>
            <w:shd w:val="clear" w:color="auto" w:fill="993333"/>
            <w:vAlign w:val="center"/>
            <w:hideMark/>
          </w:tcPr>
          <w:p w14:paraId="04727B3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76" w:type="dxa"/>
            <w:shd w:val="clear" w:color="auto" w:fill="993333"/>
            <w:vAlign w:val="center"/>
            <w:hideMark/>
          </w:tcPr>
          <w:p w14:paraId="36ECE61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88" w:type="dxa"/>
            <w:shd w:val="clear" w:color="auto" w:fill="993333"/>
            <w:vAlign w:val="center"/>
            <w:hideMark/>
          </w:tcPr>
          <w:p w14:paraId="39449BC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20" w:type="dxa"/>
            <w:shd w:val="clear" w:color="auto" w:fill="993333"/>
          </w:tcPr>
          <w:p w14:paraId="181A33A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6B3C0692" w14:textId="77777777" w:rsidTr="009C46B4">
        <w:trPr>
          <w:trHeight w:val="2852"/>
        </w:trPr>
        <w:tc>
          <w:tcPr>
            <w:tcW w:w="568" w:type="dxa"/>
            <w:vAlign w:val="center"/>
          </w:tcPr>
          <w:p w14:paraId="70771A8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56</w:t>
            </w:r>
          </w:p>
        </w:tc>
        <w:tc>
          <w:tcPr>
            <w:tcW w:w="2497" w:type="dxa"/>
            <w:vAlign w:val="center"/>
          </w:tcPr>
          <w:p w14:paraId="24417101"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del resultado de la aplicación de estrategias para el desarrollo de las competencias previstas acordes con el perfil de formación del programa.</w:t>
            </w:r>
          </w:p>
        </w:tc>
        <w:tc>
          <w:tcPr>
            <w:tcW w:w="1647" w:type="dxa"/>
            <w:hideMark/>
          </w:tcPr>
          <w:p w14:paraId="7D99039C"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6" w:type="dxa"/>
            <w:hideMark/>
          </w:tcPr>
          <w:p w14:paraId="722C661D" w14:textId="77777777" w:rsidR="00CE6C4F" w:rsidRPr="00CE6C4F" w:rsidRDefault="00CE6C4F" w:rsidP="00CE6C4F">
            <w:pPr>
              <w:spacing w:after="200" w:line="276" w:lineRule="auto"/>
              <w:jc w:val="center"/>
            </w:pPr>
          </w:p>
        </w:tc>
        <w:tc>
          <w:tcPr>
            <w:tcW w:w="1588" w:type="dxa"/>
            <w:hideMark/>
          </w:tcPr>
          <w:p w14:paraId="2C565CD9" w14:textId="77777777" w:rsidR="00CE6C4F" w:rsidRPr="00CE6C4F" w:rsidRDefault="00CE6C4F" w:rsidP="00CE6C4F">
            <w:pPr>
              <w:spacing w:before="0" w:after="200" w:line="276" w:lineRule="auto"/>
              <w:jc w:val="center"/>
            </w:pPr>
          </w:p>
        </w:tc>
        <w:tc>
          <w:tcPr>
            <w:tcW w:w="1820" w:type="dxa"/>
          </w:tcPr>
          <w:p w14:paraId="0834C37B" w14:textId="77777777" w:rsidR="00CE6C4F" w:rsidRPr="00CE6C4F" w:rsidRDefault="00CE6C4F" w:rsidP="00CE6C4F">
            <w:pPr>
              <w:spacing w:after="200" w:line="276" w:lineRule="auto"/>
              <w:jc w:val="center"/>
            </w:pPr>
          </w:p>
        </w:tc>
      </w:tr>
      <w:tr w:rsidR="00CE6C4F" w:rsidRPr="00CE6C4F" w14:paraId="16DC308C" w14:textId="77777777" w:rsidTr="009C46B4">
        <w:trPr>
          <w:trHeight w:val="688"/>
        </w:trPr>
        <w:tc>
          <w:tcPr>
            <w:tcW w:w="3065" w:type="dxa"/>
            <w:gridSpan w:val="2"/>
            <w:shd w:val="clear" w:color="auto" w:fill="003366"/>
            <w:vAlign w:val="center"/>
            <w:hideMark/>
          </w:tcPr>
          <w:p w14:paraId="78D4F46A"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47" w:type="dxa"/>
            <w:shd w:val="clear" w:color="auto" w:fill="003366"/>
            <w:vAlign w:val="center"/>
            <w:hideMark/>
          </w:tcPr>
          <w:p w14:paraId="1CB17D92" w14:textId="77777777" w:rsidR="00CE6C4F" w:rsidRPr="00CE6C4F" w:rsidRDefault="00CE6C4F" w:rsidP="00CE6C4F">
            <w:pPr>
              <w:spacing w:after="200" w:line="276" w:lineRule="auto"/>
              <w:jc w:val="center"/>
              <w:rPr>
                <w:rFonts w:asciiTheme="minorHAnsi" w:hAnsiTheme="minorHAnsi"/>
                <w:b/>
                <w:sz w:val="20"/>
                <w:szCs w:val="20"/>
              </w:rPr>
            </w:pPr>
          </w:p>
        </w:tc>
        <w:tc>
          <w:tcPr>
            <w:tcW w:w="1376" w:type="dxa"/>
            <w:shd w:val="clear" w:color="auto" w:fill="003366"/>
            <w:vAlign w:val="center"/>
            <w:hideMark/>
          </w:tcPr>
          <w:p w14:paraId="602B15A4" w14:textId="77777777" w:rsidR="00CE6C4F" w:rsidRPr="00CE6C4F" w:rsidRDefault="00CE6C4F" w:rsidP="00CE6C4F">
            <w:pPr>
              <w:spacing w:after="200" w:line="276" w:lineRule="auto"/>
              <w:jc w:val="center"/>
              <w:rPr>
                <w:rFonts w:asciiTheme="minorHAnsi" w:hAnsiTheme="minorHAnsi" w:cstheme="minorHAnsi"/>
              </w:rPr>
            </w:pPr>
          </w:p>
        </w:tc>
        <w:tc>
          <w:tcPr>
            <w:tcW w:w="1588" w:type="dxa"/>
            <w:shd w:val="clear" w:color="auto" w:fill="003366"/>
            <w:vAlign w:val="center"/>
            <w:hideMark/>
          </w:tcPr>
          <w:p w14:paraId="6FEA18FB" w14:textId="77777777" w:rsidR="00CE6C4F" w:rsidRPr="00CE6C4F" w:rsidRDefault="00CE6C4F" w:rsidP="00CE6C4F">
            <w:pPr>
              <w:spacing w:after="200" w:line="276" w:lineRule="auto"/>
              <w:jc w:val="center"/>
              <w:rPr>
                <w:rFonts w:asciiTheme="minorHAnsi" w:hAnsiTheme="minorHAnsi" w:cstheme="minorHAnsi"/>
              </w:rPr>
            </w:pPr>
          </w:p>
        </w:tc>
        <w:tc>
          <w:tcPr>
            <w:tcW w:w="1820" w:type="dxa"/>
            <w:shd w:val="clear" w:color="auto" w:fill="003366"/>
          </w:tcPr>
          <w:p w14:paraId="02CD3E50" w14:textId="77777777" w:rsidR="00CE6C4F" w:rsidRPr="00CE6C4F" w:rsidRDefault="00CE6C4F" w:rsidP="00CE6C4F">
            <w:pPr>
              <w:spacing w:after="200" w:line="276" w:lineRule="auto"/>
              <w:jc w:val="center"/>
              <w:rPr>
                <w:rFonts w:asciiTheme="minorHAnsi" w:hAnsiTheme="minorHAnsi" w:cstheme="minorHAnsi"/>
              </w:rPr>
            </w:pPr>
          </w:p>
        </w:tc>
      </w:tr>
    </w:tbl>
    <w:p w14:paraId="183F2828"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49F440F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56) </w:t>
      </w:r>
      <w:r w:rsidRPr="00CE6C4F">
        <w:rPr>
          <w:rFonts w:asciiTheme="minorHAnsi" w:hAnsiTheme="minorHAnsi"/>
        </w:rPr>
        <w:t xml:space="preserve">la característica 24,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3A6D845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167C0A4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2FA3107F"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1DBCB5A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6B916F27" w14:textId="63439EA8"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456220CE"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60915F9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documentos que evidencien el cumplimiento de los 2 aspectos de la característica (se podrá apoyar en la información del SAAI-IG).</w:t>
      </w:r>
    </w:p>
    <w:p w14:paraId="440C2A9F" w14:textId="5D76B7F6"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lastRenderedPageBreak/>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21CBF3A6" w14:textId="69DFE010"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284EF1A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7798B4E1" w14:textId="77777777" w:rsidR="00CE6C4F" w:rsidRPr="00CE6C4F" w:rsidRDefault="00CE6C4F" w:rsidP="00F44AE9">
      <w:pPr>
        <w:keepNext/>
        <w:keepLines/>
        <w:numPr>
          <w:ilvl w:val="2"/>
          <w:numId w:val="22"/>
        </w:numPr>
        <w:spacing w:after="120" w:line="360" w:lineRule="auto"/>
        <w:ind w:left="1004"/>
        <w:outlineLvl w:val="2"/>
        <w:rPr>
          <w:rFonts w:asciiTheme="minorHAnsi" w:eastAsiaTheme="majorEastAsia" w:hAnsiTheme="minorHAnsi" w:cstheme="majorBidi"/>
          <w:b/>
          <w:szCs w:val="24"/>
        </w:rPr>
      </w:pPr>
      <w:bookmarkStart w:id="240" w:name="_Toc114226826"/>
      <w:r w:rsidRPr="00CE6C4F">
        <w:rPr>
          <w:rFonts w:asciiTheme="minorHAnsi" w:eastAsiaTheme="majorEastAsia" w:hAnsiTheme="minorHAnsi" w:cstheme="majorBidi"/>
          <w:b/>
          <w:szCs w:val="24"/>
        </w:rPr>
        <w:t>Características 25: Evaluación y autorregulación del programa académico</w:t>
      </w:r>
      <w:bookmarkEnd w:id="240"/>
      <w:r w:rsidRPr="00CE6C4F">
        <w:rPr>
          <w:rFonts w:asciiTheme="minorHAnsi" w:eastAsiaTheme="majorEastAsia" w:hAnsiTheme="minorHAnsi" w:cstheme="majorBidi"/>
          <w:b/>
          <w:szCs w:val="24"/>
        </w:rPr>
        <w:t xml:space="preserve"> </w:t>
      </w:r>
    </w:p>
    <w:p w14:paraId="3860248F"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 xml:space="preserve">En la Tabla 58 se observa el nivel de cumplimiento de la Característica 25, la cual corresponde a “Evaluación y autorregulación del programa académico” evaluada a través de los 2 aspectos citados en dicha tabla.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5B674F80" w14:textId="77777777" w:rsidR="00CE6C4F" w:rsidRPr="00CE6C4F" w:rsidRDefault="00CE6C4F" w:rsidP="00CE6C4F">
      <w:pPr>
        <w:spacing w:line="360" w:lineRule="auto"/>
        <w:rPr>
          <w:rFonts w:asciiTheme="minorHAnsi" w:hAnsiTheme="minorHAnsi" w:cstheme="minorHAnsi"/>
          <w:i/>
        </w:rPr>
      </w:pPr>
      <w:bookmarkStart w:id="241" w:name="_Toc114226640"/>
      <w:r w:rsidRPr="00CE6C4F">
        <w:rPr>
          <w:rFonts w:asciiTheme="minorHAnsi" w:hAnsiTheme="minorHAnsi" w:cstheme="minorHAnsi"/>
          <w:b/>
        </w:rPr>
        <w:t xml:space="preserve">Tabla </w:t>
      </w:r>
      <w:r w:rsidRPr="00CE6C4F">
        <w:rPr>
          <w:rFonts w:asciiTheme="minorHAnsi" w:hAnsiTheme="minorHAnsi" w:cstheme="minorHAnsi"/>
          <w:b/>
          <w:i/>
        </w:rPr>
        <w:fldChar w:fldCharType="begin"/>
      </w:r>
      <w:r w:rsidRPr="00CE6C4F">
        <w:rPr>
          <w:rFonts w:asciiTheme="minorHAnsi" w:hAnsiTheme="minorHAnsi" w:cstheme="minorHAnsi"/>
          <w:b/>
        </w:rPr>
        <w:instrText xml:space="preserve"> SEQ Tabla \* ARABIC </w:instrText>
      </w:r>
      <w:r w:rsidRPr="00CE6C4F">
        <w:rPr>
          <w:rFonts w:asciiTheme="minorHAnsi" w:hAnsiTheme="minorHAnsi" w:cstheme="minorHAnsi"/>
          <w:b/>
          <w:i/>
        </w:rPr>
        <w:fldChar w:fldCharType="separate"/>
      </w:r>
      <w:r w:rsidRPr="00CE6C4F">
        <w:rPr>
          <w:rFonts w:asciiTheme="minorHAnsi" w:hAnsiTheme="minorHAnsi" w:cstheme="minorHAnsi"/>
          <w:b/>
          <w:noProof/>
        </w:rPr>
        <w:t>58</w:t>
      </w:r>
      <w:r w:rsidRPr="00CE6C4F">
        <w:rPr>
          <w:rFonts w:asciiTheme="minorHAnsi" w:hAnsiTheme="minorHAnsi" w:cstheme="minorHAnsi"/>
          <w:b/>
          <w:i/>
        </w:rPr>
        <w:fldChar w:fldCharType="end"/>
      </w:r>
      <w:r w:rsidRPr="00CE6C4F">
        <w:rPr>
          <w:rFonts w:asciiTheme="minorHAnsi" w:hAnsiTheme="minorHAnsi" w:cstheme="minorHAnsi"/>
          <w:b/>
        </w:rPr>
        <w:t>:</w:t>
      </w:r>
      <w:r w:rsidRPr="00CE6C4F">
        <w:rPr>
          <w:rFonts w:asciiTheme="minorHAnsi" w:hAnsiTheme="minorHAnsi" w:cstheme="minorHAnsi"/>
        </w:rPr>
        <w:t xml:space="preserve"> Nivel de cumplimiento de la característica 25: Evaluación y autorregulación del programa académico</w:t>
      </w:r>
      <w:bookmarkEnd w:id="241"/>
    </w:p>
    <w:tbl>
      <w:tblPr>
        <w:tblStyle w:val="Tablaconcuadrcula"/>
        <w:tblW w:w="9748" w:type="dxa"/>
        <w:tblInd w:w="-5" w:type="dxa"/>
        <w:tblLook w:val="04A0" w:firstRow="1" w:lastRow="0" w:firstColumn="1" w:lastColumn="0" w:noHBand="0" w:noVBand="1"/>
      </w:tblPr>
      <w:tblGrid>
        <w:gridCol w:w="684"/>
        <w:gridCol w:w="2473"/>
        <w:gridCol w:w="1691"/>
        <w:gridCol w:w="1411"/>
        <w:gridCol w:w="1620"/>
        <w:gridCol w:w="1869"/>
      </w:tblGrid>
      <w:tr w:rsidR="00CE6C4F" w:rsidRPr="00CE6C4F" w14:paraId="622605A4" w14:textId="77777777" w:rsidTr="009C46B4">
        <w:trPr>
          <w:trHeight w:val="127"/>
        </w:trPr>
        <w:tc>
          <w:tcPr>
            <w:tcW w:w="3157" w:type="dxa"/>
            <w:gridSpan w:val="2"/>
            <w:shd w:val="clear" w:color="auto" w:fill="003366"/>
            <w:vAlign w:val="center"/>
            <w:hideMark/>
          </w:tcPr>
          <w:p w14:paraId="2561BB44"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91" w:type="dxa"/>
            <w:shd w:val="clear" w:color="auto" w:fill="993333"/>
            <w:vAlign w:val="center"/>
            <w:hideMark/>
          </w:tcPr>
          <w:p w14:paraId="3159EA6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11" w:type="dxa"/>
            <w:shd w:val="clear" w:color="auto" w:fill="993333"/>
            <w:vAlign w:val="center"/>
            <w:hideMark/>
          </w:tcPr>
          <w:p w14:paraId="6182754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620" w:type="dxa"/>
            <w:shd w:val="clear" w:color="auto" w:fill="993333"/>
            <w:vAlign w:val="center"/>
            <w:hideMark/>
          </w:tcPr>
          <w:p w14:paraId="64DA8C1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69" w:type="dxa"/>
            <w:shd w:val="clear" w:color="auto" w:fill="993333"/>
          </w:tcPr>
          <w:p w14:paraId="2F3D6A5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3B80453E" w14:textId="77777777" w:rsidTr="009C46B4">
        <w:trPr>
          <w:trHeight w:val="4191"/>
        </w:trPr>
        <w:tc>
          <w:tcPr>
            <w:tcW w:w="684" w:type="dxa"/>
            <w:vAlign w:val="center"/>
          </w:tcPr>
          <w:p w14:paraId="67B3439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57</w:t>
            </w:r>
          </w:p>
        </w:tc>
        <w:tc>
          <w:tcPr>
            <w:tcW w:w="2473" w:type="dxa"/>
            <w:vAlign w:val="center"/>
          </w:tcPr>
          <w:p w14:paraId="6334B79E" w14:textId="7247D741"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del cumplimiento de planes de mejoramiento y de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xml:space="preserve"> producto del proceso de autoevaluación del programa.</w:t>
            </w:r>
          </w:p>
        </w:tc>
        <w:tc>
          <w:tcPr>
            <w:tcW w:w="1691" w:type="dxa"/>
            <w:hideMark/>
          </w:tcPr>
          <w:p w14:paraId="78751857"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1" w:type="dxa"/>
            <w:hideMark/>
          </w:tcPr>
          <w:p w14:paraId="3F33A9AE" w14:textId="77777777" w:rsidR="00CE6C4F" w:rsidRPr="00CE6C4F" w:rsidRDefault="00CE6C4F" w:rsidP="00CE6C4F">
            <w:pPr>
              <w:spacing w:after="200" w:line="276" w:lineRule="auto"/>
              <w:jc w:val="center"/>
            </w:pPr>
          </w:p>
        </w:tc>
        <w:tc>
          <w:tcPr>
            <w:tcW w:w="1620" w:type="dxa"/>
            <w:hideMark/>
          </w:tcPr>
          <w:p w14:paraId="3C015D97" w14:textId="77777777" w:rsidR="00CE6C4F" w:rsidRPr="00CE6C4F" w:rsidRDefault="00CE6C4F" w:rsidP="00CE6C4F">
            <w:pPr>
              <w:spacing w:before="0" w:after="200" w:line="276" w:lineRule="auto"/>
              <w:jc w:val="center"/>
            </w:pPr>
          </w:p>
        </w:tc>
        <w:tc>
          <w:tcPr>
            <w:tcW w:w="1869" w:type="dxa"/>
          </w:tcPr>
          <w:p w14:paraId="1B703A7B" w14:textId="77777777" w:rsidR="00CE6C4F" w:rsidRPr="00CE6C4F" w:rsidRDefault="00CE6C4F" w:rsidP="00CE6C4F">
            <w:pPr>
              <w:spacing w:after="200" w:line="276" w:lineRule="auto"/>
              <w:jc w:val="center"/>
            </w:pPr>
          </w:p>
        </w:tc>
      </w:tr>
      <w:tr w:rsidR="00CE6C4F" w:rsidRPr="00CE6C4F" w14:paraId="4E759688" w14:textId="77777777" w:rsidTr="009C46B4">
        <w:trPr>
          <w:trHeight w:val="3111"/>
        </w:trPr>
        <w:tc>
          <w:tcPr>
            <w:tcW w:w="684" w:type="dxa"/>
            <w:vAlign w:val="center"/>
          </w:tcPr>
          <w:p w14:paraId="42ED3D15"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58</w:t>
            </w:r>
          </w:p>
        </w:tc>
        <w:tc>
          <w:tcPr>
            <w:tcW w:w="2473" w:type="dxa"/>
            <w:vAlign w:val="center"/>
          </w:tcPr>
          <w:p w14:paraId="224D1523"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los profesores y estudiantes sobre la calidad y pertinencia del proceso de evaluación y autorregulación del programa, junto con las acciones emprendidas como resultado de dichas apreciaciones.</w:t>
            </w:r>
          </w:p>
        </w:tc>
        <w:tc>
          <w:tcPr>
            <w:tcW w:w="1691" w:type="dxa"/>
            <w:hideMark/>
          </w:tcPr>
          <w:p w14:paraId="0230B6A3"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1" w:type="dxa"/>
            <w:hideMark/>
          </w:tcPr>
          <w:p w14:paraId="21DB334E" w14:textId="77777777" w:rsidR="00CE6C4F" w:rsidRPr="00CE6C4F" w:rsidRDefault="00CE6C4F" w:rsidP="00CE6C4F">
            <w:pPr>
              <w:spacing w:after="200" w:line="276" w:lineRule="auto"/>
              <w:jc w:val="center"/>
            </w:pPr>
          </w:p>
        </w:tc>
        <w:tc>
          <w:tcPr>
            <w:tcW w:w="1620" w:type="dxa"/>
            <w:hideMark/>
          </w:tcPr>
          <w:p w14:paraId="714BF1A1" w14:textId="77777777" w:rsidR="00CE6C4F" w:rsidRPr="00CE6C4F" w:rsidRDefault="00CE6C4F" w:rsidP="00CE6C4F">
            <w:pPr>
              <w:spacing w:before="0" w:after="200" w:line="276" w:lineRule="auto"/>
              <w:jc w:val="center"/>
            </w:pPr>
          </w:p>
        </w:tc>
        <w:tc>
          <w:tcPr>
            <w:tcW w:w="1869" w:type="dxa"/>
          </w:tcPr>
          <w:p w14:paraId="0981AA79" w14:textId="77777777" w:rsidR="00CE6C4F" w:rsidRPr="00CE6C4F" w:rsidRDefault="00CE6C4F" w:rsidP="00CE6C4F">
            <w:pPr>
              <w:spacing w:after="200" w:line="276" w:lineRule="auto"/>
            </w:pPr>
          </w:p>
        </w:tc>
      </w:tr>
      <w:tr w:rsidR="00CE6C4F" w:rsidRPr="00CE6C4F" w14:paraId="3C0B003C" w14:textId="77777777" w:rsidTr="009C46B4">
        <w:trPr>
          <w:trHeight w:val="817"/>
        </w:trPr>
        <w:tc>
          <w:tcPr>
            <w:tcW w:w="3157" w:type="dxa"/>
            <w:gridSpan w:val="2"/>
            <w:shd w:val="clear" w:color="auto" w:fill="003366"/>
            <w:vAlign w:val="center"/>
            <w:hideMark/>
          </w:tcPr>
          <w:p w14:paraId="101CD08D"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91" w:type="dxa"/>
            <w:shd w:val="clear" w:color="auto" w:fill="003366"/>
            <w:vAlign w:val="center"/>
            <w:hideMark/>
          </w:tcPr>
          <w:p w14:paraId="3C796F57" w14:textId="77777777" w:rsidR="00CE6C4F" w:rsidRPr="00CE6C4F" w:rsidRDefault="00CE6C4F" w:rsidP="00CE6C4F">
            <w:pPr>
              <w:spacing w:after="200" w:line="276" w:lineRule="auto"/>
              <w:jc w:val="center"/>
              <w:rPr>
                <w:rFonts w:asciiTheme="minorHAnsi" w:hAnsiTheme="minorHAnsi"/>
                <w:b/>
                <w:sz w:val="20"/>
                <w:szCs w:val="20"/>
              </w:rPr>
            </w:pPr>
          </w:p>
        </w:tc>
        <w:tc>
          <w:tcPr>
            <w:tcW w:w="1411" w:type="dxa"/>
            <w:shd w:val="clear" w:color="auto" w:fill="003366"/>
            <w:vAlign w:val="center"/>
            <w:hideMark/>
          </w:tcPr>
          <w:p w14:paraId="19B12656" w14:textId="77777777" w:rsidR="00CE6C4F" w:rsidRPr="00CE6C4F" w:rsidRDefault="00CE6C4F" w:rsidP="00CE6C4F">
            <w:pPr>
              <w:spacing w:after="200" w:line="276" w:lineRule="auto"/>
              <w:jc w:val="center"/>
              <w:rPr>
                <w:rFonts w:asciiTheme="minorHAnsi" w:hAnsiTheme="minorHAnsi" w:cstheme="minorHAnsi"/>
              </w:rPr>
            </w:pPr>
          </w:p>
        </w:tc>
        <w:tc>
          <w:tcPr>
            <w:tcW w:w="1620" w:type="dxa"/>
            <w:shd w:val="clear" w:color="auto" w:fill="003366"/>
            <w:vAlign w:val="center"/>
            <w:hideMark/>
          </w:tcPr>
          <w:p w14:paraId="3C1880E4"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B0F0"/>
              </w:rPr>
              <w:t xml:space="preserve"> </w:t>
            </w:r>
          </w:p>
        </w:tc>
        <w:tc>
          <w:tcPr>
            <w:tcW w:w="1869" w:type="dxa"/>
            <w:shd w:val="clear" w:color="auto" w:fill="003366"/>
          </w:tcPr>
          <w:p w14:paraId="131587E4" w14:textId="77777777" w:rsidR="00CE6C4F" w:rsidRPr="00CE6C4F" w:rsidRDefault="00CE6C4F" w:rsidP="00CE6C4F">
            <w:pPr>
              <w:spacing w:after="200" w:line="276" w:lineRule="auto"/>
              <w:jc w:val="center"/>
              <w:rPr>
                <w:rFonts w:asciiTheme="minorHAnsi" w:hAnsiTheme="minorHAnsi" w:cstheme="minorHAnsi"/>
              </w:rPr>
            </w:pPr>
          </w:p>
        </w:tc>
      </w:tr>
    </w:tbl>
    <w:p w14:paraId="0D14BF70"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7000E3A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58) </w:t>
      </w:r>
      <w:r w:rsidRPr="00CE6C4F">
        <w:rPr>
          <w:rFonts w:asciiTheme="minorHAnsi" w:hAnsiTheme="minorHAnsi"/>
        </w:rPr>
        <w:t xml:space="preserve">la característica 25,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6D2A982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161C987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6210F36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3F5693C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77701F91" w14:textId="0E01D266"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377FB8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4CFA566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lastRenderedPageBreak/>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procesos de autoevaluación, planes de mejoramiento, análisis encuestas realizadas a estudiantes y profesores.</w:t>
      </w:r>
    </w:p>
    <w:p w14:paraId="3AD22CED" w14:textId="2014CDA0"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2C1242B6" w14:textId="40554B9E"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539605F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3D6F2035" w14:textId="77777777" w:rsidR="00CE6C4F" w:rsidRPr="00CE6C4F" w:rsidRDefault="00CE6C4F" w:rsidP="00F44AE9">
      <w:pPr>
        <w:keepNext/>
        <w:keepLines/>
        <w:numPr>
          <w:ilvl w:val="2"/>
          <w:numId w:val="22"/>
        </w:numPr>
        <w:spacing w:after="120"/>
        <w:ind w:left="1004"/>
        <w:outlineLvl w:val="2"/>
        <w:rPr>
          <w:rFonts w:asciiTheme="minorHAnsi" w:eastAsiaTheme="majorEastAsia" w:hAnsiTheme="minorHAnsi" w:cstheme="majorBidi"/>
          <w:b/>
          <w:szCs w:val="24"/>
        </w:rPr>
      </w:pPr>
      <w:bookmarkStart w:id="242" w:name="_Toc114226827"/>
      <w:r w:rsidRPr="00CE6C4F">
        <w:rPr>
          <w:rFonts w:asciiTheme="minorHAnsi" w:eastAsiaTheme="majorEastAsia" w:hAnsiTheme="minorHAnsi" w:cstheme="majorBidi"/>
          <w:b/>
          <w:szCs w:val="24"/>
        </w:rPr>
        <w:t>Características 26: Vinculación e interacción social</w:t>
      </w:r>
      <w:bookmarkEnd w:id="242"/>
    </w:p>
    <w:p w14:paraId="6B335E6E"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 xml:space="preserve">En la Tabla 59 se observa el nivel de cumplimiento de la Característica 26, la cual corresponde a “Vinculación e interacción social” evaluada a través de los 2 aspectos citados en dicha tabla.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2CBA7F40" w14:textId="77777777" w:rsidR="00CE6C4F" w:rsidRPr="00CE6C4F" w:rsidRDefault="00CE6C4F" w:rsidP="00CE6C4F">
      <w:pPr>
        <w:keepNext/>
        <w:spacing w:before="0" w:line="240" w:lineRule="auto"/>
        <w:rPr>
          <w:rFonts w:asciiTheme="minorHAnsi" w:hAnsiTheme="minorHAnsi" w:cstheme="minorHAnsi"/>
          <w:iCs/>
        </w:rPr>
      </w:pPr>
      <w:bookmarkStart w:id="243" w:name="_Toc114226641"/>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59</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26: Vinculación e interacción social</w:t>
      </w:r>
      <w:bookmarkEnd w:id="243"/>
    </w:p>
    <w:tbl>
      <w:tblPr>
        <w:tblStyle w:val="Tablaconcuadrcula"/>
        <w:tblW w:w="0" w:type="auto"/>
        <w:tblInd w:w="-5" w:type="dxa"/>
        <w:tblLook w:val="04A0" w:firstRow="1" w:lastRow="0" w:firstColumn="1" w:lastColumn="0" w:noHBand="0" w:noVBand="1"/>
      </w:tblPr>
      <w:tblGrid>
        <w:gridCol w:w="699"/>
        <w:gridCol w:w="2331"/>
        <w:gridCol w:w="1626"/>
        <w:gridCol w:w="1359"/>
        <w:gridCol w:w="1565"/>
        <w:gridCol w:w="1798"/>
      </w:tblGrid>
      <w:tr w:rsidR="00CE6C4F" w:rsidRPr="00CE6C4F" w14:paraId="2241795B" w14:textId="77777777" w:rsidTr="009C46B4">
        <w:trPr>
          <w:trHeight w:val="524"/>
        </w:trPr>
        <w:tc>
          <w:tcPr>
            <w:tcW w:w="3030" w:type="dxa"/>
            <w:gridSpan w:val="2"/>
            <w:shd w:val="clear" w:color="auto" w:fill="003366"/>
            <w:vAlign w:val="center"/>
            <w:hideMark/>
          </w:tcPr>
          <w:p w14:paraId="09B0734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26" w:type="dxa"/>
            <w:shd w:val="clear" w:color="auto" w:fill="993333"/>
            <w:vAlign w:val="center"/>
            <w:hideMark/>
          </w:tcPr>
          <w:p w14:paraId="514300A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59" w:type="dxa"/>
            <w:shd w:val="clear" w:color="auto" w:fill="993333"/>
            <w:vAlign w:val="center"/>
            <w:hideMark/>
          </w:tcPr>
          <w:p w14:paraId="127DA1D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65" w:type="dxa"/>
            <w:shd w:val="clear" w:color="auto" w:fill="993333"/>
            <w:vAlign w:val="center"/>
            <w:hideMark/>
          </w:tcPr>
          <w:p w14:paraId="78B5DF3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798" w:type="dxa"/>
            <w:shd w:val="clear" w:color="auto" w:fill="993333"/>
          </w:tcPr>
          <w:p w14:paraId="7441FAD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0DCB16F4" w14:textId="77777777" w:rsidTr="009C46B4">
        <w:trPr>
          <w:trHeight w:val="1846"/>
        </w:trPr>
        <w:tc>
          <w:tcPr>
            <w:tcW w:w="699" w:type="dxa"/>
            <w:vAlign w:val="center"/>
          </w:tcPr>
          <w:p w14:paraId="44D94AC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59</w:t>
            </w:r>
          </w:p>
        </w:tc>
        <w:tc>
          <w:tcPr>
            <w:tcW w:w="2331" w:type="dxa"/>
            <w:vAlign w:val="center"/>
          </w:tcPr>
          <w:p w14:paraId="5F16D9B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participación de los profesores y estudiantes en la proyección social del programa.</w:t>
            </w:r>
          </w:p>
        </w:tc>
        <w:tc>
          <w:tcPr>
            <w:tcW w:w="1626" w:type="dxa"/>
            <w:hideMark/>
          </w:tcPr>
          <w:p w14:paraId="0AABDD8A"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59" w:type="dxa"/>
            <w:hideMark/>
          </w:tcPr>
          <w:p w14:paraId="7E5E9B3F" w14:textId="77777777" w:rsidR="00CE6C4F" w:rsidRPr="00CE6C4F" w:rsidRDefault="00CE6C4F" w:rsidP="00CE6C4F">
            <w:pPr>
              <w:spacing w:after="200" w:line="276" w:lineRule="auto"/>
              <w:jc w:val="center"/>
            </w:pPr>
          </w:p>
        </w:tc>
        <w:tc>
          <w:tcPr>
            <w:tcW w:w="1565" w:type="dxa"/>
            <w:hideMark/>
          </w:tcPr>
          <w:p w14:paraId="0E76AEDC" w14:textId="77777777" w:rsidR="00CE6C4F" w:rsidRPr="00CE6C4F" w:rsidRDefault="00CE6C4F" w:rsidP="00CE6C4F">
            <w:pPr>
              <w:spacing w:before="0" w:after="200" w:line="276" w:lineRule="auto"/>
              <w:jc w:val="center"/>
            </w:pPr>
          </w:p>
        </w:tc>
        <w:tc>
          <w:tcPr>
            <w:tcW w:w="1798" w:type="dxa"/>
          </w:tcPr>
          <w:p w14:paraId="7A1EE1D8" w14:textId="77777777" w:rsidR="00CE6C4F" w:rsidRPr="00CE6C4F" w:rsidRDefault="00CE6C4F" w:rsidP="00CE6C4F">
            <w:pPr>
              <w:spacing w:after="200" w:line="276" w:lineRule="auto"/>
              <w:jc w:val="center"/>
            </w:pPr>
          </w:p>
        </w:tc>
      </w:tr>
      <w:tr w:rsidR="00CE6C4F" w:rsidRPr="00CE6C4F" w14:paraId="159448A4" w14:textId="77777777" w:rsidTr="009C46B4">
        <w:trPr>
          <w:trHeight w:val="1338"/>
        </w:trPr>
        <w:tc>
          <w:tcPr>
            <w:tcW w:w="699" w:type="dxa"/>
            <w:vAlign w:val="center"/>
          </w:tcPr>
          <w:p w14:paraId="433C4F4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60</w:t>
            </w:r>
          </w:p>
        </w:tc>
        <w:tc>
          <w:tcPr>
            <w:tcW w:w="2331" w:type="dxa"/>
            <w:vAlign w:val="center"/>
          </w:tcPr>
          <w:p w14:paraId="7BBB33CE"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del efecto de las estrategias y acciones de proyección social como un mecanismo para establecer los aportes del programa a la solución de problemas de la sociedad y a las </w:t>
            </w:r>
            <w:r w:rsidRPr="00CE6C4F">
              <w:rPr>
                <w:rFonts w:asciiTheme="minorHAnsi" w:hAnsiTheme="minorHAnsi" w:cstheme="minorHAnsi"/>
                <w:color w:val="000000"/>
              </w:rPr>
              <w:lastRenderedPageBreak/>
              <w:t>mejoras de los aspectos curriculares.</w:t>
            </w:r>
          </w:p>
        </w:tc>
        <w:tc>
          <w:tcPr>
            <w:tcW w:w="1626" w:type="dxa"/>
            <w:hideMark/>
          </w:tcPr>
          <w:p w14:paraId="57BF692F"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59" w:type="dxa"/>
            <w:hideMark/>
          </w:tcPr>
          <w:p w14:paraId="653319F2" w14:textId="77777777" w:rsidR="00CE6C4F" w:rsidRPr="00CE6C4F" w:rsidRDefault="00CE6C4F" w:rsidP="00CE6C4F">
            <w:pPr>
              <w:spacing w:after="200" w:line="276" w:lineRule="auto"/>
              <w:jc w:val="center"/>
            </w:pPr>
          </w:p>
        </w:tc>
        <w:tc>
          <w:tcPr>
            <w:tcW w:w="1565" w:type="dxa"/>
            <w:hideMark/>
          </w:tcPr>
          <w:p w14:paraId="74774C00" w14:textId="77777777" w:rsidR="00CE6C4F" w:rsidRPr="00CE6C4F" w:rsidRDefault="00CE6C4F" w:rsidP="00CE6C4F">
            <w:pPr>
              <w:spacing w:before="0" w:after="200" w:line="276" w:lineRule="auto"/>
              <w:jc w:val="center"/>
            </w:pPr>
          </w:p>
        </w:tc>
        <w:tc>
          <w:tcPr>
            <w:tcW w:w="1798" w:type="dxa"/>
          </w:tcPr>
          <w:p w14:paraId="1FAB9C34" w14:textId="77777777" w:rsidR="00CE6C4F" w:rsidRPr="00CE6C4F" w:rsidRDefault="00CE6C4F" w:rsidP="00CE6C4F">
            <w:pPr>
              <w:spacing w:after="200" w:line="276" w:lineRule="auto"/>
              <w:jc w:val="center"/>
            </w:pPr>
          </w:p>
        </w:tc>
      </w:tr>
      <w:tr w:rsidR="00CE6C4F" w:rsidRPr="00CE6C4F" w14:paraId="54991A07" w14:textId="77777777" w:rsidTr="009C46B4">
        <w:trPr>
          <w:trHeight w:val="739"/>
        </w:trPr>
        <w:tc>
          <w:tcPr>
            <w:tcW w:w="3030" w:type="dxa"/>
            <w:gridSpan w:val="2"/>
            <w:shd w:val="clear" w:color="auto" w:fill="003366"/>
            <w:vAlign w:val="center"/>
            <w:hideMark/>
          </w:tcPr>
          <w:p w14:paraId="74B37592"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26" w:type="dxa"/>
            <w:shd w:val="clear" w:color="auto" w:fill="003366"/>
            <w:vAlign w:val="center"/>
            <w:hideMark/>
          </w:tcPr>
          <w:p w14:paraId="23B25282" w14:textId="77777777" w:rsidR="00CE6C4F" w:rsidRPr="00CE6C4F" w:rsidRDefault="00CE6C4F" w:rsidP="00CE6C4F">
            <w:pPr>
              <w:spacing w:after="200" w:line="276" w:lineRule="auto"/>
              <w:jc w:val="center"/>
              <w:rPr>
                <w:rFonts w:asciiTheme="minorHAnsi" w:hAnsiTheme="minorHAnsi"/>
                <w:b/>
                <w:sz w:val="20"/>
                <w:szCs w:val="20"/>
              </w:rPr>
            </w:pPr>
          </w:p>
        </w:tc>
        <w:tc>
          <w:tcPr>
            <w:tcW w:w="1359" w:type="dxa"/>
            <w:shd w:val="clear" w:color="auto" w:fill="003366"/>
            <w:vAlign w:val="center"/>
            <w:hideMark/>
          </w:tcPr>
          <w:p w14:paraId="0B14116F" w14:textId="77777777" w:rsidR="00CE6C4F" w:rsidRPr="00CE6C4F" w:rsidRDefault="00CE6C4F" w:rsidP="00CE6C4F">
            <w:pPr>
              <w:spacing w:after="200" w:line="276" w:lineRule="auto"/>
              <w:jc w:val="center"/>
              <w:rPr>
                <w:rFonts w:asciiTheme="minorHAnsi" w:hAnsiTheme="minorHAnsi" w:cstheme="minorHAnsi"/>
              </w:rPr>
            </w:pPr>
          </w:p>
        </w:tc>
        <w:tc>
          <w:tcPr>
            <w:tcW w:w="1565" w:type="dxa"/>
            <w:shd w:val="clear" w:color="auto" w:fill="003366"/>
            <w:vAlign w:val="center"/>
            <w:hideMark/>
          </w:tcPr>
          <w:p w14:paraId="1BED7863" w14:textId="77777777" w:rsidR="00CE6C4F" w:rsidRPr="00CE6C4F" w:rsidRDefault="00CE6C4F" w:rsidP="00CE6C4F">
            <w:pPr>
              <w:spacing w:after="200" w:line="276" w:lineRule="auto"/>
              <w:jc w:val="center"/>
              <w:rPr>
                <w:rFonts w:asciiTheme="minorHAnsi" w:hAnsiTheme="minorHAnsi" w:cstheme="minorHAnsi"/>
              </w:rPr>
            </w:pPr>
          </w:p>
        </w:tc>
        <w:tc>
          <w:tcPr>
            <w:tcW w:w="1798" w:type="dxa"/>
            <w:shd w:val="clear" w:color="auto" w:fill="003366"/>
          </w:tcPr>
          <w:p w14:paraId="00303620" w14:textId="77777777" w:rsidR="00CE6C4F" w:rsidRPr="00CE6C4F" w:rsidRDefault="00CE6C4F" w:rsidP="00CE6C4F">
            <w:pPr>
              <w:spacing w:after="200" w:line="276" w:lineRule="auto"/>
              <w:jc w:val="center"/>
              <w:rPr>
                <w:rFonts w:asciiTheme="minorHAnsi" w:hAnsiTheme="minorHAnsi" w:cstheme="minorHAnsi"/>
              </w:rPr>
            </w:pPr>
          </w:p>
        </w:tc>
      </w:tr>
    </w:tbl>
    <w:p w14:paraId="1088656D"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5BA7B12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59) </w:t>
      </w:r>
      <w:r w:rsidRPr="00CE6C4F">
        <w:rPr>
          <w:rFonts w:asciiTheme="minorHAnsi" w:hAnsiTheme="minorHAnsi"/>
        </w:rPr>
        <w:t xml:space="preserve">la característica 26,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4B442BF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115773C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63026DD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6F3CC04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08AA12BB" w14:textId="37831731"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7F9D51CB"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5157CBF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elaborados que dan cumplimiento a estos 4 aspectos, documentos de evidencias. </w:t>
      </w:r>
    </w:p>
    <w:p w14:paraId="30396A79" w14:textId="73F4ABED"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25B67B53" w14:textId="55BE6CAF"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64A5F10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 xml:space="preserve">Conclusión sobre el grado de cumplimiento de la característica, destacando los principales hallazgos de los aspectos con mayor relevancia.   </w:t>
      </w:r>
    </w:p>
    <w:p w14:paraId="4D1D47A7" w14:textId="77777777" w:rsidR="00CE6C4F" w:rsidRPr="00CE6C4F" w:rsidRDefault="00CE6C4F" w:rsidP="00CE6C4F">
      <w:pPr>
        <w:spacing w:line="360" w:lineRule="auto"/>
        <w:rPr>
          <w:rFonts w:asciiTheme="minorHAnsi" w:hAnsiTheme="minorHAnsi"/>
          <w:b/>
        </w:rPr>
      </w:pPr>
      <w:r w:rsidRPr="00CE6C4F">
        <w:rPr>
          <w:rFonts w:asciiTheme="minorHAnsi" w:hAnsiTheme="minorHAnsi"/>
          <w:color w:val="00B0F0"/>
        </w:rPr>
        <w:t xml:space="preserve"> </w:t>
      </w:r>
      <w:r w:rsidRPr="00CE6C4F">
        <w:rPr>
          <w:rFonts w:asciiTheme="minorHAnsi" w:hAnsiTheme="minorHAnsi"/>
          <w:b/>
        </w:rPr>
        <w:t xml:space="preserve">Conclusión del Factor </w:t>
      </w:r>
    </w:p>
    <w:p w14:paraId="7752B9E4" w14:textId="5AD06F90"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x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3BB25312"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5.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0441FC77" w14:textId="77777777" w:rsidTr="009C46B4">
        <w:tc>
          <w:tcPr>
            <w:tcW w:w="2500" w:type="pct"/>
            <w:shd w:val="clear" w:color="auto" w:fill="003366"/>
            <w:vAlign w:val="center"/>
          </w:tcPr>
          <w:p w14:paraId="43299B1A"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2E300BD0"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16339432" w14:textId="77777777" w:rsidTr="009C46B4">
        <w:trPr>
          <w:trHeight w:val="555"/>
        </w:trPr>
        <w:tc>
          <w:tcPr>
            <w:tcW w:w="2500" w:type="pct"/>
            <w:shd w:val="clear" w:color="auto" w:fill="auto"/>
            <w:vAlign w:val="center"/>
          </w:tcPr>
          <w:p w14:paraId="727F02CC"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0D9B3457"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53C90A8B"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62A6622B" w14:textId="77777777" w:rsidR="00CE6C4F" w:rsidRPr="00CE6C4F" w:rsidRDefault="00CE6C4F" w:rsidP="00CE6C4F">
      <w:pPr>
        <w:spacing w:line="360" w:lineRule="auto"/>
        <w:rPr>
          <w:rFonts w:asciiTheme="minorHAnsi" w:hAnsiTheme="minorHAnsi"/>
          <w:color w:val="00B0F0"/>
        </w:rPr>
      </w:pPr>
    </w:p>
    <w:p w14:paraId="2410E623" w14:textId="77777777"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r w:rsidRPr="00CE6C4F">
        <w:rPr>
          <w:rFonts w:asciiTheme="minorHAnsi" w:eastAsiaTheme="majorEastAsia" w:hAnsiTheme="minorHAnsi" w:cstheme="majorBidi"/>
          <w:b/>
          <w:szCs w:val="26"/>
        </w:rPr>
        <w:t xml:space="preserve"> </w:t>
      </w:r>
      <w:bookmarkStart w:id="244" w:name="_Toc114226828"/>
      <w:r w:rsidRPr="00CE6C4F">
        <w:rPr>
          <w:rFonts w:asciiTheme="minorHAnsi" w:eastAsiaTheme="majorEastAsia" w:hAnsiTheme="minorHAnsi" w:cstheme="majorBidi"/>
          <w:b/>
          <w:szCs w:val="26"/>
        </w:rPr>
        <w:t>Factor 6: Permanencia y graduación</w:t>
      </w:r>
      <w:bookmarkEnd w:id="244"/>
    </w:p>
    <w:p w14:paraId="37599060" w14:textId="77777777" w:rsidR="00CE6C4F" w:rsidRPr="00CE6C4F" w:rsidRDefault="00CE6C4F" w:rsidP="00CE6C4F">
      <w:pPr>
        <w:spacing w:line="360" w:lineRule="auto"/>
        <w:rPr>
          <w:rFonts w:asciiTheme="minorHAnsi" w:hAnsiTheme="minorHAnsi" w:cstheme="minorHAnsi"/>
        </w:rPr>
      </w:pPr>
      <w:r w:rsidRPr="00CE6C4F">
        <w:rPr>
          <w:rFonts w:asciiTheme="minorHAnsi" w:hAnsiTheme="minorHAnsi" w:cstheme="minorHAnsi"/>
        </w:rPr>
        <w:t xml:space="preserve">En la siguiente tabla se señala el nivel de cumplimiento y avance del Factor 6: Permanencia y graduación, junto a sus cuatro características, las cuales fueron evaluadas por el programa académico, teniendo en cuenta la matriz de ponderación y la calificación asignada en esta misma </w:t>
      </w:r>
      <w:r w:rsidRPr="00CE6C4F">
        <w:rPr>
          <w:rFonts w:asciiTheme="minorHAnsi" w:hAnsiTheme="minorHAnsi" w:cstheme="minorHAnsi"/>
          <w:color w:val="4F81BD" w:themeColor="accent1"/>
        </w:rPr>
        <w:t xml:space="preserve">(Anexo __). </w:t>
      </w:r>
      <w:r w:rsidRPr="00CE6C4F">
        <w:rPr>
          <w:rFonts w:asciiTheme="minorHAnsi" w:hAnsiTheme="minorHAnsi" w:cstheme="minorHAnsi"/>
        </w:rPr>
        <w:t xml:space="preserve">Se destaca que el factor 6 tiene una ponderación de 7, lo que equivale a un 7 % del valor total de la ponderación de los factores, y en este proceso de autoevaluación se obtuvo un porcentaje de cumplimiento del __ %, lo que equivale a un </w:t>
      </w:r>
      <w:r w:rsidRPr="00CE6C4F">
        <w:rPr>
          <w:rFonts w:asciiTheme="minorHAnsi" w:hAnsiTheme="minorHAnsi" w:cstheme="minorHAnsi"/>
          <w:color w:val="00B0F0"/>
        </w:rPr>
        <w:t xml:space="preserve">__ % </w:t>
      </w:r>
      <w:r w:rsidRPr="00CE6C4F">
        <w:rPr>
          <w:rFonts w:asciiTheme="minorHAnsi" w:hAnsiTheme="minorHAnsi" w:cstheme="minorHAnsi"/>
        </w:rPr>
        <w:t>del valor total del modelo, como se observa en la Tabla 60.</w:t>
      </w:r>
    </w:p>
    <w:p w14:paraId="02048D8B" w14:textId="77777777" w:rsidR="00CE6C4F" w:rsidRPr="00CE6C4F" w:rsidRDefault="00CE6C4F" w:rsidP="00CE6C4F">
      <w:pPr>
        <w:keepNext/>
        <w:spacing w:before="0" w:line="240" w:lineRule="auto"/>
        <w:rPr>
          <w:rFonts w:asciiTheme="minorHAnsi" w:hAnsiTheme="minorHAnsi" w:cstheme="minorHAnsi"/>
          <w:iCs/>
        </w:rPr>
      </w:pPr>
      <w:bookmarkStart w:id="245" w:name="_Toc114226642"/>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60</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del Factor 6: Permanencia y graduación.</w:t>
      </w:r>
      <w:bookmarkEnd w:id="245"/>
      <w:r w:rsidRPr="00CE6C4F">
        <w:rPr>
          <w:rFonts w:asciiTheme="minorHAnsi" w:hAnsiTheme="minorHAnsi" w:cstheme="minorHAnsi"/>
          <w:iCs/>
        </w:rPr>
        <w:t xml:space="preserve"> </w:t>
      </w:r>
    </w:p>
    <w:tbl>
      <w:tblPr>
        <w:tblStyle w:val="Tablaconcuadrcula"/>
        <w:tblW w:w="0" w:type="auto"/>
        <w:tblLook w:val="04A0" w:firstRow="1" w:lastRow="0" w:firstColumn="1" w:lastColumn="0" w:noHBand="0" w:noVBand="1"/>
      </w:tblPr>
      <w:tblGrid>
        <w:gridCol w:w="3357"/>
        <w:gridCol w:w="1657"/>
        <w:gridCol w:w="1312"/>
        <w:gridCol w:w="1256"/>
        <w:gridCol w:w="1812"/>
      </w:tblGrid>
      <w:tr w:rsidR="00CE6C4F" w:rsidRPr="00CE6C4F" w14:paraId="32606089" w14:textId="77777777" w:rsidTr="009C46B4">
        <w:tc>
          <w:tcPr>
            <w:tcW w:w="0" w:type="auto"/>
            <w:shd w:val="clear" w:color="auto" w:fill="993333"/>
            <w:vAlign w:val="center"/>
          </w:tcPr>
          <w:p w14:paraId="03B6B8B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0" w:type="auto"/>
            <w:shd w:val="clear" w:color="auto" w:fill="993333"/>
            <w:vAlign w:val="center"/>
          </w:tcPr>
          <w:p w14:paraId="13D9B05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0" w:type="auto"/>
            <w:shd w:val="clear" w:color="auto" w:fill="993333"/>
            <w:vAlign w:val="center"/>
          </w:tcPr>
          <w:p w14:paraId="214F7C6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0" w:type="auto"/>
            <w:shd w:val="clear" w:color="auto" w:fill="993333"/>
            <w:vAlign w:val="center"/>
          </w:tcPr>
          <w:p w14:paraId="01642E7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7B58099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0" w:type="auto"/>
            <w:shd w:val="clear" w:color="auto" w:fill="993333"/>
          </w:tcPr>
          <w:p w14:paraId="7B74294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2A61901" w14:textId="77777777" w:rsidTr="009C46B4">
        <w:tc>
          <w:tcPr>
            <w:tcW w:w="0" w:type="auto"/>
          </w:tcPr>
          <w:p w14:paraId="3664363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27. Políticas, estrategias y estructura para la permanencia y la graduación.</w:t>
            </w:r>
          </w:p>
        </w:tc>
        <w:tc>
          <w:tcPr>
            <w:tcW w:w="0" w:type="auto"/>
          </w:tcPr>
          <w:p w14:paraId="3D80E300"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14915CFB"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27A8C4D4"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1093C2F9" w14:textId="77777777" w:rsidR="00CE6C4F" w:rsidRPr="00CE6C4F" w:rsidRDefault="00CE6C4F" w:rsidP="00CE6C4F">
            <w:pPr>
              <w:spacing w:after="200" w:line="276" w:lineRule="auto"/>
              <w:jc w:val="center"/>
              <w:rPr>
                <w:rFonts w:asciiTheme="minorHAnsi" w:hAnsiTheme="minorHAnsi" w:cs="Arial"/>
                <w:sz w:val="12"/>
                <w:szCs w:val="12"/>
              </w:rPr>
            </w:pPr>
          </w:p>
        </w:tc>
        <w:tc>
          <w:tcPr>
            <w:tcW w:w="0" w:type="auto"/>
          </w:tcPr>
          <w:p w14:paraId="0FAB88A7"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5A0F2465" w14:textId="77777777" w:rsidTr="009C46B4">
        <w:tc>
          <w:tcPr>
            <w:tcW w:w="0" w:type="auto"/>
          </w:tcPr>
          <w:p w14:paraId="791A06E3"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lastRenderedPageBreak/>
              <w:t>28. Caracterización de estudiantes y sistema de alertas tempranas</w:t>
            </w:r>
          </w:p>
        </w:tc>
        <w:tc>
          <w:tcPr>
            <w:tcW w:w="0" w:type="auto"/>
          </w:tcPr>
          <w:p w14:paraId="76873643"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3C3995A9"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082F4ED6"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19F02470" w14:textId="77777777" w:rsidR="00CE6C4F" w:rsidRPr="00CE6C4F" w:rsidRDefault="00CE6C4F" w:rsidP="00CE6C4F">
            <w:pPr>
              <w:spacing w:after="200" w:line="276" w:lineRule="auto"/>
              <w:jc w:val="center"/>
              <w:rPr>
                <w:rFonts w:asciiTheme="minorHAnsi" w:hAnsiTheme="minorHAnsi" w:cs="Arial"/>
                <w:sz w:val="12"/>
                <w:szCs w:val="12"/>
              </w:rPr>
            </w:pPr>
          </w:p>
        </w:tc>
        <w:tc>
          <w:tcPr>
            <w:tcW w:w="0" w:type="auto"/>
          </w:tcPr>
          <w:p w14:paraId="2CB2951C"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30881D7F" w14:textId="77777777" w:rsidTr="009C46B4">
        <w:tc>
          <w:tcPr>
            <w:tcW w:w="0" w:type="auto"/>
          </w:tcPr>
          <w:p w14:paraId="11F40CA3"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29. Ajustes a los aspectos curriculares</w:t>
            </w:r>
          </w:p>
        </w:tc>
        <w:tc>
          <w:tcPr>
            <w:tcW w:w="0" w:type="auto"/>
          </w:tcPr>
          <w:p w14:paraId="5A9589CD"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35D46D57"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317383B7"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3790C68B" w14:textId="77777777" w:rsidR="00CE6C4F" w:rsidRPr="00CE6C4F" w:rsidRDefault="00CE6C4F" w:rsidP="00CE6C4F">
            <w:pPr>
              <w:spacing w:after="200" w:line="276" w:lineRule="auto"/>
              <w:jc w:val="center"/>
              <w:rPr>
                <w:rFonts w:asciiTheme="minorHAnsi" w:hAnsiTheme="minorHAnsi" w:cs="Arial"/>
                <w:sz w:val="12"/>
                <w:szCs w:val="12"/>
              </w:rPr>
            </w:pPr>
          </w:p>
        </w:tc>
        <w:tc>
          <w:tcPr>
            <w:tcW w:w="0" w:type="auto"/>
          </w:tcPr>
          <w:p w14:paraId="481D8BC7"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787CB685" w14:textId="77777777" w:rsidTr="009C46B4">
        <w:tc>
          <w:tcPr>
            <w:tcW w:w="0" w:type="auto"/>
          </w:tcPr>
          <w:p w14:paraId="70E0608F"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30. Mecanismos de selección</w:t>
            </w:r>
          </w:p>
        </w:tc>
        <w:tc>
          <w:tcPr>
            <w:tcW w:w="0" w:type="auto"/>
          </w:tcPr>
          <w:p w14:paraId="6AE53C77"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774D9E6F"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77C3F63E"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33CA9459" w14:textId="77777777" w:rsidR="00CE6C4F" w:rsidRPr="00CE6C4F" w:rsidRDefault="00CE6C4F" w:rsidP="00CE6C4F">
            <w:pPr>
              <w:spacing w:after="200" w:line="276" w:lineRule="auto"/>
              <w:jc w:val="center"/>
              <w:rPr>
                <w:rFonts w:asciiTheme="minorHAnsi" w:hAnsiTheme="minorHAnsi" w:cs="Arial"/>
                <w:sz w:val="12"/>
                <w:szCs w:val="12"/>
              </w:rPr>
            </w:pPr>
          </w:p>
        </w:tc>
        <w:tc>
          <w:tcPr>
            <w:tcW w:w="0" w:type="auto"/>
          </w:tcPr>
          <w:p w14:paraId="7DA9DC7E"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2D4EC980" w14:textId="77777777" w:rsidTr="009C46B4">
        <w:tc>
          <w:tcPr>
            <w:tcW w:w="0" w:type="auto"/>
            <w:shd w:val="clear" w:color="auto" w:fill="003366"/>
          </w:tcPr>
          <w:p w14:paraId="63730A1F"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0" w:type="auto"/>
            <w:shd w:val="clear" w:color="auto" w:fill="003366"/>
            <w:vAlign w:val="center"/>
          </w:tcPr>
          <w:p w14:paraId="4F582033"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7,00</w:t>
            </w:r>
          </w:p>
        </w:tc>
        <w:tc>
          <w:tcPr>
            <w:tcW w:w="0" w:type="auto"/>
            <w:shd w:val="clear" w:color="auto" w:fill="003366"/>
            <w:vAlign w:val="center"/>
          </w:tcPr>
          <w:p w14:paraId="02D835AC" w14:textId="77777777" w:rsidR="00CE6C4F" w:rsidRPr="00CE6C4F" w:rsidRDefault="00CE6C4F" w:rsidP="00CE6C4F">
            <w:pPr>
              <w:spacing w:after="200" w:line="276" w:lineRule="auto"/>
              <w:jc w:val="center"/>
              <w:rPr>
                <w:rFonts w:asciiTheme="minorHAnsi" w:hAnsiTheme="minorHAnsi" w:cstheme="minorHAnsi"/>
              </w:rPr>
            </w:pPr>
          </w:p>
        </w:tc>
        <w:tc>
          <w:tcPr>
            <w:tcW w:w="0" w:type="auto"/>
            <w:shd w:val="clear" w:color="auto" w:fill="003366"/>
            <w:vAlign w:val="center"/>
          </w:tcPr>
          <w:p w14:paraId="3B8FC59A" w14:textId="77777777" w:rsidR="00CE6C4F" w:rsidRPr="00CE6C4F" w:rsidRDefault="00CE6C4F" w:rsidP="00CE6C4F">
            <w:pPr>
              <w:spacing w:after="200" w:line="276" w:lineRule="auto"/>
              <w:jc w:val="center"/>
              <w:rPr>
                <w:rFonts w:asciiTheme="minorHAnsi" w:hAnsiTheme="minorHAnsi" w:cstheme="minorHAnsi"/>
              </w:rPr>
            </w:pPr>
          </w:p>
        </w:tc>
        <w:tc>
          <w:tcPr>
            <w:tcW w:w="0" w:type="auto"/>
            <w:shd w:val="clear" w:color="auto" w:fill="003366"/>
          </w:tcPr>
          <w:p w14:paraId="159C6EAE" w14:textId="77777777" w:rsidR="00CE6C4F" w:rsidRPr="00CE6C4F" w:rsidRDefault="00CE6C4F" w:rsidP="00CE6C4F">
            <w:pPr>
              <w:spacing w:after="200" w:line="276" w:lineRule="auto"/>
              <w:jc w:val="center"/>
              <w:rPr>
                <w:rFonts w:asciiTheme="minorHAnsi" w:hAnsiTheme="minorHAnsi" w:cstheme="minorHAnsi"/>
              </w:rPr>
            </w:pPr>
          </w:p>
        </w:tc>
      </w:tr>
    </w:tbl>
    <w:p w14:paraId="4295077F"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6A4D5E5D"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60,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60</w:t>
      </w:r>
      <w:r w:rsidRPr="00CE6C4F">
        <w:rPr>
          <w:rFonts w:asciiTheme="minorHAnsi" w:hAnsiTheme="minorHAnsi"/>
          <w:color w:val="00B0F0"/>
        </w:rPr>
        <w:t xml:space="preserve">) </w:t>
      </w:r>
      <w:r w:rsidRPr="00CE6C4F">
        <w:rPr>
          <w:rFonts w:asciiTheme="minorHAnsi" w:hAnsiTheme="minorHAnsi"/>
        </w:rPr>
        <w:t>el factor 6. A continuación, se muestra de manera detallada el cumplimiento de cada una de los características y aspectos evaluados en este factor</w:t>
      </w:r>
    </w:p>
    <w:p w14:paraId="3529FDB6"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246" w:name="_Toc114226829"/>
      <w:r w:rsidRPr="00CE6C4F">
        <w:rPr>
          <w:rFonts w:asciiTheme="minorHAnsi" w:eastAsiaTheme="majorEastAsia" w:hAnsiTheme="minorHAnsi" w:cstheme="majorBidi"/>
          <w:b/>
          <w:szCs w:val="24"/>
        </w:rPr>
        <w:t>Característica 27: Políticas, estrategias y estructura para la permanencia y la graduación.</w:t>
      </w:r>
      <w:bookmarkEnd w:id="246"/>
    </w:p>
    <w:p w14:paraId="26F7067C"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61 se observa el nivel de cumplimiento de la Característica 27, la cual corresponde a “Políticas, estrategias y estructura para la permanencia y la graduación” evaluada a través de 1 aspecto citado en dicha tabla. Debe destacarse que en la tabla se menciona la ponderación asignada a cada aspecto, el valor de cumplimiento alcanzado en el proceso actual y a partir de estos datos, se da una valoración interpretativa de la calidad de la característica.</w:t>
      </w:r>
    </w:p>
    <w:p w14:paraId="6DC094F1" w14:textId="77777777" w:rsidR="00CE6C4F" w:rsidRPr="00CE6C4F" w:rsidRDefault="00CE6C4F" w:rsidP="00CE6C4F">
      <w:pPr>
        <w:keepNext/>
        <w:spacing w:before="0"/>
        <w:rPr>
          <w:rFonts w:asciiTheme="minorHAnsi" w:hAnsiTheme="minorHAnsi" w:cstheme="minorHAnsi"/>
          <w:iCs/>
        </w:rPr>
      </w:pPr>
      <w:bookmarkStart w:id="247" w:name="_Toc114226643"/>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61</w:t>
      </w:r>
      <w:r w:rsidRPr="00CE6C4F">
        <w:rPr>
          <w:rFonts w:asciiTheme="minorHAnsi" w:hAnsiTheme="minorHAnsi" w:cstheme="minorHAnsi"/>
          <w:b/>
          <w:iCs/>
        </w:rPr>
        <w:fldChar w:fldCharType="end"/>
      </w:r>
      <w:r w:rsidRPr="00CE6C4F">
        <w:rPr>
          <w:rFonts w:asciiTheme="minorHAnsi" w:hAnsiTheme="minorHAnsi" w:cstheme="minorHAnsi"/>
          <w:iCs/>
        </w:rPr>
        <w:t>: Nivel de cumplimiento de la característica 27: Políticas, estrategias y estructura para la permanencia y la graduación.</w:t>
      </w:r>
      <w:bookmarkEnd w:id="247"/>
    </w:p>
    <w:tbl>
      <w:tblPr>
        <w:tblStyle w:val="Tablaconcuadrcula"/>
        <w:tblW w:w="9550" w:type="dxa"/>
        <w:tblInd w:w="-5" w:type="dxa"/>
        <w:tblLook w:val="04A0" w:firstRow="1" w:lastRow="0" w:firstColumn="1" w:lastColumn="0" w:noHBand="0" w:noVBand="1"/>
      </w:tblPr>
      <w:tblGrid>
        <w:gridCol w:w="670"/>
        <w:gridCol w:w="2447"/>
        <w:gridCol w:w="1656"/>
        <w:gridCol w:w="1378"/>
        <w:gridCol w:w="1568"/>
        <w:gridCol w:w="1831"/>
      </w:tblGrid>
      <w:tr w:rsidR="00CE6C4F" w:rsidRPr="00CE6C4F" w14:paraId="52723A0A" w14:textId="77777777" w:rsidTr="009C46B4">
        <w:trPr>
          <w:trHeight w:val="519"/>
        </w:trPr>
        <w:tc>
          <w:tcPr>
            <w:tcW w:w="3117" w:type="dxa"/>
            <w:gridSpan w:val="2"/>
            <w:shd w:val="clear" w:color="auto" w:fill="003366"/>
            <w:vAlign w:val="center"/>
            <w:hideMark/>
          </w:tcPr>
          <w:p w14:paraId="101ECFD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56" w:type="dxa"/>
            <w:shd w:val="clear" w:color="auto" w:fill="993333"/>
            <w:vAlign w:val="center"/>
            <w:hideMark/>
          </w:tcPr>
          <w:p w14:paraId="091879B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78" w:type="dxa"/>
            <w:shd w:val="clear" w:color="auto" w:fill="993333"/>
            <w:vAlign w:val="center"/>
            <w:hideMark/>
          </w:tcPr>
          <w:p w14:paraId="0B016E8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68" w:type="dxa"/>
            <w:shd w:val="clear" w:color="auto" w:fill="993333"/>
            <w:vAlign w:val="center"/>
            <w:hideMark/>
          </w:tcPr>
          <w:p w14:paraId="50FA8BE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31" w:type="dxa"/>
            <w:shd w:val="clear" w:color="auto" w:fill="993333"/>
          </w:tcPr>
          <w:p w14:paraId="36D6331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AE36DEF" w14:textId="77777777" w:rsidTr="009C46B4">
        <w:trPr>
          <w:trHeight w:val="5306"/>
        </w:trPr>
        <w:tc>
          <w:tcPr>
            <w:tcW w:w="670" w:type="dxa"/>
            <w:vAlign w:val="center"/>
          </w:tcPr>
          <w:p w14:paraId="03297F2F"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61</w:t>
            </w:r>
          </w:p>
        </w:tc>
        <w:tc>
          <w:tcPr>
            <w:tcW w:w="2447" w:type="dxa"/>
            <w:vAlign w:val="center"/>
          </w:tcPr>
          <w:p w14:paraId="6A00D09D" w14:textId="08BC2C64"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Análisis del efecto de las políticas, estrategias y acciones orientadas al mejoramiento de la permanencia y la graduación en el programa, que incluyan el comportamiento en los últimos seis años o en la vigencia de la acreditación si se trata de </w:t>
            </w:r>
            <w:proofErr w:type="gramStart"/>
            <w:r w:rsidRPr="00CE6C4F">
              <w:rPr>
                <w:rFonts w:asciiTheme="minorHAnsi" w:hAnsiTheme="minorHAnsi" w:cstheme="minorHAnsi"/>
                <w:color w:val="000000"/>
              </w:rPr>
              <w:t xml:space="preserve">una </w:t>
            </w:r>
            <w:proofErr w:type="spellStart"/>
            <w:r w:rsidRPr="00CE6C4F">
              <w:rPr>
                <w:rFonts w:asciiTheme="minorHAnsi" w:hAnsiTheme="minorHAnsi" w:cstheme="minorHAnsi"/>
                <w:color w:val="000000"/>
              </w:rPr>
              <w:t>re</w:t>
            </w:r>
            <w:r w:rsidR="00F65B59">
              <w:rPr>
                <w:rFonts w:asciiTheme="minorHAnsi" w:hAnsiTheme="minorHAnsi" w:cstheme="minorHAnsi"/>
                <w:color w:val="000000"/>
              </w:rPr>
              <w:t>No</w:t>
            </w:r>
            <w:proofErr w:type="gramEnd"/>
            <w:r w:rsidR="00F65B59">
              <w:rPr>
                <w:rFonts w:asciiTheme="minorHAnsi" w:hAnsiTheme="minorHAnsi" w:cstheme="minorHAnsi"/>
                <w:color w:val="000000"/>
              </w:rPr>
              <w:t>.</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de la tasa de deserción interanual, tasa de deserción por cohorte y la tasa de graduación acumulada del programa.</w:t>
            </w:r>
          </w:p>
        </w:tc>
        <w:tc>
          <w:tcPr>
            <w:tcW w:w="1656" w:type="dxa"/>
            <w:hideMark/>
          </w:tcPr>
          <w:p w14:paraId="3C500D20"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8" w:type="dxa"/>
            <w:hideMark/>
          </w:tcPr>
          <w:p w14:paraId="6614594B" w14:textId="77777777" w:rsidR="00CE6C4F" w:rsidRPr="00CE6C4F" w:rsidRDefault="00CE6C4F" w:rsidP="00CE6C4F">
            <w:pPr>
              <w:spacing w:after="200" w:line="276" w:lineRule="auto"/>
              <w:jc w:val="center"/>
            </w:pPr>
          </w:p>
        </w:tc>
        <w:tc>
          <w:tcPr>
            <w:tcW w:w="1568" w:type="dxa"/>
            <w:hideMark/>
          </w:tcPr>
          <w:p w14:paraId="35B275D4" w14:textId="77777777" w:rsidR="00CE6C4F" w:rsidRPr="00CE6C4F" w:rsidRDefault="00CE6C4F" w:rsidP="00CE6C4F">
            <w:pPr>
              <w:spacing w:before="0" w:after="200" w:line="276" w:lineRule="auto"/>
              <w:jc w:val="center"/>
            </w:pPr>
          </w:p>
        </w:tc>
        <w:tc>
          <w:tcPr>
            <w:tcW w:w="1831" w:type="dxa"/>
          </w:tcPr>
          <w:p w14:paraId="1A5F08DB" w14:textId="77777777" w:rsidR="00CE6C4F" w:rsidRPr="00CE6C4F" w:rsidRDefault="00CE6C4F" w:rsidP="00CE6C4F">
            <w:pPr>
              <w:spacing w:after="200" w:line="276" w:lineRule="auto"/>
              <w:jc w:val="center"/>
            </w:pPr>
          </w:p>
        </w:tc>
      </w:tr>
      <w:tr w:rsidR="00CE6C4F" w:rsidRPr="00CE6C4F" w14:paraId="5B48DFD9" w14:textId="77777777" w:rsidTr="009C46B4">
        <w:trPr>
          <w:trHeight w:val="732"/>
        </w:trPr>
        <w:tc>
          <w:tcPr>
            <w:tcW w:w="3117" w:type="dxa"/>
            <w:gridSpan w:val="2"/>
            <w:shd w:val="clear" w:color="auto" w:fill="003366"/>
            <w:vAlign w:val="center"/>
            <w:hideMark/>
          </w:tcPr>
          <w:p w14:paraId="11FD4265"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56" w:type="dxa"/>
            <w:shd w:val="clear" w:color="auto" w:fill="003366"/>
            <w:vAlign w:val="center"/>
            <w:hideMark/>
          </w:tcPr>
          <w:p w14:paraId="3BE8C4A1" w14:textId="77777777" w:rsidR="00CE6C4F" w:rsidRPr="00CE6C4F" w:rsidRDefault="00CE6C4F" w:rsidP="00CE6C4F">
            <w:pPr>
              <w:spacing w:after="200" w:line="276" w:lineRule="auto"/>
              <w:jc w:val="center"/>
              <w:rPr>
                <w:rFonts w:asciiTheme="minorHAnsi" w:hAnsiTheme="minorHAnsi"/>
                <w:b/>
                <w:sz w:val="20"/>
                <w:szCs w:val="20"/>
              </w:rPr>
            </w:pPr>
          </w:p>
        </w:tc>
        <w:tc>
          <w:tcPr>
            <w:tcW w:w="1378" w:type="dxa"/>
            <w:shd w:val="clear" w:color="auto" w:fill="003366"/>
            <w:vAlign w:val="center"/>
            <w:hideMark/>
          </w:tcPr>
          <w:p w14:paraId="6BCC2735" w14:textId="77777777" w:rsidR="00CE6C4F" w:rsidRPr="00CE6C4F" w:rsidRDefault="00CE6C4F" w:rsidP="00CE6C4F">
            <w:pPr>
              <w:spacing w:after="200" w:line="276" w:lineRule="auto"/>
              <w:jc w:val="center"/>
              <w:rPr>
                <w:rFonts w:asciiTheme="minorHAnsi" w:hAnsiTheme="minorHAnsi" w:cstheme="minorHAnsi"/>
              </w:rPr>
            </w:pPr>
          </w:p>
        </w:tc>
        <w:tc>
          <w:tcPr>
            <w:tcW w:w="1568" w:type="dxa"/>
            <w:shd w:val="clear" w:color="auto" w:fill="003366"/>
            <w:vAlign w:val="center"/>
            <w:hideMark/>
          </w:tcPr>
          <w:p w14:paraId="12090A7A" w14:textId="77777777" w:rsidR="00CE6C4F" w:rsidRPr="00CE6C4F" w:rsidRDefault="00CE6C4F" w:rsidP="00CE6C4F">
            <w:pPr>
              <w:spacing w:after="200" w:line="276" w:lineRule="auto"/>
              <w:jc w:val="center"/>
              <w:rPr>
                <w:rFonts w:asciiTheme="minorHAnsi" w:hAnsiTheme="minorHAnsi" w:cstheme="minorHAnsi"/>
              </w:rPr>
            </w:pPr>
          </w:p>
        </w:tc>
        <w:tc>
          <w:tcPr>
            <w:tcW w:w="1831" w:type="dxa"/>
            <w:shd w:val="clear" w:color="auto" w:fill="003366"/>
          </w:tcPr>
          <w:p w14:paraId="7FE3A549" w14:textId="77777777" w:rsidR="00CE6C4F" w:rsidRPr="00CE6C4F" w:rsidRDefault="00CE6C4F" w:rsidP="00CE6C4F">
            <w:pPr>
              <w:spacing w:after="200" w:line="276" w:lineRule="auto"/>
              <w:jc w:val="center"/>
              <w:rPr>
                <w:rFonts w:asciiTheme="minorHAnsi" w:hAnsiTheme="minorHAnsi" w:cstheme="minorHAnsi"/>
              </w:rPr>
            </w:pPr>
          </w:p>
        </w:tc>
      </w:tr>
    </w:tbl>
    <w:p w14:paraId="15C06B44"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11DFC49B" w14:textId="77777777" w:rsidR="00CE6C4F" w:rsidRPr="00CE6C4F" w:rsidRDefault="00CE6C4F" w:rsidP="00CE6C4F">
      <w:pPr>
        <w:spacing w:line="360" w:lineRule="auto"/>
        <w:rPr>
          <w:rFonts w:asciiTheme="minorHAnsi" w:hAnsiTheme="minorHAnsi"/>
          <w:color w:val="00B0F0"/>
        </w:rPr>
      </w:pPr>
      <w:bookmarkStart w:id="248" w:name="_Hlk110352799"/>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61) </w:t>
      </w:r>
      <w:r w:rsidRPr="00CE6C4F">
        <w:rPr>
          <w:rFonts w:asciiTheme="minorHAnsi" w:hAnsiTheme="minorHAnsi"/>
        </w:rPr>
        <w:t xml:space="preserve">la característica 27,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50862AED"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46299DE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459BEF5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0A3A2544"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73B465CF" w14:textId="51396CBE"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6AB2BAA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lastRenderedPageBreak/>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65B037B7" w14:textId="3270D4D9"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políticas de permanencia y graduación de estudiantes (Acuerdo </w:t>
      </w:r>
      <w:proofErr w:type="gramStart"/>
      <w:r w:rsidR="00F65B59">
        <w:rPr>
          <w:rFonts w:asciiTheme="minorHAnsi" w:hAnsiTheme="minorHAnsi"/>
          <w:color w:val="00B0F0"/>
        </w:rPr>
        <w:t>NO..</w:t>
      </w:r>
      <w:proofErr w:type="gramEnd"/>
      <w:r w:rsidRPr="00CE6C4F">
        <w:rPr>
          <w:rFonts w:asciiTheme="minorHAnsi" w:hAnsiTheme="minorHAnsi"/>
          <w:color w:val="00B0F0"/>
        </w:rPr>
        <w:t xml:space="preserve">186 de 2005, Acuerdo </w:t>
      </w:r>
      <w:r w:rsidR="00F65B59">
        <w:rPr>
          <w:rFonts w:asciiTheme="minorHAnsi" w:hAnsiTheme="minorHAnsi"/>
          <w:color w:val="00B0F0"/>
        </w:rPr>
        <w:t>NO..</w:t>
      </w:r>
      <w:r w:rsidRPr="00CE6C4F">
        <w:rPr>
          <w:rFonts w:asciiTheme="minorHAnsi" w:hAnsiTheme="minorHAnsi"/>
          <w:color w:val="00B0F0"/>
        </w:rPr>
        <w:t xml:space="preserve">100 de2018, </w:t>
      </w:r>
      <w:proofErr w:type="spellStart"/>
      <w:r w:rsidRPr="00CE6C4F">
        <w:rPr>
          <w:rFonts w:asciiTheme="minorHAnsi" w:hAnsiTheme="minorHAnsi"/>
          <w:color w:val="00B0F0"/>
        </w:rPr>
        <w:t>etc</w:t>
      </w:r>
      <w:proofErr w:type="spellEnd"/>
      <w:r w:rsidRPr="00CE6C4F">
        <w:rPr>
          <w:rFonts w:asciiTheme="minorHAnsi" w:hAnsiTheme="minorHAnsi"/>
          <w:color w:val="00B0F0"/>
        </w:rPr>
        <w:t xml:space="preserve">), informes de autoevaluación, documentos de evidencias. </w:t>
      </w:r>
    </w:p>
    <w:p w14:paraId="34566284" w14:textId="49BBB1A3"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710E1F2B" w14:textId="3FFDD716"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45CE9DD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22895C08"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szCs w:val="24"/>
        </w:rPr>
      </w:pPr>
      <w:bookmarkStart w:id="249" w:name="_Toc114226830"/>
      <w:bookmarkEnd w:id="248"/>
      <w:r w:rsidRPr="00CE6C4F">
        <w:rPr>
          <w:rFonts w:asciiTheme="minorHAnsi" w:eastAsiaTheme="majorEastAsia" w:hAnsiTheme="minorHAnsi" w:cstheme="majorBidi"/>
          <w:b/>
          <w:szCs w:val="24"/>
        </w:rPr>
        <w:t>Características 28: Caracterización de estudiantes y sistema de alertas tempranas</w:t>
      </w:r>
      <w:bookmarkEnd w:id="249"/>
    </w:p>
    <w:p w14:paraId="0A9C511D"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62 se observa el nivel de cumplimiento de la Característica 28, la cual corresponde a “Caracterización de estudiantes y sistema de alertas tempranas” evaluada a través de los 3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29E06D79" w14:textId="77777777" w:rsidR="00CE6C4F" w:rsidRPr="00CE6C4F" w:rsidRDefault="00CE6C4F" w:rsidP="00CE6C4F">
      <w:pPr>
        <w:keepNext/>
        <w:spacing w:before="0"/>
        <w:rPr>
          <w:rFonts w:asciiTheme="minorHAnsi" w:hAnsiTheme="minorHAnsi" w:cstheme="minorHAnsi"/>
          <w:iCs/>
        </w:rPr>
      </w:pPr>
      <w:bookmarkStart w:id="250" w:name="_Toc114226644"/>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62</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28: Caracterización de estudiantes y sistema de alertas tempranas</w:t>
      </w:r>
      <w:bookmarkEnd w:id="250"/>
    </w:p>
    <w:tbl>
      <w:tblPr>
        <w:tblStyle w:val="Tablaconcuadrcula"/>
        <w:tblW w:w="9840" w:type="dxa"/>
        <w:tblInd w:w="-5" w:type="dxa"/>
        <w:tblLook w:val="04A0" w:firstRow="1" w:lastRow="0" w:firstColumn="1" w:lastColumn="0" w:noHBand="0" w:noVBand="1"/>
      </w:tblPr>
      <w:tblGrid>
        <w:gridCol w:w="679"/>
        <w:gridCol w:w="3086"/>
        <w:gridCol w:w="1368"/>
        <w:gridCol w:w="1360"/>
        <w:gridCol w:w="1536"/>
        <w:gridCol w:w="1811"/>
      </w:tblGrid>
      <w:tr w:rsidR="00CE6C4F" w:rsidRPr="00CE6C4F" w14:paraId="39B46568" w14:textId="77777777" w:rsidTr="009C46B4">
        <w:trPr>
          <w:trHeight w:val="81"/>
        </w:trPr>
        <w:tc>
          <w:tcPr>
            <w:tcW w:w="3765" w:type="dxa"/>
            <w:gridSpan w:val="2"/>
            <w:shd w:val="clear" w:color="auto" w:fill="003366"/>
            <w:vAlign w:val="center"/>
            <w:hideMark/>
          </w:tcPr>
          <w:p w14:paraId="21D48DA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368" w:type="dxa"/>
            <w:shd w:val="clear" w:color="auto" w:fill="993333"/>
            <w:vAlign w:val="center"/>
            <w:hideMark/>
          </w:tcPr>
          <w:p w14:paraId="724C141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0" w:type="dxa"/>
            <w:shd w:val="clear" w:color="auto" w:fill="993333"/>
            <w:vAlign w:val="center"/>
            <w:hideMark/>
          </w:tcPr>
          <w:p w14:paraId="6BAAB16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36" w:type="dxa"/>
            <w:shd w:val="clear" w:color="auto" w:fill="993333"/>
            <w:vAlign w:val="center"/>
            <w:hideMark/>
          </w:tcPr>
          <w:p w14:paraId="0E65C07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11" w:type="dxa"/>
            <w:shd w:val="clear" w:color="auto" w:fill="993333"/>
          </w:tcPr>
          <w:p w14:paraId="7095B10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10EF3994" w14:textId="77777777" w:rsidTr="009C46B4">
        <w:trPr>
          <w:trHeight w:val="81"/>
        </w:trPr>
        <w:tc>
          <w:tcPr>
            <w:tcW w:w="679" w:type="dxa"/>
            <w:vAlign w:val="center"/>
          </w:tcPr>
          <w:p w14:paraId="58A30BF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62</w:t>
            </w:r>
          </w:p>
        </w:tc>
        <w:tc>
          <w:tcPr>
            <w:tcW w:w="3086" w:type="dxa"/>
            <w:vAlign w:val="center"/>
          </w:tcPr>
          <w:p w14:paraId="020DE922" w14:textId="5ED46B68"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existencia e implementación de un sistema de alertas tempranas que permita reco</w:t>
            </w:r>
            <w:r w:rsidR="00F65B59">
              <w:rPr>
                <w:rFonts w:asciiTheme="minorHAnsi" w:hAnsiTheme="minorHAnsi" w:cstheme="minorHAnsi"/>
                <w:color w:val="000000"/>
              </w:rPr>
              <w:t>No.</w:t>
            </w:r>
            <w:r w:rsidRPr="00CE6C4F">
              <w:rPr>
                <w:rFonts w:asciiTheme="minorHAnsi" w:hAnsiTheme="minorHAnsi" w:cstheme="minorHAnsi"/>
                <w:color w:val="000000"/>
              </w:rPr>
              <w:t xml:space="preserve">cer las particularidades de los estudiantes según su contexto sociocultural y la puesta en marcha de acciones que </w:t>
            </w:r>
            <w:r w:rsidRPr="00CE6C4F">
              <w:rPr>
                <w:rFonts w:asciiTheme="minorHAnsi" w:hAnsiTheme="minorHAnsi" w:cstheme="minorHAnsi"/>
                <w:color w:val="000000"/>
              </w:rPr>
              <w:lastRenderedPageBreak/>
              <w:t xml:space="preserve">faciliten su proceso formativo, de acuerdo, al </w:t>
            </w:r>
            <w:proofErr w:type="spellStart"/>
            <w:r w:rsidRPr="00CE6C4F">
              <w:rPr>
                <w:rFonts w:asciiTheme="minorHAnsi" w:hAnsiTheme="minorHAnsi" w:cstheme="minorHAnsi"/>
                <w:color w:val="000000"/>
              </w:rPr>
              <w:t>me</w:t>
            </w:r>
            <w:r w:rsidR="00F65B59">
              <w:rPr>
                <w:rFonts w:asciiTheme="minorHAnsi" w:hAnsiTheme="minorHAnsi" w:cstheme="minorHAnsi"/>
                <w:color w:val="000000"/>
              </w:rPr>
              <w:t>No.</w:t>
            </w:r>
            <w:r w:rsidRPr="00CE6C4F">
              <w:rPr>
                <w:rFonts w:asciiTheme="minorHAnsi" w:hAnsiTheme="minorHAnsi" w:cstheme="minorHAnsi"/>
                <w:color w:val="000000"/>
              </w:rPr>
              <w:t>s</w:t>
            </w:r>
            <w:proofErr w:type="spellEnd"/>
            <w:r w:rsidRPr="00CE6C4F">
              <w:rPr>
                <w:rFonts w:asciiTheme="minorHAnsi" w:hAnsiTheme="minorHAnsi" w:cstheme="minorHAnsi"/>
                <w:color w:val="000000"/>
              </w:rPr>
              <w:t xml:space="preserve">, con las </w:t>
            </w:r>
            <w:proofErr w:type="spellStart"/>
            <w:proofErr w:type="gramStart"/>
            <w:r w:rsidR="00F65B59">
              <w:rPr>
                <w:rFonts w:asciiTheme="minorHAnsi" w:hAnsiTheme="minorHAnsi" w:cstheme="minorHAnsi"/>
                <w:color w:val="000000"/>
              </w:rPr>
              <w:t>No.</w:t>
            </w:r>
            <w:r w:rsidRPr="00CE6C4F">
              <w:rPr>
                <w:rFonts w:asciiTheme="minorHAnsi" w:hAnsiTheme="minorHAnsi" w:cstheme="minorHAnsi"/>
                <w:color w:val="000000"/>
              </w:rPr>
              <w:t>rmas</w:t>
            </w:r>
            <w:proofErr w:type="spellEnd"/>
            <w:proofErr w:type="gramEnd"/>
            <w:r w:rsidRPr="00CE6C4F">
              <w:rPr>
                <w:rFonts w:asciiTheme="minorHAnsi" w:hAnsiTheme="minorHAnsi" w:cstheme="minorHAnsi"/>
                <w:color w:val="000000"/>
              </w:rPr>
              <w:t xml:space="preserve"> nacionales vigentes en materia de inclusión y diversidad.</w:t>
            </w:r>
          </w:p>
        </w:tc>
        <w:tc>
          <w:tcPr>
            <w:tcW w:w="1368" w:type="dxa"/>
            <w:hideMark/>
          </w:tcPr>
          <w:p w14:paraId="6AB562E3"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0" w:type="dxa"/>
            <w:hideMark/>
          </w:tcPr>
          <w:p w14:paraId="4B9F9EBE" w14:textId="77777777" w:rsidR="00CE6C4F" w:rsidRPr="00CE6C4F" w:rsidRDefault="00CE6C4F" w:rsidP="00CE6C4F">
            <w:pPr>
              <w:spacing w:after="200" w:line="276" w:lineRule="auto"/>
              <w:jc w:val="center"/>
            </w:pPr>
          </w:p>
        </w:tc>
        <w:tc>
          <w:tcPr>
            <w:tcW w:w="1536" w:type="dxa"/>
            <w:hideMark/>
          </w:tcPr>
          <w:p w14:paraId="4599CEAB" w14:textId="77777777" w:rsidR="00CE6C4F" w:rsidRPr="00CE6C4F" w:rsidRDefault="00CE6C4F" w:rsidP="00CE6C4F">
            <w:pPr>
              <w:spacing w:before="0" w:after="200" w:line="276" w:lineRule="auto"/>
              <w:jc w:val="center"/>
            </w:pPr>
          </w:p>
        </w:tc>
        <w:tc>
          <w:tcPr>
            <w:tcW w:w="1811" w:type="dxa"/>
          </w:tcPr>
          <w:p w14:paraId="389A4253" w14:textId="77777777" w:rsidR="00CE6C4F" w:rsidRPr="00CE6C4F" w:rsidRDefault="00CE6C4F" w:rsidP="00CE6C4F">
            <w:pPr>
              <w:spacing w:after="200" w:line="276" w:lineRule="auto"/>
              <w:jc w:val="center"/>
            </w:pPr>
          </w:p>
        </w:tc>
      </w:tr>
      <w:tr w:rsidR="00CE6C4F" w:rsidRPr="00CE6C4F" w14:paraId="7F0C1ECC" w14:textId="77777777" w:rsidTr="009C46B4">
        <w:trPr>
          <w:trHeight w:val="81"/>
        </w:trPr>
        <w:tc>
          <w:tcPr>
            <w:tcW w:w="679" w:type="dxa"/>
            <w:vAlign w:val="center"/>
          </w:tcPr>
          <w:p w14:paraId="4480AAE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63</w:t>
            </w:r>
          </w:p>
        </w:tc>
        <w:tc>
          <w:tcPr>
            <w:tcW w:w="3086" w:type="dxa"/>
            <w:vAlign w:val="center"/>
          </w:tcPr>
          <w:p w14:paraId="1729F681"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estudiantes y profesores sobre la contribución de las estrategias del sistema de alertas tempranas en su permanencia y graduación, junto con las acciones emprendidas como resultado de dichas apreciaciones.</w:t>
            </w:r>
          </w:p>
        </w:tc>
        <w:tc>
          <w:tcPr>
            <w:tcW w:w="1368" w:type="dxa"/>
            <w:hideMark/>
          </w:tcPr>
          <w:p w14:paraId="3FE27360"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0" w:type="dxa"/>
            <w:hideMark/>
          </w:tcPr>
          <w:p w14:paraId="6D7112C6" w14:textId="77777777" w:rsidR="00CE6C4F" w:rsidRPr="00CE6C4F" w:rsidRDefault="00CE6C4F" w:rsidP="00CE6C4F">
            <w:pPr>
              <w:spacing w:after="200" w:line="276" w:lineRule="auto"/>
              <w:jc w:val="center"/>
            </w:pPr>
          </w:p>
        </w:tc>
        <w:tc>
          <w:tcPr>
            <w:tcW w:w="1536" w:type="dxa"/>
            <w:hideMark/>
          </w:tcPr>
          <w:p w14:paraId="25EA1B29" w14:textId="77777777" w:rsidR="00CE6C4F" w:rsidRPr="00CE6C4F" w:rsidRDefault="00CE6C4F" w:rsidP="00CE6C4F">
            <w:pPr>
              <w:spacing w:before="0" w:after="200" w:line="276" w:lineRule="auto"/>
              <w:jc w:val="center"/>
            </w:pPr>
          </w:p>
        </w:tc>
        <w:tc>
          <w:tcPr>
            <w:tcW w:w="1811" w:type="dxa"/>
          </w:tcPr>
          <w:p w14:paraId="2120B6A8" w14:textId="77777777" w:rsidR="00CE6C4F" w:rsidRPr="00CE6C4F" w:rsidRDefault="00CE6C4F" w:rsidP="00CE6C4F">
            <w:pPr>
              <w:spacing w:after="200" w:line="276" w:lineRule="auto"/>
              <w:jc w:val="center"/>
            </w:pPr>
          </w:p>
        </w:tc>
      </w:tr>
      <w:tr w:rsidR="00CE6C4F" w:rsidRPr="00CE6C4F" w14:paraId="344090D6" w14:textId="77777777" w:rsidTr="009C46B4">
        <w:trPr>
          <w:trHeight w:val="2864"/>
        </w:trPr>
        <w:tc>
          <w:tcPr>
            <w:tcW w:w="679" w:type="dxa"/>
            <w:vAlign w:val="center"/>
          </w:tcPr>
          <w:p w14:paraId="0F067B2A"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64</w:t>
            </w:r>
          </w:p>
        </w:tc>
        <w:tc>
          <w:tcPr>
            <w:tcW w:w="3086" w:type="dxa"/>
            <w:vAlign w:val="center"/>
          </w:tcPr>
          <w:p w14:paraId="06AFA1E6"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Presentación del análisis de los resultados derivados del sistema de alertas tempranas y su impacto en el currículo, para mejorar el desempeño académico de los estudiantes, su permanencia y graduación.</w:t>
            </w:r>
          </w:p>
        </w:tc>
        <w:tc>
          <w:tcPr>
            <w:tcW w:w="1368" w:type="dxa"/>
            <w:hideMark/>
          </w:tcPr>
          <w:p w14:paraId="1AE2AB68"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0" w:type="dxa"/>
            <w:hideMark/>
          </w:tcPr>
          <w:p w14:paraId="04D666C3" w14:textId="77777777" w:rsidR="00CE6C4F" w:rsidRPr="00CE6C4F" w:rsidRDefault="00CE6C4F" w:rsidP="00CE6C4F">
            <w:pPr>
              <w:spacing w:after="200" w:line="276" w:lineRule="auto"/>
              <w:jc w:val="center"/>
            </w:pPr>
          </w:p>
        </w:tc>
        <w:tc>
          <w:tcPr>
            <w:tcW w:w="1536" w:type="dxa"/>
            <w:hideMark/>
          </w:tcPr>
          <w:p w14:paraId="3031003C" w14:textId="77777777" w:rsidR="00CE6C4F" w:rsidRPr="00CE6C4F" w:rsidRDefault="00CE6C4F" w:rsidP="00CE6C4F">
            <w:pPr>
              <w:spacing w:before="0" w:after="200" w:line="276" w:lineRule="auto"/>
              <w:jc w:val="center"/>
            </w:pPr>
          </w:p>
        </w:tc>
        <w:tc>
          <w:tcPr>
            <w:tcW w:w="1811" w:type="dxa"/>
          </w:tcPr>
          <w:p w14:paraId="62E2DCE1" w14:textId="77777777" w:rsidR="00CE6C4F" w:rsidRPr="00CE6C4F" w:rsidRDefault="00CE6C4F" w:rsidP="00CE6C4F">
            <w:pPr>
              <w:spacing w:after="200" w:line="276" w:lineRule="auto"/>
              <w:jc w:val="center"/>
            </w:pPr>
          </w:p>
        </w:tc>
      </w:tr>
      <w:tr w:rsidR="00CE6C4F" w:rsidRPr="00CE6C4F" w14:paraId="69E07364" w14:textId="77777777" w:rsidTr="009C46B4">
        <w:trPr>
          <w:trHeight w:val="523"/>
        </w:trPr>
        <w:tc>
          <w:tcPr>
            <w:tcW w:w="3765" w:type="dxa"/>
            <w:gridSpan w:val="2"/>
            <w:shd w:val="clear" w:color="auto" w:fill="003366"/>
            <w:vAlign w:val="center"/>
            <w:hideMark/>
          </w:tcPr>
          <w:p w14:paraId="2C012734"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las características</w:t>
            </w:r>
          </w:p>
        </w:tc>
        <w:tc>
          <w:tcPr>
            <w:tcW w:w="1368" w:type="dxa"/>
            <w:shd w:val="clear" w:color="auto" w:fill="003366"/>
            <w:vAlign w:val="center"/>
            <w:hideMark/>
          </w:tcPr>
          <w:p w14:paraId="4349B7FA" w14:textId="77777777" w:rsidR="00CE6C4F" w:rsidRPr="00CE6C4F" w:rsidRDefault="00CE6C4F" w:rsidP="00CE6C4F">
            <w:pPr>
              <w:spacing w:after="200" w:line="276" w:lineRule="auto"/>
              <w:jc w:val="center"/>
              <w:rPr>
                <w:rFonts w:asciiTheme="minorHAnsi" w:hAnsiTheme="minorHAnsi"/>
                <w:b/>
                <w:sz w:val="20"/>
                <w:szCs w:val="20"/>
              </w:rPr>
            </w:pPr>
          </w:p>
        </w:tc>
        <w:tc>
          <w:tcPr>
            <w:tcW w:w="1360" w:type="dxa"/>
            <w:shd w:val="clear" w:color="auto" w:fill="003366"/>
            <w:vAlign w:val="center"/>
            <w:hideMark/>
          </w:tcPr>
          <w:p w14:paraId="7E23D399" w14:textId="77777777" w:rsidR="00CE6C4F" w:rsidRPr="00CE6C4F" w:rsidRDefault="00CE6C4F" w:rsidP="00CE6C4F">
            <w:pPr>
              <w:spacing w:after="200" w:line="276" w:lineRule="auto"/>
              <w:jc w:val="center"/>
              <w:rPr>
                <w:rFonts w:asciiTheme="minorHAnsi" w:hAnsiTheme="minorHAnsi" w:cstheme="minorHAnsi"/>
              </w:rPr>
            </w:pPr>
          </w:p>
        </w:tc>
        <w:tc>
          <w:tcPr>
            <w:tcW w:w="1536" w:type="dxa"/>
            <w:shd w:val="clear" w:color="auto" w:fill="003366"/>
            <w:vAlign w:val="center"/>
            <w:hideMark/>
          </w:tcPr>
          <w:p w14:paraId="3F79965C" w14:textId="77777777" w:rsidR="00CE6C4F" w:rsidRPr="00CE6C4F" w:rsidRDefault="00CE6C4F" w:rsidP="00CE6C4F">
            <w:pPr>
              <w:spacing w:after="200" w:line="276" w:lineRule="auto"/>
              <w:jc w:val="center"/>
              <w:rPr>
                <w:rFonts w:asciiTheme="minorHAnsi" w:hAnsiTheme="minorHAnsi" w:cstheme="minorHAnsi"/>
              </w:rPr>
            </w:pPr>
          </w:p>
        </w:tc>
        <w:tc>
          <w:tcPr>
            <w:tcW w:w="1811" w:type="dxa"/>
            <w:shd w:val="clear" w:color="auto" w:fill="003366"/>
          </w:tcPr>
          <w:p w14:paraId="368A11FA" w14:textId="77777777" w:rsidR="00CE6C4F" w:rsidRPr="00CE6C4F" w:rsidRDefault="00CE6C4F" w:rsidP="00CE6C4F">
            <w:pPr>
              <w:spacing w:after="200" w:line="276" w:lineRule="auto"/>
              <w:jc w:val="center"/>
              <w:rPr>
                <w:rFonts w:asciiTheme="minorHAnsi" w:hAnsiTheme="minorHAnsi" w:cstheme="minorHAnsi"/>
              </w:rPr>
            </w:pPr>
          </w:p>
        </w:tc>
      </w:tr>
    </w:tbl>
    <w:p w14:paraId="62B7BFC8"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3E45508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62) </w:t>
      </w:r>
      <w:r w:rsidRPr="00CE6C4F">
        <w:rPr>
          <w:rFonts w:asciiTheme="minorHAnsi" w:hAnsiTheme="minorHAnsi"/>
        </w:rPr>
        <w:t xml:space="preserve">la característica 28,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042FCC2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38B6A31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519C984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7F8AC89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0A3E18CF" w14:textId="34D3CA88"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w:t>
      </w:r>
      <w:r w:rsidRPr="00CE6C4F">
        <w:rPr>
          <w:rFonts w:asciiTheme="minorHAnsi" w:hAnsiTheme="minorHAnsi"/>
          <w:color w:val="00B0F0"/>
        </w:rPr>
        <w:lastRenderedPageBreak/>
        <w:t xml:space="preserve">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0B4A697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40BD7AE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documento sobre AVANZA (Sistema de alertas tempranas), servicios de Bienestar Universitario (enfocados al acompañamiento académico de estudiantes). </w:t>
      </w:r>
    </w:p>
    <w:p w14:paraId="40220834" w14:textId="70AF930F"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74A18383" w14:textId="49769699"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733F238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58423A38"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szCs w:val="24"/>
        </w:rPr>
      </w:pPr>
      <w:bookmarkStart w:id="251" w:name="_Toc114226831"/>
      <w:r w:rsidRPr="00CE6C4F">
        <w:rPr>
          <w:rFonts w:asciiTheme="minorHAnsi" w:eastAsiaTheme="majorEastAsia" w:hAnsiTheme="minorHAnsi" w:cstheme="majorBidi"/>
          <w:b/>
          <w:szCs w:val="24"/>
        </w:rPr>
        <w:t>Características 29: Ajustes a los aspectos curriculares</w:t>
      </w:r>
      <w:bookmarkEnd w:id="251"/>
    </w:p>
    <w:p w14:paraId="7FC06A41"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63 se observa el nivel de cumplimiento de la Característica 29, la cual corresponde a “</w:t>
      </w:r>
      <w:r w:rsidRPr="00CE6C4F">
        <w:rPr>
          <w:rFonts w:asciiTheme="minorHAnsi" w:hAnsiTheme="minorHAnsi" w:cstheme="minorHAnsi"/>
        </w:rPr>
        <w:t>Ajustes a los aspectos curriculares</w:t>
      </w:r>
      <w:r w:rsidRPr="00CE6C4F">
        <w:rPr>
          <w:rFonts w:asciiTheme="minorHAnsi" w:hAnsiTheme="minorHAnsi"/>
        </w:rPr>
        <w:t>”, evaluada a través de 1 aspecto citado en dicha tabla. Debe destacarse que en la tabla se menciona la ponderación asignada a cada aspecto, el valor de cumplimiento alcanzado en el proceso actual y a partir de estos datos, se da una valoración interpretativa de la calidad de la característica.</w:t>
      </w:r>
    </w:p>
    <w:p w14:paraId="13B93FBE" w14:textId="77777777" w:rsidR="00CE6C4F" w:rsidRPr="00CE6C4F" w:rsidRDefault="00CE6C4F" w:rsidP="00CE6C4F">
      <w:pPr>
        <w:keepNext/>
        <w:spacing w:before="0"/>
        <w:rPr>
          <w:rFonts w:asciiTheme="minorHAnsi" w:hAnsiTheme="minorHAnsi" w:cstheme="minorHAnsi"/>
          <w:iCs/>
        </w:rPr>
      </w:pPr>
      <w:bookmarkStart w:id="252" w:name="_Toc114226645"/>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63</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29: Ajustes a los aspectos curriculares.</w:t>
      </w:r>
      <w:bookmarkEnd w:id="252"/>
    </w:p>
    <w:tbl>
      <w:tblPr>
        <w:tblStyle w:val="Tablaconcuadrcula"/>
        <w:tblW w:w="9442" w:type="dxa"/>
        <w:tblInd w:w="-5" w:type="dxa"/>
        <w:tblLook w:val="04A0" w:firstRow="1" w:lastRow="0" w:firstColumn="1" w:lastColumn="0" w:noHBand="0" w:noVBand="1"/>
      </w:tblPr>
      <w:tblGrid>
        <w:gridCol w:w="663"/>
        <w:gridCol w:w="2396"/>
        <w:gridCol w:w="1638"/>
        <w:gridCol w:w="1367"/>
        <w:gridCol w:w="1568"/>
        <w:gridCol w:w="1810"/>
      </w:tblGrid>
      <w:tr w:rsidR="00CE6C4F" w:rsidRPr="00CE6C4F" w14:paraId="6610D950" w14:textId="77777777" w:rsidTr="009C46B4">
        <w:trPr>
          <w:trHeight w:val="457"/>
        </w:trPr>
        <w:tc>
          <w:tcPr>
            <w:tcW w:w="3059" w:type="dxa"/>
            <w:gridSpan w:val="2"/>
            <w:shd w:val="clear" w:color="auto" w:fill="003366"/>
            <w:vAlign w:val="center"/>
            <w:hideMark/>
          </w:tcPr>
          <w:p w14:paraId="44CF26E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38" w:type="dxa"/>
            <w:shd w:val="clear" w:color="auto" w:fill="993333"/>
            <w:vAlign w:val="center"/>
            <w:hideMark/>
          </w:tcPr>
          <w:p w14:paraId="5A134AD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7" w:type="dxa"/>
            <w:shd w:val="clear" w:color="auto" w:fill="993333"/>
            <w:vAlign w:val="center"/>
            <w:hideMark/>
          </w:tcPr>
          <w:p w14:paraId="312A464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68" w:type="dxa"/>
            <w:shd w:val="clear" w:color="auto" w:fill="993333"/>
            <w:vAlign w:val="center"/>
            <w:hideMark/>
          </w:tcPr>
          <w:p w14:paraId="3DD6485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10" w:type="dxa"/>
            <w:shd w:val="clear" w:color="auto" w:fill="993333"/>
          </w:tcPr>
          <w:p w14:paraId="60A2F15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0C1CF6A5" w14:textId="77777777" w:rsidTr="009C46B4">
        <w:trPr>
          <w:trHeight w:val="3365"/>
        </w:trPr>
        <w:tc>
          <w:tcPr>
            <w:tcW w:w="663" w:type="dxa"/>
            <w:vAlign w:val="center"/>
          </w:tcPr>
          <w:p w14:paraId="2F6DBBF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65</w:t>
            </w:r>
          </w:p>
        </w:tc>
        <w:tc>
          <w:tcPr>
            <w:tcW w:w="2396" w:type="dxa"/>
            <w:vAlign w:val="center"/>
          </w:tcPr>
          <w:p w14:paraId="1FCFB2E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evaluación y el mejoramiento de los aspectos curriculares derivados de los análisis del desempeño académico de los estudiantes, la permanencia y la graduación.</w:t>
            </w:r>
          </w:p>
        </w:tc>
        <w:tc>
          <w:tcPr>
            <w:tcW w:w="1638" w:type="dxa"/>
            <w:hideMark/>
          </w:tcPr>
          <w:p w14:paraId="7E0F94D8"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7" w:type="dxa"/>
            <w:hideMark/>
          </w:tcPr>
          <w:p w14:paraId="36CE1A81" w14:textId="77777777" w:rsidR="00CE6C4F" w:rsidRPr="00CE6C4F" w:rsidRDefault="00CE6C4F" w:rsidP="00CE6C4F">
            <w:pPr>
              <w:spacing w:after="200" w:line="276" w:lineRule="auto"/>
              <w:jc w:val="center"/>
            </w:pPr>
          </w:p>
        </w:tc>
        <w:tc>
          <w:tcPr>
            <w:tcW w:w="1568" w:type="dxa"/>
            <w:hideMark/>
          </w:tcPr>
          <w:p w14:paraId="1BDBA068" w14:textId="77777777" w:rsidR="00CE6C4F" w:rsidRPr="00CE6C4F" w:rsidRDefault="00CE6C4F" w:rsidP="00CE6C4F">
            <w:pPr>
              <w:spacing w:before="0" w:after="200" w:line="276" w:lineRule="auto"/>
              <w:jc w:val="center"/>
            </w:pPr>
          </w:p>
        </w:tc>
        <w:tc>
          <w:tcPr>
            <w:tcW w:w="1810" w:type="dxa"/>
          </w:tcPr>
          <w:p w14:paraId="53A56B94" w14:textId="77777777" w:rsidR="00CE6C4F" w:rsidRPr="00CE6C4F" w:rsidRDefault="00CE6C4F" w:rsidP="00CE6C4F">
            <w:pPr>
              <w:spacing w:after="200" w:line="276" w:lineRule="auto"/>
              <w:jc w:val="center"/>
            </w:pPr>
          </w:p>
        </w:tc>
      </w:tr>
      <w:tr w:rsidR="00CE6C4F" w:rsidRPr="00CE6C4F" w14:paraId="686FF237" w14:textId="77777777" w:rsidTr="009C46B4">
        <w:trPr>
          <w:trHeight w:val="654"/>
        </w:trPr>
        <w:tc>
          <w:tcPr>
            <w:tcW w:w="3059" w:type="dxa"/>
            <w:gridSpan w:val="2"/>
            <w:shd w:val="clear" w:color="auto" w:fill="003366"/>
            <w:vAlign w:val="center"/>
            <w:hideMark/>
          </w:tcPr>
          <w:p w14:paraId="4E2EBE4E"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38" w:type="dxa"/>
            <w:shd w:val="clear" w:color="auto" w:fill="003366"/>
            <w:vAlign w:val="center"/>
            <w:hideMark/>
          </w:tcPr>
          <w:p w14:paraId="7247902C" w14:textId="77777777" w:rsidR="00CE6C4F" w:rsidRPr="00CE6C4F" w:rsidRDefault="00CE6C4F" w:rsidP="00CE6C4F">
            <w:pPr>
              <w:spacing w:after="200" w:line="276" w:lineRule="auto"/>
              <w:jc w:val="center"/>
              <w:rPr>
                <w:rFonts w:asciiTheme="minorHAnsi" w:hAnsiTheme="minorHAnsi"/>
                <w:b/>
                <w:sz w:val="20"/>
                <w:szCs w:val="20"/>
              </w:rPr>
            </w:pPr>
          </w:p>
        </w:tc>
        <w:tc>
          <w:tcPr>
            <w:tcW w:w="1367" w:type="dxa"/>
            <w:shd w:val="clear" w:color="auto" w:fill="003366"/>
            <w:vAlign w:val="center"/>
            <w:hideMark/>
          </w:tcPr>
          <w:p w14:paraId="3E72E005" w14:textId="77777777" w:rsidR="00CE6C4F" w:rsidRPr="00CE6C4F" w:rsidRDefault="00CE6C4F" w:rsidP="00CE6C4F">
            <w:pPr>
              <w:spacing w:after="200" w:line="276" w:lineRule="auto"/>
              <w:jc w:val="center"/>
              <w:rPr>
                <w:rFonts w:asciiTheme="minorHAnsi" w:hAnsiTheme="minorHAnsi" w:cstheme="minorHAnsi"/>
              </w:rPr>
            </w:pPr>
          </w:p>
        </w:tc>
        <w:tc>
          <w:tcPr>
            <w:tcW w:w="1568" w:type="dxa"/>
            <w:shd w:val="clear" w:color="auto" w:fill="003366"/>
            <w:vAlign w:val="center"/>
            <w:hideMark/>
          </w:tcPr>
          <w:p w14:paraId="5808F95B" w14:textId="77777777" w:rsidR="00CE6C4F" w:rsidRPr="00CE6C4F" w:rsidRDefault="00CE6C4F" w:rsidP="00CE6C4F">
            <w:pPr>
              <w:spacing w:after="200" w:line="276" w:lineRule="auto"/>
              <w:jc w:val="center"/>
              <w:rPr>
                <w:rFonts w:asciiTheme="minorHAnsi" w:hAnsiTheme="minorHAnsi" w:cstheme="minorHAnsi"/>
              </w:rPr>
            </w:pPr>
          </w:p>
        </w:tc>
        <w:tc>
          <w:tcPr>
            <w:tcW w:w="1810" w:type="dxa"/>
            <w:shd w:val="clear" w:color="auto" w:fill="003366"/>
          </w:tcPr>
          <w:p w14:paraId="6B52F438" w14:textId="77777777" w:rsidR="00CE6C4F" w:rsidRPr="00CE6C4F" w:rsidRDefault="00CE6C4F" w:rsidP="00CE6C4F">
            <w:pPr>
              <w:spacing w:after="200" w:line="276" w:lineRule="auto"/>
              <w:jc w:val="center"/>
              <w:rPr>
                <w:rFonts w:asciiTheme="minorHAnsi" w:hAnsiTheme="minorHAnsi" w:cstheme="minorHAnsi"/>
              </w:rPr>
            </w:pPr>
          </w:p>
        </w:tc>
      </w:tr>
    </w:tbl>
    <w:p w14:paraId="29AC1B26"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4A9A3B4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63) </w:t>
      </w:r>
      <w:r w:rsidRPr="00CE6C4F">
        <w:rPr>
          <w:rFonts w:asciiTheme="minorHAnsi" w:hAnsiTheme="minorHAnsi"/>
        </w:rPr>
        <w:t xml:space="preserve">la característica 29,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19DFD3C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3ACD393D"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6E19A3D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68B032CB"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4A9989F6" w14:textId="5C5E0DCB"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7F4E71A3"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7F6A812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documentos que evidencien el cumplimiento de los 3 aspectos de la característica (se podrá apoyar en la información del SAAI-IG).</w:t>
      </w:r>
    </w:p>
    <w:p w14:paraId="33E9E0FB" w14:textId="12B50230"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lastRenderedPageBreak/>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2E68C3FE" w14:textId="6D51BCF4"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0433B3B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4E81BE5B" w14:textId="77777777" w:rsidR="00CE6C4F" w:rsidRPr="00CE6C4F" w:rsidRDefault="00CE6C4F" w:rsidP="00CE6C4F">
      <w:pPr>
        <w:keepNext/>
        <w:keepLines/>
        <w:numPr>
          <w:ilvl w:val="2"/>
          <w:numId w:val="1"/>
        </w:numPr>
        <w:spacing w:after="120" w:line="360" w:lineRule="auto"/>
        <w:ind w:left="1004"/>
        <w:outlineLvl w:val="2"/>
        <w:rPr>
          <w:rFonts w:asciiTheme="minorHAnsi" w:eastAsiaTheme="majorEastAsia" w:hAnsiTheme="minorHAnsi" w:cstheme="majorBidi"/>
          <w:b/>
          <w:szCs w:val="24"/>
        </w:rPr>
      </w:pPr>
      <w:bookmarkStart w:id="253" w:name="_Toc114226832"/>
      <w:r w:rsidRPr="00CE6C4F">
        <w:rPr>
          <w:rFonts w:asciiTheme="minorHAnsi" w:eastAsiaTheme="majorEastAsia" w:hAnsiTheme="minorHAnsi" w:cstheme="majorBidi"/>
          <w:b/>
          <w:szCs w:val="24"/>
        </w:rPr>
        <w:t>Características 30: Mecanismos de selección</w:t>
      </w:r>
      <w:bookmarkEnd w:id="253"/>
    </w:p>
    <w:p w14:paraId="62708B36"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64 se observa el nivel de cumplimiento de la Característica 30 la cual corresponde a “</w:t>
      </w:r>
      <w:r w:rsidRPr="00CE6C4F">
        <w:rPr>
          <w:rFonts w:asciiTheme="minorHAnsi" w:hAnsiTheme="minorHAnsi" w:cstheme="minorHAnsi"/>
        </w:rPr>
        <w:t>Mecanismos de selección</w:t>
      </w:r>
      <w:r w:rsidRPr="00CE6C4F">
        <w:rPr>
          <w:rFonts w:asciiTheme="minorHAnsi" w:hAnsiTheme="minorHAnsi"/>
        </w:rPr>
        <w:t>”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129994E0" w14:textId="77777777" w:rsidR="00CE6C4F" w:rsidRPr="00CE6C4F" w:rsidRDefault="00CE6C4F" w:rsidP="00CE6C4F">
      <w:pPr>
        <w:keepNext/>
        <w:spacing w:before="0" w:line="240" w:lineRule="auto"/>
        <w:rPr>
          <w:rFonts w:asciiTheme="minorHAnsi" w:hAnsiTheme="minorHAnsi" w:cstheme="minorHAnsi"/>
          <w:iCs/>
        </w:rPr>
      </w:pPr>
      <w:bookmarkStart w:id="254" w:name="_Toc114226646"/>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64</w:t>
      </w:r>
      <w:r w:rsidRPr="00CE6C4F">
        <w:rPr>
          <w:rFonts w:asciiTheme="minorHAnsi" w:hAnsiTheme="minorHAnsi" w:cstheme="minorHAnsi"/>
          <w:b/>
          <w:iCs/>
        </w:rPr>
        <w:fldChar w:fldCharType="end"/>
      </w:r>
      <w:r w:rsidRPr="00CE6C4F">
        <w:rPr>
          <w:rFonts w:asciiTheme="minorHAnsi" w:hAnsiTheme="minorHAnsi" w:cstheme="minorHAnsi"/>
          <w:b/>
          <w:iCs/>
        </w:rPr>
        <w:t xml:space="preserve"> :</w:t>
      </w:r>
      <w:r w:rsidRPr="00CE6C4F">
        <w:rPr>
          <w:rFonts w:asciiTheme="minorHAnsi" w:hAnsiTheme="minorHAnsi" w:cstheme="minorHAnsi"/>
          <w:iCs/>
        </w:rPr>
        <w:t xml:space="preserve"> Nivel de cumplimiento de la característica 30: Mecanismos de selección</w:t>
      </w:r>
      <w:bookmarkEnd w:id="254"/>
    </w:p>
    <w:tbl>
      <w:tblPr>
        <w:tblStyle w:val="Tablaconcuadrcula"/>
        <w:tblW w:w="9576" w:type="dxa"/>
        <w:tblInd w:w="-5" w:type="dxa"/>
        <w:tblLook w:val="04A0" w:firstRow="1" w:lastRow="0" w:firstColumn="1" w:lastColumn="0" w:noHBand="0" w:noVBand="1"/>
      </w:tblPr>
      <w:tblGrid>
        <w:gridCol w:w="673"/>
        <w:gridCol w:w="2432"/>
        <w:gridCol w:w="1661"/>
        <w:gridCol w:w="1385"/>
        <w:gridCol w:w="1589"/>
        <w:gridCol w:w="1836"/>
      </w:tblGrid>
      <w:tr w:rsidR="00CE6C4F" w:rsidRPr="00CE6C4F" w14:paraId="7A5BF5BD" w14:textId="77777777" w:rsidTr="009C46B4">
        <w:trPr>
          <w:trHeight w:val="108"/>
        </w:trPr>
        <w:tc>
          <w:tcPr>
            <w:tcW w:w="3105" w:type="dxa"/>
            <w:gridSpan w:val="2"/>
            <w:shd w:val="clear" w:color="auto" w:fill="003366"/>
            <w:vAlign w:val="center"/>
            <w:hideMark/>
          </w:tcPr>
          <w:p w14:paraId="28F10B53"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61" w:type="dxa"/>
            <w:shd w:val="clear" w:color="auto" w:fill="993333"/>
            <w:vAlign w:val="center"/>
            <w:hideMark/>
          </w:tcPr>
          <w:p w14:paraId="424C409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85" w:type="dxa"/>
            <w:shd w:val="clear" w:color="auto" w:fill="993333"/>
            <w:vAlign w:val="center"/>
            <w:hideMark/>
          </w:tcPr>
          <w:p w14:paraId="0257186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89" w:type="dxa"/>
            <w:shd w:val="clear" w:color="auto" w:fill="993333"/>
            <w:vAlign w:val="center"/>
            <w:hideMark/>
          </w:tcPr>
          <w:p w14:paraId="62510E8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36" w:type="dxa"/>
            <w:shd w:val="clear" w:color="auto" w:fill="993333"/>
          </w:tcPr>
          <w:p w14:paraId="5AA801D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193B68E8" w14:textId="77777777" w:rsidTr="009C46B4">
        <w:trPr>
          <w:trHeight w:val="559"/>
        </w:trPr>
        <w:tc>
          <w:tcPr>
            <w:tcW w:w="673" w:type="dxa"/>
            <w:vAlign w:val="center"/>
          </w:tcPr>
          <w:p w14:paraId="34EF42E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66</w:t>
            </w:r>
          </w:p>
        </w:tc>
        <w:tc>
          <w:tcPr>
            <w:tcW w:w="2432" w:type="dxa"/>
            <w:vAlign w:val="center"/>
          </w:tcPr>
          <w:p w14:paraId="59E77442"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y análisis de la evolución de la matrícula total de estudiantes del programa y de la relación entre aspirantes inscritos, admitidos y matriculados en cada periodo, a fin de establecer la tasa de selectividad y/o absorción del programa. </w:t>
            </w:r>
          </w:p>
        </w:tc>
        <w:tc>
          <w:tcPr>
            <w:tcW w:w="1661" w:type="dxa"/>
            <w:hideMark/>
          </w:tcPr>
          <w:p w14:paraId="1F63F2FA"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85" w:type="dxa"/>
            <w:hideMark/>
          </w:tcPr>
          <w:p w14:paraId="586D22FB" w14:textId="77777777" w:rsidR="00CE6C4F" w:rsidRPr="00CE6C4F" w:rsidRDefault="00CE6C4F" w:rsidP="00CE6C4F">
            <w:pPr>
              <w:spacing w:after="200" w:line="276" w:lineRule="auto"/>
              <w:jc w:val="center"/>
            </w:pPr>
          </w:p>
        </w:tc>
        <w:tc>
          <w:tcPr>
            <w:tcW w:w="1589" w:type="dxa"/>
            <w:hideMark/>
          </w:tcPr>
          <w:p w14:paraId="6DE3DFEE" w14:textId="77777777" w:rsidR="00CE6C4F" w:rsidRPr="00CE6C4F" w:rsidRDefault="00CE6C4F" w:rsidP="00CE6C4F">
            <w:pPr>
              <w:spacing w:before="0" w:after="200" w:line="276" w:lineRule="auto"/>
              <w:jc w:val="center"/>
            </w:pPr>
          </w:p>
        </w:tc>
        <w:tc>
          <w:tcPr>
            <w:tcW w:w="1836" w:type="dxa"/>
          </w:tcPr>
          <w:p w14:paraId="5A12AB1D" w14:textId="77777777" w:rsidR="00CE6C4F" w:rsidRPr="00CE6C4F" w:rsidRDefault="00CE6C4F" w:rsidP="00CE6C4F">
            <w:pPr>
              <w:spacing w:after="200" w:line="276" w:lineRule="auto"/>
              <w:jc w:val="center"/>
            </w:pPr>
          </w:p>
        </w:tc>
      </w:tr>
      <w:tr w:rsidR="00CE6C4F" w:rsidRPr="00CE6C4F" w14:paraId="5B249422" w14:textId="77777777" w:rsidTr="009C46B4">
        <w:trPr>
          <w:trHeight w:val="2175"/>
        </w:trPr>
        <w:tc>
          <w:tcPr>
            <w:tcW w:w="673" w:type="dxa"/>
            <w:vAlign w:val="center"/>
          </w:tcPr>
          <w:p w14:paraId="173438F1" w14:textId="77777777" w:rsidR="00CE6C4F" w:rsidRPr="00CE6C4F" w:rsidRDefault="00CE6C4F" w:rsidP="00CE6C4F">
            <w:pPr>
              <w:tabs>
                <w:tab w:val="left" w:pos="935"/>
              </w:tabs>
              <w:spacing w:after="200" w:line="276" w:lineRule="auto"/>
              <w:jc w:val="center"/>
              <w:rPr>
                <w:rFonts w:asciiTheme="minorHAnsi" w:hAnsiTheme="minorHAnsi" w:cstheme="minorHAnsi"/>
              </w:rPr>
            </w:pPr>
            <w:r w:rsidRPr="00CE6C4F">
              <w:rPr>
                <w:rFonts w:asciiTheme="minorHAnsi" w:hAnsiTheme="minorHAnsi" w:cstheme="minorHAnsi"/>
                <w:b/>
                <w:bCs/>
                <w:color w:val="000000"/>
              </w:rPr>
              <w:t>67</w:t>
            </w:r>
          </w:p>
        </w:tc>
        <w:tc>
          <w:tcPr>
            <w:tcW w:w="2432" w:type="dxa"/>
            <w:vAlign w:val="center"/>
          </w:tcPr>
          <w:p w14:paraId="497932EB" w14:textId="77777777" w:rsidR="00CE6C4F" w:rsidRPr="00CE6C4F" w:rsidRDefault="00CE6C4F" w:rsidP="00CE6C4F">
            <w:pPr>
              <w:tabs>
                <w:tab w:val="left" w:pos="935"/>
              </w:tabs>
              <w:spacing w:after="200" w:line="276" w:lineRule="auto"/>
              <w:rPr>
                <w:rFonts w:asciiTheme="minorHAnsi" w:hAnsiTheme="minorHAnsi" w:cstheme="minorHAnsi"/>
              </w:rPr>
            </w:pPr>
            <w:r w:rsidRPr="00CE6C4F">
              <w:rPr>
                <w:rFonts w:asciiTheme="minorHAnsi" w:hAnsiTheme="minorHAnsi" w:cstheme="minorHAnsi"/>
                <w:color w:val="000000"/>
              </w:rPr>
              <w:t xml:space="preserve">Análisis de la correlación entre los mecanismos de selección, de desempeño académico, permanencia y graduación que resulte en ajustes a los procesos </w:t>
            </w:r>
            <w:r w:rsidRPr="00CE6C4F">
              <w:rPr>
                <w:rFonts w:asciiTheme="minorHAnsi" w:hAnsiTheme="minorHAnsi" w:cstheme="minorHAnsi"/>
                <w:color w:val="000000"/>
              </w:rPr>
              <w:lastRenderedPageBreak/>
              <w:t>de selección del programa.</w:t>
            </w:r>
          </w:p>
        </w:tc>
        <w:tc>
          <w:tcPr>
            <w:tcW w:w="1661" w:type="dxa"/>
            <w:hideMark/>
          </w:tcPr>
          <w:p w14:paraId="49A3322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85" w:type="dxa"/>
            <w:hideMark/>
          </w:tcPr>
          <w:p w14:paraId="14C787F1" w14:textId="77777777" w:rsidR="00CE6C4F" w:rsidRPr="00CE6C4F" w:rsidRDefault="00CE6C4F" w:rsidP="00CE6C4F">
            <w:pPr>
              <w:spacing w:after="200" w:line="276" w:lineRule="auto"/>
              <w:jc w:val="center"/>
            </w:pPr>
          </w:p>
        </w:tc>
        <w:tc>
          <w:tcPr>
            <w:tcW w:w="1589" w:type="dxa"/>
            <w:hideMark/>
          </w:tcPr>
          <w:p w14:paraId="45B6DB81" w14:textId="77777777" w:rsidR="00CE6C4F" w:rsidRPr="00CE6C4F" w:rsidRDefault="00CE6C4F" w:rsidP="00CE6C4F">
            <w:pPr>
              <w:spacing w:before="0" w:after="200" w:line="276" w:lineRule="auto"/>
              <w:jc w:val="center"/>
            </w:pPr>
          </w:p>
        </w:tc>
        <w:tc>
          <w:tcPr>
            <w:tcW w:w="1836" w:type="dxa"/>
          </w:tcPr>
          <w:p w14:paraId="130FAB20" w14:textId="77777777" w:rsidR="00CE6C4F" w:rsidRPr="00CE6C4F" w:rsidRDefault="00CE6C4F" w:rsidP="00CE6C4F">
            <w:pPr>
              <w:spacing w:after="200" w:line="276" w:lineRule="auto"/>
              <w:jc w:val="center"/>
            </w:pPr>
          </w:p>
        </w:tc>
      </w:tr>
      <w:tr w:rsidR="00CE6C4F" w:rsidRPr="00CE6C4F" w14:paraId="3C95C43E" w14:textId="77777777" w:rsidTr="009C46B4">
        <w:trPr>
          <w:trHeight w:val="685"/>
        </w:trPr>
        <w:tc>
          <w:tcPr>
            <w:tcW w:w="3105" w:type="dxa"/>
            <w:gridSpan w:val="2"/>
            <w:shd w:val="clear" w:color="auto" w:fill="003366"/>
            <w:vAlign w:val="center"/>
            <w:hideMark/>
          </w:tcPr>
          <w:p w14:paraId="2553CE52"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61" w:type="dxa"/>
            <w:shd w:val="clear" w:color="auto" w:fill="003366"/>
            <w:vAlign w:val="center"/>
            <w:hideMark/>
          </w:tcPr>
          <w:p w14:paraId="1B1EDDD5" w14:textId="77777777" w:rsidR="00CE6C4F" w:rsidRPr="00CE6C4F" w:rsidRDefault="00CE6C4F" w:rsidP="00CE6C4F">
            <w:pPr>
              <w:spacing w:after="200" w:line="276" w:lineRule="auto"/>
              <w:jc w:val="center"/>
              <w:rPr>
                <w:rFonts w:asciiTheme="minorHAnsi" w:hAnsiTheme="minorHAnsi"/>
                <w:b/>
                <w:sz w:val="20"/>
                <w:szCs w:val="20"/>
              </w:rPr>
            </w:pPr>
          </w:p>
        </w:tc>
        <w:tc>
          <w:tcPr>
            <w:tcW w:w="1385" w:type="dxa"/>
            <w:shd w:val="clear" w:color="auto" w:fill="003366"/>
            <w:vAlign w:val="center"/>
            <w:hideMark/>
          </w:tcPr>
          <w:p w14:paraId="0A30F725" w14:textId="77777777" w:rsidR="00CE6C4F" w:rsidRPr="00CE6C4F" w:rsidRDefault="00CE6C4F" w:rsidP="00CE6C4F">
            <w:pPr>
              <w:spacing w:after="200" w:line="276" w:lineRule="auto"/>
              <w:jc w:val="center"/>
              <w:rPr>
                <w:rFonts w:asciiTheme="minorHAnsi" w:hAnsiTheme="minorHAnsi" w:cstheme="minorHAnsi"/>
              </w:rPr>
            </w:pPr>
          </w:p>
        </w:tc>
        <w:tc>
          <w:tcPr>
            <w:tcW w:w="1589" w:type="dxa"/>
            <w:shd w:val="clear" w:color="auto" w:fill="003366"/>
            <w:vAlign w:val="center"/>
            <w:hideMark/>
          </w:tcPr>
          <w:p w14:paraId="1385F3DA" w14:textId="77777777" w:rsidR="00CE6C4F" w:rsidRPr="00CE6C4F" w:rsidRDefault="00CE6C4F" w:rsidP="00CE6C4F">
            <w:pPr>
              <w:spacing w:after="200" w:line="276" w:lineRule="auto"/>
              <w:jc w:val="center"/>
              <w:rPr>
                <w:rFonts w:asciiTheme="minorHAnsi" w:hAnsiTheme="minorHAnsi" w:cstheme="minorHAnsi"/>
              </w:rPr>
            </w:pPr>
          </w:p>
        </w:tc>
        <w:tc>
          <w:tcPr>
            <w:tcW w:w="1836" w:type="dxa"/>
            <w:shd w:val="clear" w:color="auto" w:fill="003366"/>
          </w:tcPr>
          <w:p w14:paraId="14E8A885" w14:textId="77777777" w:rsidR="00CE6C4F" w:rsidRPr="00CE6C4F" w:rsidRDefault="00CE6C4F" w:rsidP="00CE6C4F">
            <w:pPr>
              <w:spacing w:after="200" w:line="276" w:lineRule="auto"/>
              <w:jc w:val="center"/>
              <w:rPr>
                <w:rFonts w:asciiTheme="minorHAnsi" w:hAnsiTheme="minorHAnsi" w:cstheme="minorHAnsi"/>
              </w:rPr>
            </w:pPr>
          </w:p>
        </w:tc>
      </w:tr>
    </w:tbl>
    <w:p w14:paraId="589654C4"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1A3EBFA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64) </w:t>
      </w:r>
      <w:r w:rsidRPr="00CE6C4F">
        <w:rPr>
          <w:rFonts w:asciiTheme="minorHAnsi" w:hAnsiTheme="minorHAnsi"/>
        </w:rPr>
        <w:t xml:space="preserve">la característica 30,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744BBC2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187D93B0"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24977BE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6279839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6ABA31E9" w14:textId="4A6BC429"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0419B3BB"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6910B89D" w14:textId="42654430"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políticas y </w:t>
      </w:r>
      <w:proofErr w:type="spellStart"/>
      <w:proofErr w:type="gramStart"/>
      <w:r w:rsidR="00F65B59">
        <w:rPr>
          <w:rFonts w:asciiTheme="minorHAnsi" w:hAnsiTheme="minorHAnsi"/>
          <w:color w:val="00B0F0"/>
        </w:rPr>
        <w:t>No.</w:t>
      </w:r>
      <w:r w:rsidRPr="00CE6C4F">
        <w:rPr>
          <w:rFonts w:asciiTheme="minorHAnsi" w:hAnsiTheme="minorHAnsi"/>
          <w:color w:val="00B0F0"/>
        </w:rPr>
        <w:t>rmas</w:t>
      </w:r>
      <w:proofErr w:type="spellEnd"/>
      <w:proofErr w:type="gramEnd"/>
      <w:r w:rsidRPr="00CE6C4F">
        <w:rPr>
          <w:rFonts w:asciiTheme="minorHAnsi" w:hAnsiTheme="minorHAnsi"/>
          <w:color w:val="00B0F0"/>
        </w:rPr>
        <w:t xml:space="preserve"> (Acuerdo </w:t>
      </w:r>
      <w:r w:rsidR="00F65B59">
        <w:rPr>
          <w:rFonts w:asciiTheme="minorHAnsi" w:hAnsiTheme="minorHAnsi"/>
          <w:color w:val="00B0F0"/>
        </w:rPr>
        <w:t>NO..</w:t>
      </w:r>
      <w:r w:rsidRPr="00CE6C4F">
        <w:rPr>
          <w:rFonts w:asciiTheme="minorHAnsi" w:hAnsiTheme="minorHAnsi"/>
          <w:color w:val="00B0F0"/>
        </w:rPr>
        <w:t xml:space="preserve">186 de 2005, Acuerdo </w:t>
      </w:r>
      <w:r w:rsidR="00F65B59">
        <w:rPr>
          <w:rFonts w:asciiTheme="minorHAnsi" w:hAnsiTheme="minorHAnsi"/>
          <w:color w:val="00B0F0"/>
        </w:rPr>
        <w:t>NO..</w:t>
      </w:r>
      <w:r w:rsidRPr="00CE6C4F">
        <w:rPr>
          <w:rFonts w:asciiTheme="minorHAnsi" w:hAnsiTheme="minorHAnsi"/>
          <w:color w:val="00B0F0"/>
        </w:rPr>
        <w:t xml:space="preserve">004 de 2007, Acuerdo </w:t>
      </w:r>
      <w:r w:rsidR="00F65B59">
        <w:rPr>
          <w:rFonts w:asciiTheme="minorHAnsi" w:hAnsiTheme="minorHAnsi"/>
          <w:color w:val="00B0F0"/>
        </w:rPr>
        <w:t>NO.</w:t>
      </w:r>
      <w:r w:rsidRPr="00CE6C4F">
        <w:rPr>
          <w:rFonts w:asciiTheme="minorHAnsi" w:hAnsiTheme="minorHAnsi"/>
          <w:color w:val="00B0F0"/>
        </w:rPr>
        <w:t xml:space="preserve">007 de 2013, Acuerdo 014 de 2016, Acuerdo </w:t>
      </w:r>
      <w:r w:rsidR="00F65B59">
        <w:rPr>
          <w:rFonts w:asciiTheme="minorHAnsi" w:hAnsiTheme="minorHAnsi"/>
          <w:color w:val="00B0F0"/>
        </w:rPr>
        <w:t>NO.</w:t>
      </w:r>
      <w:r w:rsidRPr="00CE6C4F">
        <w:rPr>
          <w:rFonts w:asciiTheme="minorHAnsi" w:hAnsiTheme="minorHAnsi"/>
          <w:color w:val="00B0F0"/>
        </w:rPr>
        <w:t xml:space="preserve">044 de 2015, Acuerdo </w:t>
      </w:r>
      <w:r w:rsidR="00F65B59">
        <w:rPr>
          <w:rFonts w:asciiTheme="minorHAnsi" w:hAnsiTheme="minorHAnsi"/>
          <w:color w:val="00B0F0"/>
        </w:rPr>
        <w:t>NO..</w:t>
      </w:r>
      <w:r w:rsidRPr="00CE6C4F">
        <w:rPr>
          <w:rFonts w:asciiTheme="minorHAnsi" w:hAnsiTheme="minorHAnsi"/>
          <w:color w:val="00B0F0"/>
        </w:rPr>
        <w:t xml:space="preserve">054 de2018). </w:t>
      </w:r>
    </w:p>
    <w:p w14:paraId="41875B44" w14:textId="6D7D52D4"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lastRenderedPageBreak/>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00C51FB1" w14:textId="4625B7A2"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255D709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0CB4250D"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Conclusión</w:t>
      </w:r>
    </w:p>
    <w:p w14:paraId="75FE0F71" w14:textId="5A6BAA06"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60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2EA34E96"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6.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6F5D507A" w14:textId="77777777" w:rsidTr="009C46B4">
        <w:tc>
          <w:tcPr>
            <w:tcW w:w="2500" w:type="pct"/>
            <w:shd w:val="clear" w:color="auto" w:fill="003366"/>
            <w:vAlign w:val="center"/>
          </w:tcPr>
          <w:p w14:paraId="4A0A9B58"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13F66A6B"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0933CC69" w14:textId="77777777" w:rsidTr="009C46B4">
        <w:trPr>
          <w:trHeight w:val="555"/>
        </w:trPr>
        <w:tc>
          <w:tcPr>
            <w:tcW w:w="2500" w:type="pct"/>
            <w:shd w:val="clear" w:color="auto" w:fill="auto"/>
            <w:vAlign w:val="center"/>
          </w:tcPr>
          <w:p w14:paraId="69E54EB4"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1D094F4C"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23359BA8"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5AA148C2" w14:textId="77777777" w:rsidR="00CE6C4F" w:rsidRPr="00CE6C4F" w:rsidRDefault="00CE6C4F" w:rsidP="00CE6C4F">
      <w:pPr>
        <w:spacing w:line="360" w:lineRule="auto"/>
        <w:rPr>
          <w:rFonts w:asciiTheme="minorHAnsi" w:hAnsiTheme="minorHAnsi"/>
          <w:color w:val="00B0F0"/>
        </w:rPr>
      </w:pPr>
    </w:p>
    <w:p w14:paraId="78711450" w14:textId="4E0C23A8"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r w:rsidRPr="00CE6C4F">
        <w:rPr>
          <w:rFonts w:asciiTheme="minorHAnsi" w:eastAsiaTheme="majorEastAsia" w:hAnsiTheme="minorHAnsi" w:cstheme="majorBidi"/>
          <w:b/>
          <w:szCs w:val="26"/>
        </w:rPr>
        <w:t xml:space="preserve"> </w:t>
      </w:r>
      <w:bookmarkStart w:id="255" w:name="_Toc114226833"/>
      <w:r w:rsidRPr="00CE6C4F">
        <w:rPr>
          <w:rFonts w:asciiTheme="minorHAnsi" w:eastAsiaTheme="majorEastAsia" w:hAnsiTheme="minorHAnsi" w:cstheme="majorBidi"/>
          <w:b/>
          <w:szCs w:val="26"/>
        </w:rPr>
        <w:t xml:space="preserve">Factor 7: Interacción con el </w:t>
      </w:r>
      <w:proofErr w:type="spellStart"/>
      <w:r w:rsidRPr="00CE6C4F">
        <w:rPr>
          <w:rFonts w:asciiTheme="minorHAnsi" w:eastAsiaTheme="majorEastAsia" w:hAnsiTheme="minorHAnsi" w:cstheme="majorBidi"/>
          <w:b/>
          <w:szCs w:val="26"/>
        </w:rPr>
        <w:t>entor</w:t>
      </w:r>
      <w:r w:rsidR="00F65B59">
        <w:rPr>
          <w:rFonts w:asciiTheme="minorHAnsi" w:eastAsiaTheme="majorEastAsia" w:hAnsiTheme="minorHAnsi" w:cstheme="majorBidi"/>
          <w:b/>
          <w:szCs w:val="26"/>
        </w:rPr>
        <w:t>No.</w:t>
      </w:r>
      <w:r w:rsidRPr="00CE6C4F">
        <w:rPr>
          <w:rFonts w:asciiTheme="minorHAnsi" w:eastAsiaTheme="majorEastAsia" w:hAnsiTheme="minorHAnsi" w:cstheme="majorBidi"/>
          <w:b/>
          <w:szCs w:val="26"/>
        </w:rPr>
        <w:t>nacional</w:t>
      </w:r>
      <w:proofErr w:type="spellEnd"/>
      <w:r w:rsidRPr="00CE6C4F">
        <w:rPr>
          <w:rFonts w:asciiTheme="minorHAnsi" w:eastAsiaTheme="majorEastAsia" w:hAnsiTheme="minorHAnsi" w:cstheme="majorBidi"/>
          <w:b/>
          <w:szCs w:val="26"/>
        </w:rPr>
        <w:t xml:space="preserve"> e internacional</w:t>
      </w:r>
      <w:bookmarkEnd w:id="255"/>
    </w:p>
    <w:p w14:paraId="25253919" w14:textId="014E88EB" w:rsidR="00CE6C4F" w:rsidRPr="00CE6C4F" w:rsidRDefault="00CE6C4F" w:rsidP="00CE6C4F">
      <w:pPr>
        <w:spacing w:line="360" w:lineRule="auto"/>
        <w:rPr>
          <w:rFonts w:asciiTheme="minorHAnsi" w:hAnsiTheme="minorHAnsi" w:cstheme="minorHAnsi"/>
        </w:rPr>
      </w:pPr>
      <w:r w:rsidRPr="00CE6C4F">
        <w:rPr>
          <w:rFonts w:asciiTheme="minorHAnsi" w:hAnsiTheme="minorHAnsi" w:cstheme="minorHAnsi"/>
        </w:rPr>
        <w:t xml:space="preserve">En la siguiente tabla encontramos cual es el nivel de cumplimiento y avance del Factor 7: Interacción con el </w:t>
      </w:r>
      <w:proofErr w:type="spellStart"/>
      <w:r w:rsidRPr="00CE6C4F">
        <w:rPr>
          <w:rFonts w:asciiTheme="minorHAnsi" w:hAnsiTheme="minorHAnsi" w:cstheme="minorHAnsi"/>
        </w:rPr>
        <w:t>entor</w:t>
      </w:r>
      <w:r w:rsidR="00F65B59">
        <w:rPr>
          <w:rFonts w:asciiTheme="minorHAnsi" w:hAnsiTheme="minorHAnsi" w:cstheme="minorHAnsi"/>
        </w:rPr>
        <w:t>No.</w:t>
      </w:r>
      <w:r w:rsidRPr="00CE6C4F">
        <w:rPr>
          <w:rFonts w:asciiTheme="minorHAnsi" w:hAnsiTheme="minorHAnsi" w:cstheme="minorHAnsi"/>
        </w:rPr>
        <w:t>nacional</w:t>
      </w:r>
      <w:proofErr w:type="spellEnd"/>
      <w:r w:rsidRPr="00CE6C4F">
        <w:rPr>
          <w:rFonts w:asciiTheme="minorHAnsi" w:hAnsiTheme="minorHAnsi" w:cstheme="minorHAnsi"/>
        </w:rPr>
        <w:t xml:space="preserve"> e internacional, junto a sus tres características, las cuales fueron evaluadas por el programa académico, teniendo en cuenta la matriz de ponderación y la calificación asignada en esta misma </w:t>
      </w:r>
      <w:r w:rsidRPr="00CE6C4F">
        <w:rPr>
          <w:rFonts w:asciiTheme="minorHAnsi" w:hAnsiTheme="minorHAnsi" w:cstheme="minorHAnsi"/>
          <w:color w:val="4F81BD" w:themeColor="accent1"/>
        </w:rPr>
        <w:t xml:space="preserve">(Anexo __). </w:t>
      </w:r>
      <w:r w:rsidRPr="00CE6C4F">
        <w:rPr>
          <w:rFonts w:asciiTheme="minorHAnsi" w:hAnsiTheme="minorHAnsi" w:cstheme="minorHAnsi"/>
        </w:rPr>
        <w:t xml:space="preserve">Se destaca que el factor 7 tiene una ponderación de 7, lo que equivale a un 7 % del valor total de la ponderación de los factores, y en este proceso de autoevaluación se obtuvo un porcentaje de cumplimiento del </w:t>
      </w:r>
      <w:r w:rsidRPr="00CE6C4F">
        <w:rPr>
          <w:rFonts w:asciiTheme="minorHAnsi" w:hAnsiTheme="minorHAnsi" w:cstheme="minorHAnsi"/>
          <w:color w:val="00B0F0"/>
        </w:rPr>
        <w:t>__ %</w:t>
      </w:r>
      <w:r w:rsidRPr="00CE6C4F">
        <w:rPr>
          <w:rFonts w:asciiTheme="minorHAnsi" w:hAnsiTheme="minorHAnsi" w:cstheme="minorHAnsi"/>
        </w:rPr>
        <w:t xml:space="preserve">, lo que equivale a un </w:t>
      </w:r>
      <w:r w:rsidRPr="00CE6C4F">
        <w:rPr>
          <w:rFonts w:asciiTheme="minorHAnsi" w:hAnsiTheme="minorHAnsi" w:cstheme="minorHAnsi"/>
          <w:color w:val="00B0F0"/>
        </w:rPr>
        <w:t>__ %</w:t>
      </w:r>
      <w:r w:rsidRPr="00CE6C4F">
        <w:rPr>
          <w:rFonts w:asciiTheme="minorHAnsi" w:hAnsiTheme="minorHAnsi" w:cstheme="minorHAnsi"/>
        </w:rPr>
        <w:t xml:space="preserve"> del valor total del modelo, como se observa en la Tabla 65.</w:t>
      </w:r>
    </w:p>
    <w:p w14:paraId="200C4DA0" w14:textId="132E0BD1" w:rsidR="00CE6C4F" w:rsidRPr="00CE6C4F" w:rsidRDefault="00CE6C4F" w:rsidP="00CE6C4F">
      <w:pPr>
        <w:keepNext/>
        <w:spacing w:before="0" w:line="360" w:lineRule="auto"/>
        <w:rPr>
          <w:rFonts w:asciiTheme="minorHAnsi" w:hAnsiTheme="minorHAnsi" w:cstheme="minorHAnsi"/>
          <w:iCs/>
        </w:rPr>
      </w:pPr>
      <w:bookmarkStart w:id="256" w:name="_Toc114226647"/>
      <w:r w:rsidRPr="00CE6C4F">
        <w:rPr>
          <w:rFonts w:asciiTheme="minorHAnsi" w:hAnsiTheme="minorHAnsi" w:cstheme="minorHAnsi"/>
          <w:b/>
          <w:iCs/>
        </w:rPr>
        <w:lastRenderedPageBreak/>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65</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del Factor 7: interacción con el </w:t>
      </w:r>
      <w:proofErr w:type="spellStart"/>
      <w:r w:rsidRPr="00CE6C4F">
        <w:rPr>
          <w:rFonts w:asciiTheme="minorHAnsi" w:hAnsiTheme="minorHAnsi" w:cstheme="minorHAnsi"/>
          <w:iCs/>
        </w:rPr>
        <w:t>entor</w:t>
      </w:r>
      <w:r w:rsidR="00F65B59">
        <w:rPr>
          <w:rFonts w:asciiTheme="minorHAnsi" w:hAnsiTheme="minorHAnsi" w:cstheme="minorHAnsi"/>
          <w:iCs/>
        </w:rPr>
        <w:t>No.</w:t>
      </w:r>
      <w:r w:rsidRPr="00CE6C4F">
        <w:rPr>
          <w:rFonts w:asciiTheme="minorHAnsi" w:hAnsiTheme="minorHAnsi" w:cstheme="minorHAnsi"/>
          <w:iCs/>
        </w:rPr>
        <w:t>nacional</w:t>
      </w:r>
      <w:proofErr w:type="spellEnd"/>
      <w:r w:rsidRPr="00CE6C4F">
        <w:rPr>
          <w:rFonts w:asciiTheme="minorHAnsi" w:hAnsiTheme="minorHAnsi" w:cstheme="minorHAnsi"/>
          <w:iCs/>
        </w:rPr>
        <w:t xml:space="preserve"> e internacional.</w:t>
      </w:r>
      <w:bookmarkEnd w:id="256"/>
    </w:p>
    <w:tbl>
      <w:tblPr>
        <w:tblStyle w:val="Tablaconcuadrcula"/>
        <w:tblW w:w="9485" w:type="dxa"/>
        <w:tblLook w:val="04A0" w:firstRow="1" w:lastRow="0" w:firstColumn="1" w:lastColumn="0" w:noHBand="0" w:noVBand="1"/>
      </w:tblPr>
      <w:tblGrid>
        <w:gridCol w:w="2670"/>
        <w:gridCol w:w="1661"/>
        <w:gridCol w:w="1666"/>
        <w:gridCol w:w="1652"/>
        <w:gridCol w:w="1836"/>
      </w:tblGrid>
      <w:tr w:rsidR="00CE6C4F" w:rsidRPr="00CE6C4F" w14:paraId="6B9F63D2" w14:textId="77777777" w:rsidTr="009C46B4">
        <w:trPr>
          <w:trHeight w:val="546"/>
        </w:trPr>
        <w:tc>
          <w:tcPr>
            <w:tcW w:w="2670" w:type="dxa"/>
            <w:shd w:val="clear" w:color="auto" w:fill="993333"/>
            <w:vAlign w:val="center"/>
          </w:tcPr>
          <w:p w14:paraId="130AA8ED" w14:textId="77777777" w:rsidR="00CE6C4F" w:rsidRPr="00CE6C4F" w:rsidRDefault="00CE6C4F" w:rsidP="00CE6C4F">
            <w:pPr>
              <w:spacing w:after="200" w:line="276" w:lineRule="auto"/>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1661" w:type="dxa"/>
            <w:shd w:val="clear" w:color="auto" w:fill="993333"/>
            <w:vAlign w:val="center"/>
          </w:tcPr>
          <w:p w14:paraId="1AFF4F9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666" w:type="dxa"/>
            <w:shd w:val="clear" w:color="auto" w:fill="993333"/>
            <w:vAlign w:val="center"/>
          </w:tcPr>
          <w:p w14:paraId="4F9DE06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652" w:type="dxa"/>
            <w:shd w:val="clear" w:color="auto" w:fill="993333"/>
            <w:vAlign w:val="center"/>
          </w:tcPr>
          <w:p w14:paraId="76B682E4" w14:textId="77777777" w:rsidR="00CE6C4F" w:rsidRPr="00CE6C4F" w:rsidRDefault="00CE6C4F" w:rsidP="00CE6C4F">
            <w:pPr>
              <w:spacing w:after="200" w:line="276" w:lineRule="auto"/>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36" w:type="dxa"/>
            <w:shd w:val="clear" w:color="auto" w:fill="993333"/>
          </w:tcPr>
          <w:p w14:paraId="52C85CD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60C05FE9" w14:textId="77777777" w:rsidTr="009C46B4">
        <w:trPr>
          <w:trHeight w:val="1237"/>
        </w:trPr>
        <w:tc>
          <w:tcPr>
            <w:tcW w:w="2670" w:type="dxa"/>
          </w:tcPr>
          <w:p w14:paraId="5CC571D0"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Inserción del programa en contextos académicos nacionales e internacionales</w:t>
            </w:r>
          </w:p>
        </w:tc>
        <w:tc>
          <w:tcPr>
            <w:tcW w:w="1661" w:type="dxa"/>
          </w:tcPr>
          <w:p w14:paraId="1DAC2297" w14:textId="77777777" w:rsidR="00CE6C4F" w:rsidRPr="00CE6C4F" w:rsidRDefault="00CE6C4F" w:rsidP="00CE6C4F">
            <w:pPr>
              <w:spacing w:after="200" w:line="276" w:lineRule="auto"/>
              <w:jc w:val="center"/>
              <w:rPr>
                <w:rFonts w:asciiTheme="minorHAnsi" w:hAnsiTheme="minorHAnsi" w:cs="Arial"/>
                <w:sz w:val="20"/>
                <w:szCs w:val="20"/>
              </w:rPr>
            </w:pPr>
          </w:p>
        </w:tc>
        <w:tc>
          <w:tcPr>
            <w:tcW w:w="1666" w:type="dxa"/>
          </w:tcPr>
          <w:p w14:paraId="6FB7AF27" w14:textId="77777777" w:rsidR="00CE6C4F" w:rsidRPr="00CE6C4F" w:rsidRDefault="00CE6C4F" w:rsidP="00CE6C4F">
            <w:pPr>
              <w:spacing w:after="200" w:line="276" w:lineRule="auto"/>
              <w:jc w:val="center"/>
              <w:rPr>
                <w:rFonts w:asciiTheme="minorHAnsi" w:hAnsiTheme="minorHAnsi" w:cs="Arial"/>
                <w:sz w:val="20"/>
                <w:szCs w:val="20"/>
              </w:rPr>
            </w:pPr>
          </w:p>
        </w:tc>
        <w:tc>
          <w:tcPr>
            <w:tcW w:w="1652" w:type="dxa"/>
          </w:tcPr>
          <w:p w14:paraId="74C76320"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2032BB7D" w14:textId="77777777" w:rsidR="00CE6C4F" w:rsidRPr="00CE6C4F" w:rsidRDefault="00CE6C4F" w:rsidP="00CE6C4F">
            <w:pPr>
              <w:spacing w:after="200" w:line="276" w:lineRule="auto"/>
              <w:jc w:val="center"/>
              <w:rPr>
                <w:rFonts w:asciiTheme="minorHAnsi" w:hAnsiTheme="minorHAnsi" w:cs="Arial"/>
                <w:sz w:val="12"/>
                <w:szCs w:val="12"/>
              </w:rPr>
            </w:pPr>
          </w:p>
        </w:tc>
        <w:tc>
          <w:tcPr>
            <w:tcW w:w="1836" w:type="dxa"/>
          </w:tcPr>
          <w:p w14:paraId="554F5D6F"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21A8BDE7" w14:textId="77777777" w:rsidTr="009C46B4">
        <w:trPr>
          <w:trHeight w:val="781"/>
        </w:trPr>
        <w:tc>
          <w:tcPr>
            <w:tcW w:w="2670" w:type="dxa"/>
          </w:tcPr>
          <w:p w14:paraId="4F2C5FC2"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Relaciones externas de profesores y estudiantes</w:t>
            </w:r>
          </w:p>
        </w:tc>
        <w:tc>
          <w:tcPr>
            <w:tcW w:w="1661" w:type="dxa"/>
          </w:tcPr>
          <w:p w14:paraId="746287D0" w14:textId="77777777" w:rsidR="00CE6C4F" w:rsidRPr="00CE6C4F" w:rsidRDefault="00CE6C4F" w:rsidP="00CE6C4F">
            <w:pPr>
              <w:spacing w:after="200" w:line="276" w:lineRule="auto"/>
              <w:jc w:val="center"/>
              <w:rPr>
                <w:rFonts w:asciiTheme="minorHAnsi" w:hAnsiTheme="minorHAnsi" w:cs="Arial"/>
                <w:sz w:val="20"/>
                <w:szCs w:val="20"/>
              </w:rPr>
            </w:pPr>
          </w:p>
        </w:tc>
        <w:tc>
          <w:tcPr>
            <w:tcW w:w="1666" w:type="dxa"/>
          </w:tcPr>
          <w:p w14:paraId="03013DD0" w14:textId="77777777" w:rsidR="00CE6C4F" w:rsidRPr="00CE6C4F" w:rsidRDefault="00CE6C4F" w:rsidP="00CE6C4F">
            <w:pPr>
              <w:spacing w:after="200" w:line="276" w:lineRule="auto"/>
              <w:jc w:val="center"/>
              <w:rPr>
                <w:rFonts w:asciiTheme="minorHAnsi" w:hAnsiTheme="minorHAnsi" w:cs="Arial"/>
                <w:sz w:val="20"/>
                <w:szCs w:val="20"/>
              </w:rPr>
            </w:pPr>
          </w:p>
        </w:tc>
        <w:tc>
          <w:tcPr>
            <w:tcW w:w="1652" w:type="dxa"/>
          </w:tcPr>
          <w:p w14:paraId="61AD02CB"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4551025C" w14:textId="77777777" w:rsidR="00CE6C4F" w:rsidRPr="00CE6C4F" w:rsidRDefault="00CE6C4F" w:rsidP="00CE6C4F">
            <w:pPr>
              <w:spacing w:after="200" w:line="276" w:lineRule="auto"/>
              <w:jc w:val="center"/>
              <w:rPr>
                <w:rFonts w:asciiTheme="minorHAnsi" w:hAnsiTheme="minorHAnsi" w:cs="Arial"/>
                <w:sz w:val="12"/>
                <w:szCs w:val="12"/>
              </w:rPr>
            </w:pPr>
          </w:p>
        </w:tc>
        <w:tc>
          <w:tcPr>
            <w:tcW w:w="1836" w:type="dxa"/>
          </w:tcPr>
          <w:p w14:paraId="4FD46162"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6C01A7AC" w14:textId="77777777" w:rsidTr="009C46B4">
        <w:trPr>
          <w:trHeight w:val="781"/>
        </w:trPr>
        <w:tc>
          <w:tcPr>
            <w:tcW w:w="2670" w:type="dxa"/>
          </w:tcPr>
          <w:p w14:paraId="6189FD77"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Habilidades comunicativas en una segunda lengua</w:t>
            </w:r>
          </w:p>
        </w:tc>
        <w:tc>
          <w:tcPr>
            <w:tcW w:w="1661" w:type="dxa"/>
          </w:tcPr>
          <w:p w14:paraId="05CDA111" w14:textId="77777777" w:rsidR="00CE6C4F" w:rsidRPr="00CE6C4F" w:rsidRDefault="00CE6C4F" w:rsidP="00CE6C4F">
            <w:pPr>
              <w:spacing w:after="200" w:line="276" w:lineRule="auto"/>
              <w:jc w:val="center"/>
              <w:rPr>
                <w:rFonts w:asciiTheme="minorHAnsi" w:hAnsiTheme="minorHAnsi" w:cs="Arial"/>
                <w:sz w:val="20"/>
                <w:szCs w:val="20"/>
              </w:rPr>
            </w:pPr>
          </w:p>
        </w:tc>
        <w:tc>
          <w:tcPr>
            <w:tcW w:w="1666" w:type="dxa"/>
          </w:tcPr>
          <w:p w14:paraId="3CA8ACB1" w14:textId="77777777" w:rsidR="00CE6C4F" w:rsidRPr="00CE6C4F" w:rsidRDefault="00CE6C4F" w:rsidP="00CE6C4F">
            <w:pPr>
              <w:spacing w:after="200" w:line="276" w:lineRule="auto"/>
              <w:jc w:val="center"/>
              <w:rPr>
                <w:rFonts w:asciiTheme="minorHAnsi" w:hAnsiTheme="minorHAnsi" w:cs="Arial"/>
                <w:sz w:val="20"/>
                <w:szCs w:val="20"/>
              </w:rPr>
            </w:pPr>
          </w:p>
        </w:tc>
        <w:tc>
          <w:tcPr>
            <w:tcW w:w="1652" w:type="dxa"/>
          </w:tcPr>
          <w:p w14:paraId="2DF5DFE3" w14:textId="77777777" w:rsidR="00CE6C4F" w:rsidRPr="00CE6C4F" w:rsidRDefault="00CE6C4F" w:rsidP="00CE6C4F">
            <w:pPr>
              <w:spacing w:after="200" w:line="276" w:lineRule="auto"/>
              <w:rPr>
                <w:rFonts w:asciiTheme="minorHAnsi" w:hAnsiTheme="minorHAnsi" w:cs="Arial"/>
                <w:sz w:val="12"/>
                <w:szCs w:val="12"/>
              </w:rPr>
            </w:pPr>
          </w:p>
        </w:tc>
        <w:tc>
          <w:tcPr>
            <w:tcW w:w="1836" w:type="dxa"/>
          </w:tcPr>
          <w:p w14:paraId="4C9ADC49" w14:textId="77777777" w:rsidR="00CE6C4F" w:rsidRPr="00CE6C4F" w:rsidRDefault="00CE6C4F" w:rsidP="00CE6C4F">
            <w:pPr>
              <w:spacing w:after="200" w:line="276" w:lineRule="auto"/>
              <w:rPr>
                <w:rFonts w:asciiTheme="minorHAnsi" w:hAnsiTheme="minorHAnsi" w:cs="Arial"/>
                <w:sz w:val="20"/>
                <w:szCs w:val="20"/>
              </w:rPr>
            </w:pPr>
          </w:p>
        </w:tc>
      </w:tr>
      <w:tr w:rsidR="00CE6C4F" w:rsidRPr="00CE6C4F" w14:paraId="7B5327B1" w14:textId="77777777" w:rsidTr="009C46B4">
        <w:trPr>
          <w:trHeight w:val="323"/>
        </w:trPr>
        <w:tc>
          <w:tcPr>
            <w:tcW w:w="2670" w:type="dxa"/>
            <w:shd w:val="clear" w:color="auto" w:fill="003366"/>
          </w:tcPr>
          <w:p w14:paraId="168A5272"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1661" w:type="dxa"/>
            <w:shd w:val="clear" w:color="auto" w:fill="003366"/>
            <w:vAlign w:val="center"/>
          </w:tcPr>
          <w:p w14:paraId="538994B0"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7,00</w:t>
            </w:r>
          </w:p>
        </w:tc>
        <w:tc>
          <w:tcPr>
            <w:tcW w:w="1666" w:type="dxa"/>
            <w:shd w:val="clear" w:color="auto" w:fill="003366"/>
            <w:vAlign w:val="center"/>
          </w:tcPr>
          <w:p w14:paraId="601A0365" w14:textId="77777777" w:rsidR="00CE6C4F" w:rsidRPr="00CE6C4F" w:rsidRDefault="00CE6C4F" w:rsidP="00CE6C4F">
            <w:pPr>
              <w:spacing w:after="200" w:line="276" w:lineRule="auto"/>
              <w:jc w:val="center"/>
              <w:rPr>
                <w:rFonts w:asciiTheme="minorHAnsi" w:hAnsiTheme="minorHAnsi" w:cstheme="minorHAnsi"/>
              </w:rPr>
            </w:pPr>
          </w:p>
        </w:tc>
        <w:tc>
          <w:tcPr>
            <w:tcW w:w="1652" w:type="dxa"/>
            <w:shd w:val="clear" w:color="auto" w:fill="003366"/>
            <w:vAlign w:val="center"/>
          </w:tcPr>
          <w:p w14:paraId="61012344" w14:textId="77777777" w:rsidR="00CE6C4F" w:rsidRPr="00CE6C4F" w:rsidRDefault="00CE6C4F" w:rsidP="00CE6C4F">
            <w:pPr>
              <w:spacing w:after="200" w:line="276" w:lineRule="auto"/>
              <w:jc w:val="center"/>
              <w:rPr>
                <w:rFonts w:asciiTheme="minorHAnsi" w:hAnsiTheme="minorHAnsi" w:cstheme="minorHAnsi"/>
              </w:rPr>
            </w:pPr>
          </w:p>
        </w:tc>
        <w:tc>
          <w:tcPr>
            <w:tcW w:w="1836" w:type="dxa"/>
            <w:shd w:val="clear" w:color="auto" w:fill="003366"/>
          </w:tcPr>
          <w:p w14:paraId="03B2BEEC" w14:textId="77777777" w:rsidR="00CE6C4F" w:rsidRPr="00CE6C4F" w:rsidRDefault="00CE6C4F" w:rsidP="00CE6C4F">
            <w:pPr>
              <w:spacing w:after="200" w:line="276" w:lineRule="auto"/>
              <w:jc w:val="center"/>
              <w:rPr>
                <w:rFonts w:asciiTheme="minorHAnsi" w:hAnsiTheme="minorHAnsi" w:cstheme="minorHAnsi"/>
              </w:rPr>
            </w:pPr>
          </w:p>
        </w:tc>
      </w:tr>
    </w:tbl>
    <w:p w14:paraId="4026A7D6"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601A45F" w14:textId="77777777" w:rsidR="00CE6C4F" w:rsidRPr="00CE6C4F" w:rsidRDefault="00CE6C4F" w:rsidP="00CE6C4F">
      <w:pPr>
        <w:spacing w:line="360" w:lineRule="auto"/>
        <w:rPr>
          <w:rFonts w:asciiTheme="minorHAnsi" w:hAnsiTheme="minorHAnsi" w:cstheme="minorHAnsi"/>
        </w:rPr>
      </w:pPr>
      <w:r w:rsidRPr="00CE6C4F">
        <w:rPr>
          <w:rFonts w:asciiTheme="minorHAnsi" w:hAnsiTheme="minorHAnsi"/>
        </w:rPr>
        <w:t xml:space="preserve">De acuerdo con los datos de la Tabla 65,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w:t>
      </w:r>
      <w:r w:rsidRPr="00CE6C4F">
        <w:rPr>
          <w:rFonts w:asciiTheme="minorHAnsi" w:hAnsiTheme="minorHAnsi" w:cstheme="minorHAnsi"/>
          <w:color w:val="00B0F0"/>
        </w:rPr>
        <w:t xml:space="preserve"> Tabla 65</w:t>
      </w:r>
      <w:r w:rsidRPr="00CE6C4F">
        <w:rPr>
          <w:rFonts w:asciiTheme="minorHAnsi" w:hAnsiTheme="minorHAnsi" w:cstheme="minorHAnsi"/>
          <w:color w:val="0070C0"/>
        </w:rPr>
        <w:t>)</w:t>
      </w:r>
      <w:r w:rsidRPr="00CE6C4F">
        <w:rPr>
          <w:rFonts w:asciiTheme="minorHAnsi" w:hAnsiTheme="minorHAnsi" w:cstheme="minorHAnsi"/>
        </w:rPr>
        <w:t xml:space="preserve"> el factor 7.  </w:t>
      </w:r>
      <w:r w:rsidRPr="00CE6C4F">
        <w:rPr>
          <w:rFonts w:asciiTheme="minorHAnsi" w:hAnsiTheme="minorHAnsi"/>
        </w:rPr>
        <w:t>A continuación, se muestra de manera detallada el cumplimiento de cada una de los características y aspectos evaluados en este factor</w:t>
      </w:r>
      <w:r w:rsidRPr="00CE6C4F">
        <w:rPr>
          <w:rFonts w:asciiTheme="minorHAnsi" w:hAnsiTheme="minorHAnsi" w:cstheme="minorHAnsi"/>
        </w:rPr>
        <w:t xml:space="preserve">.  </w:t>
      </w:r>
    </w:p>
    <w:p w14:paraId="280B8C02"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257" w:name="_Toc114226834"/>
      <w:r w:rsidRPr="00CE6C4F">
        <w:rPr>
          <w:rFonts w:asciiTheme="minorHAnsi" w:eastAsiaTheme="majorEastAsia" w:hAnsiTheme="minorHAnsi" w:cstheme="majorBidi"/>
          <w:b/>
          <w:szCs w:val="24"/>
        </w:rPr>
        <w:t>Característica 31: Inserción del programa en contextos académicos nacionales e internacionales.</w:t>
      </w:r>
      <w:bookmarkEnd w:id="257"/>
    </w:p>
    <w:p w14:paraId="5E06E4BE"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66 se observa el nivel de cumplimiento de la Característica 31, la cual corresponde a</w:t>
      </w:r>
      <w:r w:rsidRPr="00CE6C4F">
        <w:rPr>
          <w:rFonts w:asciiTheme="minorHAnsi" w:hAnsiTheme="minorHAnsi"/>
        </w:rPr>
        <w:t xml:space="preserve"> “Inserción del programa en contextos académicos nacionales e internacionales” evaluada a través de 1 aspecto citado en dicha tabla. Debe destacarse que en la tabla se menciona la ponderación asignada a cada aspecto, el valor de cumplimiento alcanzado en el proceso actual y a partir de estos datos, se da una valoración interpretativa de la calidad de la característica.</w:t>
      </w:r>
    </w:p>
    <w:p w14:paraId="498239D2" w14:textId="77777777" w:rsidR="00CE6C4F" w:rsidRPr="00CE6C4F" w:rsidRDefault="00CE6C4F" w:rsidP="00CE6C4F">
      <w:pPr>
        <w:spacing w:line="360" w:lineRule="auto"/>
        <w:rPr>
          <w:rFonts w:asciiTheme="minorHAnsi" w:hAnsiTheme="minorHAnsi" w:cstheme="minorHAnsi"/>
          <w:i/>
        </w:rPr>
      </w:pPr>
      <w:bookmarkStart w:id="258" w:name="_Toc114226648"/>
      <w:r w:rsidRPr="00CE6C4F">
        <w:rPr>
          <w:rFonts w:asciiTheme="minorHAnsi" w:hAnsiTheme="minorHAnsi" w:cstheme="minorHAnsi"/>
          <w:b/>
        </w:rPr>
        <w:t xml:space="preserve">Tabla </w:t>
      </w:r>
      <w:r w:rsidRPr="00CE6C4F">
        <w:rPr>
          <w:rFonts w:asciiTheme="minorHAnsi" w:hAnsiTheme="minorHAnsi" w:cstheme="minorHAnsi"/>
          <w:b/>
          <w:i/>
        </w:rPr>
        <w:fldChar w:fldCharType="begin"/>
      </w:r>
      <w:r w:rsidRPr="00CE6C4F">
        <w:rPr>
          <w:rFonts w:asciiTheme="minorHAnsi" w:hAnsiTheme="minorHAnsi" w:cstheme="minorHAnsi"/>
          <w:b/>
        </w:rPr>
        <w:instrText xml:space="preserve"> SEQ Tabla \* ARABIC </w:instrText>
      </w:r>
      <w:r w:rsidRPr="00CE6C4F">
        <w:rPr>
          <w:rFonts w:asciiTheme="minorHAnsi" w:hAnsiTheme="minorHAnsi" w:cstheme="minorHAnsi"/>
          <w:b/>
          <w:i/>
        </w:rPr>
        <w:fldChar w:fldCharType="separate"/>
      </w:r>
      <w:r w:rsidRPr="00CE6C4F">
        <w:rPr>
          <w:rFonts w:asciiTheme="minorHAnsi" w:hAnsiTheme="minorHAnsi" w:cstheme="minorHAnsi"/>
          <w:b/>
          <w:noProof/>
        </w:rPr>
        <w:t>66</w:t>
      </w:r>
      <w:r w:rsidRPr="00CE6C4F">
        <w:rPr>
          <w:rFonts w:asciiTheme="minorHAnsi" w:hAnsiTheme="minorHAnsi" w:cstheme="minorHAnsi"/>
          <w:b/>
          <w:i/>
        </w:rPr>
        <w:fldChar w:fldCharType="end"/>
      </w:r>
      <w:r w:rsidRPr="00CE6C4F">
        <w:rPr>
          <w:rFonts w:asciiTheme="minorHAnsi" w:hAnsiTheme="minorHAnsi" w:cstheme="minorHAnsi"/>
          <w:b/>
        </w:rPr>
        <w:t>:</w:t>
      </w:r>
      <w:r w:rsidRPr="00CE6C4F">
        <w:rPr>
          <w:rFonts w:asciiTheme="minorHAnsi" w:hAnsiTheme="minorHAnsi" w:cstheme="minorHAnsi"/>
        </w:rPr>
        <w:t xml:space="preserve"> Nivel de cumplimiento de la característica 31: Interacción del programa en contextos académicos nacional e internacional.</w:t>
      </w:r>
      <w:bookmarkEnd w:id="258"/>
      <w:r w:rsidRPr="00CE6C4F">
        <w:rPr>
          <w:rFonts w:asciiTheme="minorHAnsi" w:hAnsiTheme="minorHAnsi" w:cstheme="minorHAnsi"/>
        </w:rPr>
        <w:t xml:space="preserve"> </w:t>
      </w:r>
    </w:p>
    <w:tbl>
      <w:tblPr>
        <w:tblStyle w:val="Tablaconcuadrcula"/>
        <w:tblW w:w="9536" w:type="dxa"/>
        <w:tblInd w:w="-5" w:type="dxa"/>
        <w:tblLook w:val="04A0" w:firstRow="1" w:lastRow="0" w:firstColumn="1" w:lastColumn="0" w:noHBand="0" w:noVBand="1"/>
      </w:tblPr>
      <w:tblGrid>
        <w:gridCol w:w="673"/>
        <w:gridCol w:w="2483"/>
        <w:gridCol w:w="1654"/>
        <w:gridCol w:w="1369"/>
        <w:gridCol w:w="1529"/>
        <w:gridCol w:w="1828"/>
      </w:tblGrid>
      <w:tr w:rsidR="00CE6C4F" w:rsidRPr="00CE6C4F" w14:paraId="77B5B4CB" w14:textId="77777777" w:rsidTr="009C46B4">
        <w:trPr>
          <w:trHeight w:val="349"/>
        </w:trPr>
        <w:tc>
          <w:tcPr>
            <w:tcW w:w="3156" w:type="dxa"/>
            <w:gridSpan w:val="2"/>
            <w:shd w:val="clear" w:color="auto" w:fill="003366"/>
            <w:vAlign w:val="center"/>
            <w:hideMark/>
          </w:tcPr>
          <w:p w14:paraId="23F0FD3D"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54" w:type="dxa"/>
            <w:shd w:val="clear" w:color="auto" w:fill="993333"/>
            <w:vAlign w:val="center"/>
            <w:hideMark/>
          </w:tcPr>
          <w:p w14:paraId="6F2FDFB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9" w:type="dxa"/>
            <w:shd w:val="clear" w:color="auto" w:fill="993333"/>
            <w:vAlign w:val="center"/>
            <w:hideMark/>
          </w:tcPr>
          <w:p w14:paraId="1AA6E93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29" w:type="dxa"/>
            <w:shd w:val="clear" w:color="auto" w:fill="993333"/>
            <w:vAlign w:val="center"/>
            <w:hideMark/>
          </w:tcPr>
          <w:p w14:paraId="104DCC8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28" w:type="dxa"/>
            <w:shd w:val="clear" w:color="auto" w:fill="993333"/>
          </w:tcPr>
          <w:p w14:paraId="13AD3AC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3D078DD" w14:textId="77777777" w:rsidTr="009C46B4">
        <w:trPr>
          <w:trHeight w:val="1735"/>
        </w:trPr>
        <w:tc>
          <w:tcPr>
            <w:tcW w:w="673" w:type="dxa"/>
            <w:vAlign w:val="center"/>
          </w:tcPr>
          <w:p w14:paraId="10E5C64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68</w:t>
            </w:r>
          </w:p>
        </w:tc>
        <w:tc>
          <w:tcPr>
            <w:tcW w:w="2483" w:type="dxa"/>
            <w:vAlign w:val="center"/>
          </w:tcPr>
          <w:p w14:paraId="59F49FC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del efecto de la aplicación de políticas y estrategias de cooperación con comunidades, nacionales e internacionales, en el desarrollo de labores formativas, académicas, docentes, científicas, culturales, deportivas y de extensión, así como en aspectos curriculares y en la revisión de tendencias y referentes nacionales e internacionales que contribuyan al mejoramiento continuo del programa. </w:t>
            </w:r>
          </w:p>
        </w:tc>
        <w:tc>
          <w:tcPr>
            <w:tcW w:w="1654" w:type="dxa"/>
            <w:hideMark/>
          </w:tcPr>
          <w:p w14:paraId="18A29D84"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9" w:type="dxa"/>
            <w:hideMark/>
          </w:tcPr>
          <w:p w14:paraId="31818CF9" w14:textId="77777777" w:rsidR="00CE6C4F" w:rsidRPr="00CE6C4F" w:rsidRDefault="00CE6C4F" w:rsidP="00CE6C4F">
            <w:pPr>
              <w:spacing w:after="200" w:line="276" w:lineRule="auto"/>
              <w:jc w:val="center"/>
            </w:pPr>
          </w:p>
        </w:tc>
        <w:tc>
          <w:tcPr>
            <w:tcW w:w="1529" w:type="dxa"/>
            <w:hideMark/>
          </w:tcPr>
          <w:p w14:paraId="5209F2E4" w14:textId="77777777" w:rsidR="00CE6C4F" w:rsidRPr="00CE6C4F" w:rsidRDefault="00CE6C4F" w:rsidP="00CE6C4F">
            <w:pPr>
              <w:spacing w:before="0" w:after="200" w:line="276" w:lineRule="auto"/>
              <w:jc w:val="center"/>
            </w:pPr>
          </w:p>
        </w:tc>
        <w:tc>
          <w:tcPr>
            <w:tcW w:w="1828" w:type="dxa"/>
          </w:tcPr>
          <w:p w14:paraId="62B7E4C6" w14:textId="77777777" w:rsidR="00CE6C4F" w:rsidRPr="00CE6C4F" w:rsidRDefault="00CE6C4F" w:rsidP="00CE6C4F">
            <w:pPr>
              <w:spacing w:after="200" w:line="276" w:lineRule="auto"/>
              <w:jc w:val="center"/>
            </w:pPr>
          </w:p>
        </w:tc>
      </w:tr>
      <w:tr w:rsidR="00CE6C4F" w:rsidRPr="00CE6C4F" w14:paraId="285ED1FA" w14:textId="77777777" w:rsidTr="009C46B4">
        <w:trPr>
          <w:trHeight w:val="500"/>
        </w:trPr>
        <w:tc>
          <w:tcPr>
            <w:tcW w:w="3156" w:type="dxa"/>
            <w:gridSpan w:val="2"/>
            <w:shd w:val="clear" w:color="auto" w:fill="003366"/>
            <w:vAlign w:val="center"/>
            <w:hideMark/>
          </w:tcPr>
          <w:p w14:paraId="2FB99692"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54" w:type="dxa"/>
            <w:shd w:val="clear" w:color="auto" w:fill="003366"/>
            <w:vAlign w:val="center"/>
            <w:hideMark/>
          </w:tcPr>
          <w:p w14:paraId="7DD2222C" w14:textId="77777777" w:rsidR="00CE6C4F" w:rsidRPr="00CE6C4F" w:rsidRDefault="00CE6C4F" w:rsidP="00CE6C4F">
            <w:pPr>
              <w:spacing w:after="200" w:line="276" w:lineRule="auto"/>
              <w:jc w:val="center"/>
              <w:rPr>
                <w:rFonts w:asciiTheme="minorHAnsi" w:hAnsiTheme="minorHAnsi"/>
                <w:b/>
                <w:sz w:val="20"/>
                <w:szCs w:val="20"/>
              </w:rPr>
            </w:pPr>
          </w:p>
        </w:tc>
        <w:tc>
          <w:tcPr>
            <w:tcW w:w="1369" w:type="dxa"/>
            <w:shd w:val="clear" w:color="auto" w:fill="003366"/>
            <w:vAlign w:val="center"/>
            <w:hideMark/>
          </w:tcPr>
          <w:p w14:paraId="0175E89A"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color w:val="00B0F0"/>
              </w:rPr>
              <w:t xml:space="preserve"> </w:t>
            </w:r>
          </w:p>
        </w:tc>
        <w:tc>
          <w:tcPr>
            <w:tcW w:w="1529" w:type="dxa"/>
            <w:shd w:val="clear" w:color="auto" w:fill="003366"/>
            <w:vAlign w:val="center"/>
            <w:hideMark/>
          </w:tcPr>
          <w:p w14:paraId="2368FDBD" w14:textId="77777777" w:rsidR="00CE6C4F" w:rsidRPr="00CE6C4F" w:rsidRDefault="00CE6C4F" w:rsidP="00CE6C4F">
            <w:pPr>
              <w:spacing w:after="200" w:line="276" w:lineRule="auto"/>
              <w:jc w:val="center"/>
              <w:rPr>
                <w:rFonts w:asciiTheme="minorHAnsi" w:hAnsiTheme="minorHAnsi" w:cstheme="minorHAnsi"/>
              </w:rPr>
            </w:pPr>
          </w:p>
        </w:tc>
        <w:tc>
          <w:tcPr>
            <w:tcW w:w="1828" w:type="dxa"/>
            <w:shd w:val="clear" w:color="auto" w:fill="003366"/>
          </w:tcPr>
          <w:p w14:paraId="0DDB126F" w14:textId="77777777" w:rsidR="00CE6C4F" w:rsidRPr="00CE6C4F" w:rsidRDefault="00CE6C4F" w:rsidP="00CE6C4F">
            <w:pPr>
              <w:spacing w:after="200" w:line="276" w:lineRule="auto"/>
              <w:jc w:val="center"/>
              <w:rPr>
                <w:rFonts w:asciiTheme="minorHAnsi" w:hAnsiTheme="minorHAnsi" w:cstheme="minorHAnsi"/>
              </w:rPr>
            </w:pPr>
          </w:p>
        </w:tc>
      </w:tr>
    </w:tbl>
    <w:p w14:paraId="58AA3501"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14C04D0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66) </w:t>
      </w:r>
      <w:r w:rsidRPr="00CE6C4F">
        <w:rPr>
          <w:rFonts w:asciiTheme="minorHAnsi" w:hAnsiTheme="minorHAnsi"/>
        </w:rPr>
        <w:t xml:space="preserve">la característica 31, </w:t>
      </w:r>
      <w:r w:rsidRPr="00CE6C4F">
        <w:rPr>
          <w:rFonts w:asciiTheme="minorHAnsi" w:hAnsiTheme="minorHAnsi"/>
          <w:color w:val="00B0F0"/>
        </w:rPr>
        <w:t xml:space="preserve">con un porcentaje de _indicar el porcentaje de cumplimiento _, en razón a: explique las razones por las que obtuvo este porcentaje, justificando los resultados obtenidos según la tabla, se destaca que se deberán incluir los anexos que soporten la justificación. </w:t>
      </w:r>
    </w:p>
    <w:p w14:paraId="3056F53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130AB86B"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1D51AE80"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61A01ED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56CD1798" w14:textId="0C7407DF"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150F001B"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lastRenderedPageBreak/>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7B83D62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3 aspectos de la característica (se podrá apoyar en la información del SAAI-IG). </w:t>
      </w:r>
    </w:p>
    <w:p w14:paraId="0BBADDC0" w14:textId="7FBAEDFF"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1AD9CAEC" w14:textId="6ECB2A97"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304A6DB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3260D9BB"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szCs w:val="24"/>
        </w:rPr>
      </w:pPr>
      <w:bookmarkStart w:id="259" w:name="_Toc114226835"/>
      <w:r w:rsidRPr="00CE6C4F">
        <w:rPr>
          <w:rFonts w:asciiTheme="minorHAnsi" w:eastAsiaTheme="majorEastAsia" w:hAnsiTheme="minorHAnsi" w:cstheme="majorBidi"/>
          <w:b/>
          <w:szCs w:val="24"/>
        </w:rPr>
        <w:t>Característica 32: Relaciones externas de profesores y estudiantes.</w:t>
      </w:r>
      <w:bookmarkEnd w:id="259"/>
    </w:p>
    <w:p w14:paraId="488DAE41"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67 se observa el nivel de cumplimiento de la Característica 32 la cual corresponde a “</w:t>
      </w:r>
      <w:r w:rsidRPr="00CE6C4F">
        <w:rPr>
          <w:rFonts w:asciiTheme="minorHAnsi" w:hAnsiTheme="minorHAnsi" w:cstheme="minorHAnsi"/>
        </w:rPr>
        <w:t>Relaciones externas de profesores y estudiantes</w:t>
      </w:r>
      <w:r w:rsidRPr="00CE6C4F">
        <w:rPr>
          <w:rFonts w:asciiTheme="minorHAnsi" w:hAnsiTheme="minorHAnsi"/>
        </w:rPr>
        <w:t>”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7E62CCD9" w14:textId="77777777" w:rsidR="00CE6C4F" w:rsidRPr="00CE6C4F" w:rsidRDefault="00CE6C4F" w:rsidP="00CE6C4F">
      <w:pPr>
        <w:keepNext/>
        <w:spacing w:before="0"/>
        <w:rPr>
          <w:rFonts w:asciiTheme="minorHAnsi" w:hAnsiTheme="minorHAnsi" w:cstheme="minorHAnsi"/>
          <w:iCs/>
        </w:rPr>
      </w:pPr>
      <w:bookmarkStart w:id="260" w:name="_Toc114226649"/>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67</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32: Relaciones externas de profesores y estudiantes.</w:t>
      </w:r>
      <w:bookmarkEnd w:id="260"/>
    </w:p>
    <w:tbl>
      <w:tblPr>
        <w:tblStyle w:val="Tablaconcuadrcula"/>
        <w:tblW w:w="9404" w:type="dxa"/>
        <w:tblInd w:w="-5" w:type="dxa"/>
        <w:tblLook w:val="04A0" w:firstRow="1" w:lastRow="0" w:firstColumn="1" w:lastColumn="0" w:noHBand="0" w:noVBand="1"/>
      </w:tblPr>
      <w:tblGrid>
        <w:gridCol w:w="692"/>
        <w:gridCol w:w="2362"/>
        <w:gridCol w:w="1631"/>
        <w:gridCol w:w="1360"/>
        <w:gridCol w:w="1556"/>
        <w:gridCol w:w="1803"/>
      </w:tblGrid>
      <w:tr w:rsidR="00CE6C4F" w:rsidRPr="00CE6C4F" w14:paraId="2C470614" w14:textId="77777777" w:rsidTr="009C46B4">
        <w:trPr>
          <w:trHeight w:val="508"/>
        </w:trPr>
        <w:tc>
          <w:tcPr>
            <w:tcW w:w="3054" w:type="dxa"/>
            <w:gridSpan w:val="2"/>
            <w:shd w:val="clear" w:color="auto" w:fill="003366"/>
            <w:vAlign w:val="center"/>
            <w:hideMark/>
          </w:tcPr>
          <w:p w14:paraId="2F59ADD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31" w:type="dxa"/>
            <w:shd w:val="clear" w:color="auto" w:fill="993333"/>
            <w:vAlign w:val="center"/>
            <w:hideMark/>
          </w:tcPr>
          <w:p w14:paraId="1E6F31F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0" w:type="dxa"/>
            <w:shd w:val="clear" w:color="auto" w:fill="993333"/>
            <w:vAlign w:val="center"/>
            <w:hideMark/>
          </w:tcPr>
          <w:p w14:paraId="2ADD1CF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56" w:type="dxa"/>
            <w:shd w:val="clear" w:color="auto" w:fill="993333"/>
            <w:vAlign w:val="center"/>
            <w:hideMark/>
          </w:tcPr>
          <w:p w14:paraId="7FADCF3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03" w:type="dxa"/>
            <w:shd w:val="clear" w:color="auto" w:fill="993333"/>
          </w:tcPr>
          <w:p w14:paraId="49F3E28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5F05BF19" w14:textId="77777777" w:rsidTr="009C46B4">
        <w:trPr>
          <w:trHeight w:val="3962"/>
        </w:trPr>
        <w:tc>
          <w:tcPr>
            <w:tcW w:w="692" w:type="dxa"/>
            <w:vAlign w:val="center"/>
          </w:tcPr>
          <w:p w14:paraId="3BC0F25A"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69</w:t>
            </w:r>
          </w:p>
        </w:tc>
        <w:tc>
          <w:tcPr>
            <w:tcW w:w="2362" w:type="dxa"/>
            <w:vAlign w:val="center"/>
          </w:tcPr>
          <w:p w14:paraId="741E2C4D"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y análisis de los resultados de la cooperación académica y científica del programa, mediante convenios, proyectos conjuntos, intercambios de profesores, estudiantes y la participación en redes científicas, culturales y de extensión.</w:t>
            </w:r>
          </w:p>
        </w:tc>
        <w:tc>
          <w:tcPr>
            <w:tcW w:w="1631" w:type="dxa"/>
            <w:hideMark/>
          </w:tcPr>
          <w:p w14:paraId="44967C5C"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0" w:type="dxa"/>
            <w:hideMark/>
          </w:tcPr>
          <w:p w14:paraId="5C2DAEF6" w14:textId="77777777" w:rsidR="00CE6C4F" w:rsidRPr="00CE6C4F" w:rsidRDefault="00CE6C4F" w:rsidP="00CE6C4F">
            <w:pPr>
              <w:spacing w:after="200" w:line="276" w:lineRule="auto"/>
              <w:jc w:val="center"/>
            </w:pPr>
          </w:p>
        </w:tc>
        <w:tc>
          <w:tcPr>
            <w:tcW w:w="1556" w:type="dxa"/>
            <w:hideMark/>
          </w:tcPr>
          <w:p w14:paraId="5F9DEF87" w14:textId="77777777" w:rsidR="00CE6C4F" w:rsidRPr="00CE6C4F" w:rsidRDefault="00CE6C4F" w:rsidP="00CE6C4F">
            <w:pPr>
              <w:spacing w:before="0" w:after="200" w:line="276" w:lineRule="auto"/>
              <w:jc w:val="center"/>
            </w:pPr>
          </w:p>
        </w:tc>
        <w:tc>
          <w:tcPr>
            <w:tcW w:w="1803" w:type="dxa"/>
          </w:tcPr>
          <w:p w14:paraId="48FAF7EB" w14:textId="77777777" w:rsidR="00CE6C4F" w:rsidRPr="00CE6C4F" w:rsidRDefault="00CE6C4F" w:rsidP="00CE6C4F">
            <w:pPr>
              <w:spacing w:after="200" w:line="276" w:lineRule="auto"/>
              <w:jc w:val="center"/>
            </w:pPr>
          </w:p>
        </w:tc>
      </w:tr>
      <w:tr w:rsidR="00CE6C4F" w:rsidRPr="00CE6C4F" w14:paraId="6DF91107" w14:textId="77777777" w:rsidTr="009C46B4">
        <w:trPr>
          <w:trHeight w:val="2274"/>
        </w:trPr>
        <w:tc>
          <w:tcPr>
            <w:tcW w:w="692" w:type="dxa"/>
            <w:vAlign w:val="center"/>
          </w:tcPr>
          <w:p w14:paraId="7A80FBEB" w14:textId="77777777" w:rsidR="00CE6C4F" w:rsidRPr="00CE6C4F" w:rsidRDefault="00CE6C4F" w:rsidP="00CE6C4F">
            <w:pPr>
              <w:tabs>
                <w:tab w:val="left" w:pos="1010"/>
              </w:tabs>
              <w:spacing w:after="200" w:line="276" w:lineRule="auto"/>
              <w:jc w:val="center"/>
              <w:rPr>
                <w:rFonts w:asciiTheme="minorHAnsi" w:hAnsiTheme="minorHAnsi" w:cstheme="minorHAnsi"/>
              </w:rPr>
            </w:pPr>
            <w:r w:rsidRPr="00CE6C4F">
              <w:rPr>
                <w:rFonts w:asciiTheme="minorHAnsi" w:hAnsiTheme="minorHAnsi" w:cstheme="minorHAnsi"/>
                <w:b/>
                <w:bCs/>
                <w:color w:val="000000"/>
              </w:rPr>
              <w:t>70</w:t>
            </w:r>
          </w:p>
        </w:tc>
        <w:tc>
          <w:tcPr>
            <w:tcW w:w="2362" w:type="dxa"/>
            <w:vAlign w:val="center"/>
          </w:tcPr>
          <w:p w14:paraId="414D5E68" w14:textId="77777777" w:rsidR="00CE6C4F" w:rsidRPr="00CE6C4F" w:rsidRDefault="00CE6C4F" w:rsidP="00CE6C4F">
            <w:pPr>
              <w:tabs>
                <w:tab w:val="left" w:pos="1010"/>
              </w:tabs>
              <w:spacing w:after="200" w:line="276" w:lineRule="auto"/>
              <w:rPr>
                <w:rFonts w:asciiTheme="minorHAnsi" w:hAnsiTheme="minorHAnsi" w:cstheme="minorHAnsi"/>
              </w:rPr>
            </w:pPr>
            <w:r w:rsidRPr="00CE6C4F">
              <w:rPr>
                <w:rFonts w:asciiTheme="minorHAnsi" w:hAnsiTheme="minorHAnsi" w:cstheme="minorHAnsi"/>
                <w:color w:val="000000"/>
              </w:rPr>
              <w:t>Apreciación de profesores, estudiantes y egresados sobre los resultados de la cooperación académica y científica derivados de la aplicación de políticas y estrategias que favorezcan la interacción de profesores y estudiantes con sus homólogos, a nivel nacional e internacional, junto con las acciones emprendidas como resultado de dichas apreciaciones.</w:t>
            </w:r>
          </w:p>
        </w:tc>
        <w:tc>
          <w:tcPr>
            <w:tcW w:w="1631" w:type="dxa"/>
            <w:hideMark/>
          </w:tcPr>
          <w:p w14:paraId="502B9552"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0" w:type="dxa"/>
            <w:hideMark/>
          </w:tcPr>
          <w:p w14:paraId="330C46F4" w14:textId="77777777" w:rsidR="00CE6C4F" w:rsidRPr="00CE6C4F" w:rsidRDefault="00CE6C4F" w:rsidP="00CE6C4F">
            <w:pPr>
              <w:spacing w:after="200" w:line="276" w:lineRule="auto"/>
              <w:jc w:val="center"/>
            </w:pPr>
          </w:p>
        </w:tc>
        <w:tc>
          <w:tcPr>
            <w:tcW w:w="1556" w:type="dxa"/>
            <w:hideMark/>
          </w:tcPr>
          <w:p w14:paraId="790AC226" w14:textId="77777777" w:rsidR="00CE6C4F" w:rsidRPr="00CE6C4F" w:rsidRDefault="00CE6C4F" w:rsidP="00CE6C4F">
            <w:pPr>
              <w:spacing w:before="0" w:after="200" w:line="276" w:lineRule="auto"/>
              <w:jc w:val="center"/>
            </w:pPr>
          </w:p>
        </w:tc>
        <w:tc>
          <w:tcPr>
            <w:tcW w:w="1803" w:type="dxa"/>
          </w:tcPr>
          <w:p w14:paraId="2CC71EE5" w14:textId="77777777" w:rsidR="00CE6C4F" w:rsidRPr="00CE6C4F" w:rsidRDefault="00CE6C4F" w:rsidP="00CE6C4F">
            <w:pPr>
              <w:spacing w:after="200" w:line="276" w:lineRule="auto"/>
              <w:jc w:val="center"/>
            </w:pPr>
          </w:p>
        </w:tc>
      </w:tr>
      <w:tr w:rsidR="00CE6C4F" w:rsidRPr="00CE6C4F" w14:paraId="69F5946A" w14:textId="77777777" w:rsidTr="009C46B4">
        <w:trPr>
          <w:trHeight w:val="717"/>
        </w:trPr>
        <w:tc>
          <w:tcPr>
            <w:tcW w:w="3054" w:type="dxa"/>
            <w:gridSpan w:val="2"/>
            <w:shd w:val="clear" w:color="auto" w:fill="003366"/>
            <w:vAlign w:val="center"/>
            <w:hideMark/>
          </w:tcPr>
          <w:p w14:paraId="070F3195"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31" w:type="dxa"/>
            <w:shd w:val="clear" w:color="auto" w:fill="003366"/>
            <w:vAlign w:val="center"/>
            <w:hideMark/>
          </w:tcPr>
          <w:p w14:paraId="6CEDD44D" w14:textId="77777777" w:rsidR="00CE6C4F" w:rsidRPr="00CE6C4F" w:rsidRDefault="00CE6C4F" w:rsidP="00CE6C4F">
            <w:pPr>
              <w:spacing w:after="200" w:line="276" w:lineRule="auto"/>
              <w:jc w:val="center"/>
              <w:rPr>
                <w:rFonts w:asciiTheme="minorHAnsi" w:hAnsiTheme="minorHAnsi"/>
                <w:b/>
                <w:sz w:val="20"/>
                <w:szCs w:val="20"/>
              </w:rPr>
            </w:pPr>
          </w:p>
        </w:tc>
        <w:tc>
          <w:tcPr>
            <w:tcW w:w="1360" w:type="dxa"/>
            <w:shd w:val="clear" w:color="auto" w:fill="003366"/>
            <w:vAlign w:val="center"/>
            <w:hideMark/>
          </w:tcPr>
          <w:p w14:paraId="7AF6907F" w14:textId="77777777" w:rsidR="00CE6C4F" w:rsidRPr="00CE6C4F" w:rsidRDefault="00CE6C4F" w:rsidP="00CE6C4F">
            <w:pPr>
              <w:spacing w:after="200" w:line="276" w:lineRule="auto"/>
              <w:jc w:val="center"/>
              <w:rPr>
                <w:rFonts w:asciiTheme="minorHAnsi" w:hAnsiTheme="minorHAnsi" w:cstheme="minorHAnsi"/>
              </w:rPr>
            </w:pPr>
          </w:p>
        </w:tc>
        <w:tc>
          <w:tcPr>
            <w:tcW w:w="1556" w:type="dxa"/>
            <w:shd w:val="clear" w:color="auto" w:fill="003366"/>
            <w:vAlign w:val="center"/>
            <w:hideMark/>
          </w:tcPr>
          <w:p w14:paraId="60124229" w14:textId="77777777" w:rsidR="00CE6C4F" w:rsidRPr="00CE6C4F" w:rsidRDefault="00CE6C4F" w:rsidP="00CE6C4F">
            <w:pPr>
              <w:spacing w:after="200" w:line="276" w:lineRule="auto"/>
              <w:jc w:val="center"/>
              <w:rPr>
                <w:rFonts w:asciiTheme="minorHAnsi" w:hAnsiTheme="minorHAnsi" w:cstheme="minorHAnsi"/>
              </w:rPr>
            </w:pPr>
          </w:p>
        </w:tc>
        <w:tc>
          <w:tcPr>
            <w:tcW w:w="1803" w:type="dxa"/>
            <w:shd w:val="clear" w:color="auto" w:fill="003366"/>
          </w:tcPr>
          <w:p w14:paraId="3780F9A2" w14:textId="77777777" w:rsidR="00CE6C4F" w:rsidRPr="00CE6C4F" w:rsidRDefault="00CE6C4F" w:rsidP="00CE6C4F">
            <w:pPr>
              <w:spacing w:after="200" w:line="276" w:lineRule="auto"/>
              <w:jc w:val="center"/>
              <w:rPr>
                <w:rFonts w:asciiTheme="minorHAnsi" w:hAnsiTheme="minorHAnsi" w:cstheme="minorHAnsi"/>
              </w:rPr>
            </w:pPr>
          </w:p>
        </w:tc>
      </w:tr>
    </w:tbl>
    <w:p w14:paraId="0D4B9B2D"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88CB9B5"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67) </w:t>
      </w:r>
      <w:r w:rsidRPr="00CE6C4F">
        <w:rPr>
          <w:rFonts w:asciiTheme="minorHAnsi" w:hAnsiTheme="minorHAnsi"/>
        </w:rPr>
        <w:t xml:space="preserve">la característica 32,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39BD1C9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26FF6DE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lastRenderedPageBreak/>
        <w:t>PRINCIPALES</w:t>
      </w:r>
      <w:r w:rsidRPr="00CE6C4F">
        <w:rPr>
          <w:rFonts w:asciiTheme="minorHAnsi" w:hAnsiTheme="minorHAnsi"/>
          <w:b/>
          <w:bCs/>
          <w:color w:val="00B0F0"/>
        </w:rPr>
        <w:t xml:space="preserve"> INDICADORES</w:t>
      </w:r>
    </w:p>
    <w:p w14:paraId="3029147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3302B3E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09BC983C" w14:textId="62DF949F"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328FE2E"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76ABF004" w14:textId="0B971D36"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política de internacionalización e investigación (Acuerdo </w:t>
      </w:r>
      <w:proofErr w:type="gramStart"/>
      <w:r w:rsidR="00F65B59">
        <w:rPr>
          <w:rFonts w:asciiTheme="minorHAnsi" w:hAnsiTheme="minorHAnsi"/>
          <w:color w:val="00B0F0"/>
        </w:rPr>
        <w:t>NO..</w:t>
      </w:r>
      <w:proofErr w:type="gramEnd"/>
      <w:r w:rsidRPr="00CE6C4F">
        <w:rPr>
          <w:rFonts w:asciiTheme="minorHAnsi" w:hAnsiTheme="minorHAnsi"/>
          <w:color w:val="00B0F0"/>
        </w:rPr>
        <w:t xml:space="preserve">026 de 2015, Acuerdo 070 de 2001). </w:t>
      </w:r>
    </w:p>
    <w:p w14:paraId="3D23CA55" w14:textId="52A4275A"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xml:space="preserve">, y un ejemplo de análisis de característica. </w:t>
      </w:r>
    </w:p>
    <w:p w14:paraId="2115E28B" w14:textId="1266C875"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5FA0A2C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30923DB5"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szCs w:val="24"/>
        </w:rPr>
      </w:pPr>
      <w:bookmarkStart w:id="261" w:name="_Toc114226836"/>
      <w:r w:rsidRPr="00CE6C4F">
        <w:rPr>
          <w:rFonts w:asciiTheme="minorHAnsi" w:eastAsiaTheme="majorEastAsia" w:hAnsiTheme="minorHAnsi" w:cstheme="majorBidi"/>
          <w:b/>
          <w:szCs w:val="24"/>
        </w:rPr>
        <w:t>Característica 33: Habilidades comunicativas en una segunda lengua.</w:t>
      </w:r>
      <w:bookmarkEnd w:id="261"/>
    </w:p>
    <w:p w14:paraId="75561B2C"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68 se observa el nivel de cumplimiento de la Característica 33, la cual corresponde a “Habilidades comunicativas en una segunda lengua” evaluada a través de 1 aspecto citado en dicha tabla. Debe destacarse que en la tabla se menciona la ponderación asignada a cada aspecto, el valor de cumplimiento alcanzado en el proceso actual y a partir de estos datos, se da una valoración interpretativa de la calidad de la característica.</w:t>
      </w:r>
    </w:p>
    <w:p w14:paraId="035D5FB3" w14:textId="77777777" w:rsidR="00CE6C4F" w:rsidRPr="00CE6C4F" w:rsidRDefault="00CE6C4F" w:rsidP="00CE6C4F">
      <w:pPr>
        <w:keepNext/>
        <w:spacing w:before="0"/>
        <w:rPr>
          <w:rFonts w:asciiTheme="minorHAnsi" w:hAnsiTheme="minorHAnsi" w:cstheme="minorHAnsi"/>
          <w:iCs/>
        </w:rPr>
      </w:pPr>
      <w:bookmarkStart w:id="262" w:name="_Toc114226650"/>
      <w:r w:rsidRPr="00CE6C4F">
        <w:rPr>
          <w:rFonts w:asciiTheme="minorHAnsi" w:hAnsiTheme="minorHAnsi" w:cstheme="minorHAnsi"/>
          <w:b/>
          <w:iCs/>
        </w:rPr>
        <w:lastRenderedPageBreak/>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68</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33: Habilidades comunicativas en una segunda lengua.</w:t>
      </w:r>
      <w:bookmarkEnd w:id="262"/>
    </w:p>
    <w:tbl>
      <w:tblPr>
        <w:tblStyle w:val="Tablaconcuadrcula"/>
        <w:tblW w:w="9615" w:type="dxa"/>
        <w:tblInd w:w="-5" w:type="dxa"/>
        <w:tblLook w:val="04A0" w:firstRow="1" w:lastRow="0" w:firstColumn="1" w:lastColumn="0" w:noHBand="0" w:noVBand="1"/>
      </w:tblPr>
      <w:tblGrid>
        <w:gridCol w:w="674"/>
        <w:gridCol w:w="2464"/>
        <w:gridCol w:w="1668"/>
        <w:gridCol w:w="1387"/>
        <w:gridCol w:w="1579"/>
        <w:gridCol w:w="1843"/>
      </w:tblGrid>
      <w:tr w:rsidR="00CE6C4F" w:rsidRPr="00CE6C4F" w14:paraId="74044F64" w14:textId="77777777" w:rsidTr="009C46B4">
        <w:trPr>
          <w:trHeight w:val="288"/>
        </w:trPr>
        <w:tc>
          <w:tcPr>
            <w:tcW w:w="3138" w:type="dxa"/>
            <w:gridSpan w:val="2"/>
            <w:shd w:val="clear" w:color="auto" w:fill="003366"/>
            <w:vAlign w:val="center"/>
            <w:hideMark/>
          </w:tcPr>
          <w:p w14:paraId="302CFB1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68" w:type="dxa"/>
            <w:shd w:val="clear" w:color="auto" w:fill="993333"/>
            <w:vAlign w:val="center"/>
            <w:hideMark/>
          </w:tcPr>
          <w:p w14:paraId="48AA845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87" w:type="dxa"/>
            <w:shd w:val="clear" w:color="auto" w:fill="993333"/>
            <w:vAlign w:val="center"/>
            <w:hideMark/>
          </w:tcPr>
          <w:p w14:paraId="50A4D52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79" w:type="dxa"/>
            <w:shd w:val="clear" w:color="auto" w:fill="993333"/>
            <w:vAlign w:val="center"/>
            <w:hideMark/>
          </w:tcPr>
          <w:p w14:paraId="5E920C3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43" w:type="dxa"/>
            <w:shd w:val="clear" w:color="auto" w:fill="993333"/>
          </w:tcPr>
          <w:p w14:paraId="23EA712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2495604C" w14:textId="77777777" w:rsidTr="009C46B4">
        <w:trPr>
          <w:trHeight w:val="1987"/>
        </w:trPr>
        <w:tc>
          <w:tcPr>
            <w:tcW w:w="674" w:type="dxa"/>
            <w:vAlign w:val="center"/>
          </w:tcPr>
          <w:p w14:paraId="6466A83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71</w:t>
            </w:r>
          </w:p>
        </w:tc>
        <w:tc>
          <w:tcPr>
            <w:tcW w:w="2464" w:type="dxa"/>
            <w:vAlign w:val="center"/>
          </w:tcPr>
          <w:p w14:paraId="514F12D4" w14:textId="6B903F9B"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la incidencia de las estrategias empleadas para el desarrollo de las competencias comunicativas en una segunda lengua y las interacciones de profesores y estudiantes con otras comunidades </w:t>
            </w:r>
            <w:proofErr w:type="spellStart"/>
            <w:proofErr w:type="gramStart"/>
            <w:r w:rsidR="00F65B59">
              <w:rPr>
                <w:rFonts w:asciiTheme="minorHAnsi" w:hAnsiTheme="minorHAnsi" w:cstheme="minorHAnsi"/>
                <w:color w:val="000000"/>
              </w:rPr>
              <w:t>No.</w:t>
            </w:r>
            <w:r w:rsidRPr="00CE6C4F">
              <w:rPr>
                <w:rFonts w:asciiTheme="minorHAnsi" w:hAnsiTheme="minorHAnsi" w:cstheme="minorHAnsi"/>
                <w:color w:val="000000"/>
              </w:rPr>
              <w:t>hispa</w:t>
            </w:r>
            <w:r w:rsidR="00F65B59">
              <w:rPr>
                <w:rFonts w:asciiTheme="minorHAnsi" w:hAnsiTheme="minorHAnsi" w:cstheme="minorHAnsi"/>
                <w:color w:val="000000"/>
              </w:rPr>
              <w:t>No.</w:t>
            </w:r>
            <w:r w:rsidRPr="00CE6C4F">
              <w:rPr>
                <w:rFonts w:asciiTheme="minorHAnsi" w:hAnsiTheme="minorHAnsi" w:cstheme="minorHAnsi"/>
                <w:color w:val="000000"/>
              </w:rPr>
              <w:t>hablantes</w:t>
            </w:r>
            <w:proofErr w:type="spellEnd"/>
            <w:proofErr w:type="gramEnd"/>
            <w:r w:rsidRPr="00CE6C4F">
              <w:rPr>
                <w:rFonts w:asciiTheme="minorHAnsi" w:hAnsiTheme="minorHAnsi" w:cstheme="minorHAnsi"/>
                <w:color w:val="000000"/>
              </w:rPr>
              <w:t xml:space="preserve"> de acuerdo con el nivel de formación y modalidad del programa.</w:t>
            </w:r>
          </w:p>
        </w:tc>
        <w:tc>
          <w:tcPr>
            <w:tcW w:w="1668" w:type="dxa"/>
            <w:hideMark/>
          </w:tcPr>
          <w:p w14:paraId="61921D3D"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87" w:type="dxa"/>
            <w:hideMark/>
          </w:tcPr>
          <w:p w14:paraId="3D789F47" w14:textId="77777777" w:rsidR="00CE6C4F" w:rsidRPr="00CE6C4F" w:rsidRDefault="00CE6C4F" w:rsidP="00CE6C4F">
            <w:pPr>
              <w:spacing w:after="200" w:line="276" w:lineRule="auto"/>
              <w:jc w:val="center"/>
            </w:pPr>
          </w:p>
        </w:tc>
        <w:tc>
          <w:tcPr>
            <w:tcW w:w="1579" w:type="dxa"/>
            <w:hideMark/>
          </w:tcPr>
          <w:p w14:paraId="578332C5" w14:textId="77777777" w:rsidR="00CE6C4F" w:rsidRPr="00CE6C4F" w:rsidRDefault="00CE6C4F" w:rsidP="00CE6C4F">
            <w:pPr>
              <w:spacing w:before="0" w:after="200" w:line="276" w:lineRule="auto"/>
              <w:jc w:val="center"/>
            </w:pPr>
          </w:p>
        </w:tc>
        <w:tc>
          <w:tcPr>
            <w:tcW w:w="1843" w:type="dxa"/>
          </w:tcPr>
          <w:p w14:paraId="5F3F9072" w14:textId="77777777" w:rsidR="00CE6C4F" w:rsidRPr="00CE6C4F" w:rsidRDefault="00CE6C4F" w:rsidP="00CE6C4F">
            <w:pPr>
              <w:spacing w:after="200" w:line="276" w:lineRule="auto"/>
              <w:jc w:val="center"/>
            </w:pPr>
          </w:p>
        </w:tc>
      </w:tr>
      <w:tr w:rsidR="00CE6C4F" w:rsidRPr="00CE6C4F" w14:paraId="314F09B6" w14:textId="77777777" w:rsidTr="009C46B4">
        <w:trPr>
          <w:trHeight w:val="407"/>
        </w:trPr>
        <w:tc>
          <w:tcPr>
            <w:tcW w:w="3138" w:type="dxa"/>
            <w:gridSpan w:val="2"/>
            <w:shd w:val="clear" w:color="auto" w:fill="003366"/>
            <w:vAlign w:val="center"/>
            <w:hideMark/>
          </w:tcPr>
          <w:p w14:paraId="119C1941"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las características</w:t>
            </w:r>
          </w:p>
        </w:tc>
        <w:tc>
          <w:tcPr>
            <w:tcW w:w="1668" w:type="dxa"/>
            <w:shd w:val="clear" w:color="auto" w:fill="003366"/>
            <w:vAlign w:val="center"/>
            <w:hideMark/>
          </w:tcPr>
          <w:p w14:paraId="2C819DB1" w14:textId="77777777" w:rsidR="00CE6C4F" w:rsidRPr="00CE6C4F" w:rsidRDefault="00CE6C4F" w:rsidP="00CE6C4F">
            <w:pPr>
              <w:spacing w:after="200" w:line="276" w:lineRule="auto"/>
              <w:rPr>
                <w:rFonts w:asciiTheme="minorHAnsi" w:hAnsiTheme="minorHAnsi"/>
                <w:b/>
                <w:sz w:val="20"/>
                <w:szCs w:val="20"/>
              </w:rPr>
            </w:pPr>
          </w:p>
        </w:tc>
        <w:tc>
          <w:tcPr>
            <w:tcW w:w="1387" w:type="dxa"/>
            <w:shd w:val="clear" w:color="auto" w:fill="003366"/>
            <w:vAlign w:val="center"/>
            <w:hideMark/>
          </w:tcPr>
          <w:p w14:paraId="038B694B" w14:textId="77777777" w:rsidR="00CE6C4F" w:rsidRPr="00CE6C4F" w:rsidRDefault="00CE6C4F" w:rsidP="00CE6C4F">
            <w:pPr>
              <w:spacing w:after="200" w:line="276" w:lineRule="auto"/>
              <w:jc w:val="center"/>
              <w:rPr>
                <w:rFonts w:asciiTheme="minorHAnsi" w:hAnsiTheme="minorHAnsi" w:cstheme="minorHAnsi"/>
              </w:rPr>
            </w:pPr>
          </w:p>
        </w:tc>
        <w:tc>
          <w:tcPr>
            <w:tcW w:w="1579" w:type="dxa"/>
            <w:shd w:val="clear" w:color="auto" w:fill="003366"/>
            <w:vAlign w:val="center"/>
            <w:hideMark/>
          </w:tcPr>
          <w:p w14:paraId="16531B7F" w14:textId="77777777" w:rsidR="00CE6C4F" w:rsidRPr="00CE6C4F" w:rsidRDefault="00CE6C4F" w:rsidP="00CE6C4F">
            <w:pPr>
              <w:spacing w:after="200" w:line="276" w:lineRule="auto"/>
              <w:jc w:val="center"/>
              <w:rPr>
                <w:rFonts w:asciiTheme="minorHAnsi" w:hAnsiTheme="minorHAnsi" w:cstheme="minorHAnsi"/>
              </w:rPr>
            </w:pPr>
          </w:p>
        </w:tc>
        <w:tc>
          <w:tcPr>
            <w:tcW w:w="1843" w:type="dxa"/>
            <w:shd w:val="clear" w:color="auto" w:fill="003366"/>
          </w:tcPr>
          <w:p w14:paraId="0D5281ED" w14:textId="77777777" w:rsidR="00CE6C4F" w:rsidRPr="00CE6C4F" w:rsidRDefault="00CE6C4F" w:rsidP="00CE6C4F">
            <w:pPr>
              <w:spacing w:after="200" w:line="276" w:lineRule="auto"/>
              <w:jc w:val="center"/>
              <w:rPr>
                <w:rFonts w:asciiTheme="minorHAnsi" w:hAnsiTheme="minorHAnsi" w:cstheme="minorHAnsi"/>
              </w:rPr>
            </w:pPr>
          </w:p>
        </w:tc>
      </w:tr>
    </w:tbl>
    <w:p w14:paraId="40344FD4"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31E7412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68) </w:t>
      </w:r>
      <w:r w:rsidRPr="00CE6C4F">
        <w:rPr>
          <w:rFonts w:asciiTheme="minorHAnsi" w:hAnsiTheme="minorHAnsi"/>
        </w:rPr>
        <w:t xml:space="preserve">la característica 33,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0FBB0D1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15F14335"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63AC0FA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5AE1A434"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D65489E" w14:textId="4D16BF8C"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519F9430"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lastRenderedPageBreak/>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7204D78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2 aspectos de la característica (se podrá apoyar en la información del SAAI-IG).</w:t>
      </w:r>
    </w:p>
    <w:p w14:paraId="3ECCDA3D" w14:textId="4EA06182"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53DD3698" w14:textId="00814363"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6884364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3323A341"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Conclusión</w:t>
      </w:r>
    </w:p>
    <w:p w14:paraId="793ABD71" w14:textId="38E3A2C8"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65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5D82872B"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7.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388EF8AE" w14:textId="77777777" w:rsidTr="009C46B4">
        <w:tc>
          <w:tcPr>
            <w:tcW w:w="2500" w:type="pct"/>
            <w:shd w:val="clear" w:color="auto" w:fill="003366"/>
            <w:vAlign w:val="center"/>
          </w:tcPr>
          <w:p w14:paraId="738864D8"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5291A5B5"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7F9176AF" w14:textId="77777777" w:rsidTr="009C46B4">
        <w:trPr>
          <w:trHeight w:val="555"/>
        </w:trPr>
        <w:tc>
          <w:tcPr>
            <w:tcW w:w="2500" w:type="pct"/>
            <w:shd w:val="clear" w:color="auto" w:fill="auto"/>
            <w:vAlign w:val="center"/>
          </w:tcPr>
          <w:p w14:paraId="5FE70293"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3C5AB9AA"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0A83262B"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645BE635" w14:textId="77777777" w:rsidR="00CE6C4F" w:rsidRPr="00CE6C4F" w:rsidRDefault="00CE6C4F" w:rsidP="00CE6C4F">
      <w:pPr>
        <w:spacing w:line="360" w:lineRule="auto"/>
        <w:rPr>
          <w:rFonts w:asciiTheme="minorHAnsi" w:hAnsiTheme="minorHAnsi"/>
          <w:color w:val="00B0F0"/>
        </w:rPr>
      </w:pPr>
    </w:p>
    <w:p w14:paraId="349B6E00" w14:textId="2AE093BC"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bookmarkStart w:id="263" w:name="_Toc114226837"/>
      <w:bookmarkEnd w:id="172"/>
      <w:r w:rsidRPr="00CE6C4F">
        <w:rPr>
          <w:rFonts w:asciiTheme="minorHAnsi" w:eastAsiaTheme="majorEastAsia" w:hAnsiTheme="minorHAnsi" w:cstheme="majorBidi"/>
          <w:b/>
          <w:szCs w:val="26"/>
        </w:rPr>
        <w:t xml:space="preserve">Factor 8: Aportes de la investigación, la </w:t>
      </w:r>
      <w:proofErr w:type="spellStart"/>
      <w:r w:rsidRPr="00CE6C4F">
        <w:rPr>
          <w:rFonts w:asciiTheme="minorHAnsi" w:eastAsiaTheme="majorEastAsia" w:hAnsiTheme="minorHAnsi" w:cstheme="majorBidi"/>
          <w:b/>
          <w:szCs w:val="26"/>
        </w:rPr>
        <w:t>in</w:t>
      </w:r>
      <w:r w:rsidR="00F65B59">
        <w:rPr>
          <w:rFonts w:asciiTheme="minorHAnsi" w:eastAsiaTheme="majorEastAsia" w:hAnsiTheme="minorHAnsi" w:cstheme="majorBidi"/>
          <w:b/>
          <w:szCs w:val="26"/>
        </w:rPr>
        <w:t>No.</w:t>
      </w:r>
      <w:r w:rsidRPr="00CE6C4F">
        <w:rPr>
          <w:rFonts w:asciiTheme="minorHAnsi" w:eastAsiaTheme="majorEastAsia" w:hAnsiTheme="minorHAnsi" w:cstheme="majorBidi"/>
          <w:b/>
          <w:szCs w:val="26"/>
        </w:rPr>
        <w:t>vación</w:t>
      </w:r>
      <w:proofErr w:type="spellEnd"/>
      <w:r w:rsidRPr="00CE6C4F">
        <w:rPr>
          <w:rFonts w:asciiTheme="minorHAnsi" w:eastAsiaTheme="majorEastAsia" w:hAnsiTheme="minorHAnsi" w:cstheme="majorBidi"/>
          <w:b/>
          <w:szCs w:val="26"/>
        </w:rPr>
        <w:t xml:space="preserve"> el desarrollo </w:t>
      </w:r>
      <w:proofErr w:type="spellStart"/>
      <w:r w:rsidRPr="00CE6C4F">
        <w:rPr>
          <w:rFonts w:asciiTheme="minorHAnsi" w:eastAsiaTheme="majorEastAsia" w:hAnsiTheme="minorHAnsi" w:cstheme="majorBidi"/>
          <w:b/>
          <w:szCs w:val="26"/>
        </w:rPr>
        <w:t>tec</w:t>
      </w:r>
      <w:r w:rsidR="00F65B59">
        <w:rPr>
          <w:rFonts w:asciiTheme="minorHAnsi" w:eastAsiaTheme="majorEastAsia" w:hAnsiTheme="minorHAnsi" w:cstheme="majorBidi"/>
          <w:b/>
          <w:szCs w:val="26"/>
        </w:rPr>
        <w:t>No.</w:t>
      </w:r>
      <w:r w:rsidRPr="00CE6C4F">
        <w:rPr>
          <w:rFonts w:asciiTheme="minorHAnsi" w:eastAsiaTheme="majorEastAsia" w:hAnsiTheme="minorHAnsi" w:cstheme="majorBidi"/>
          <w:b/>
          <w:szCs w:val="26"/>
        </w:rPr>
        <w:t>lógico</w:t>
      </w:r>
      <w:proofErr w:type="spellEnd"/>
      <w:r w:rsidRPr="00CE6C4F">
        <w:rPr>
          <w:rFonts w:asciiTheme="minorHAnsi" w:eastAsiaTheme="majorEastAsia" w:hAnsiTheme="minorHAnsi" w:cstheme="majorBidi"/>
          <w:b/>
          <w:szCs w:val="26"/>
        </w:rPr>
        <w:t xml:space="preserve"> y la creación, asociados al programa académico</w:t>
      </w:r>
      <w:bookmarkEnd w:id="263"/>
    </w:p>
    <w:p w14:paraId="49D7BB4F" w14:textId="575AD650" w:rsidR="00CE6C4F" w:rsidRPr="00CE6C4F" w:rsidRDefault="00CE6C4F" w:rsidP="00CE6C4F">
      <w:pPr>
        <w:spacing w:line="360" w:lineRule="auto"/>
        <w:rPr>
          <w:rFonts w:asciiTheme="minorHAnsi" w:hAnsiTheme="minorHAnsi"/>
        </w:rPr>
      </w:pPr>
      <w:r w:rsidRPr="00CE6C4F">
        <w:rPr>
          <w:rFonts w:asciiTheme="minorHAnsi" w:hAnsiTheme="minorHAnsi"/>
        </w:rPr>
        <w:t>En la siguiente tabla se señala el nivel de cumplimiento y avance del Factor 8:</w:t>
      </w:r>
      <w:r w:rsidRPr="00CE6C4F">
        <w:t xml:space="preserve"> </w:t>
      </w:r>
      <w:r w:rsidRPr="00CE6C4F">
        <w:rPr>
          <w:rFonts w:asciiTheme="minorHAnsi" w:hAnsiTheme="minorHAnsi"/>
        </w:rPr>
        <w:t xml:space="preserve">Aportes de la investigación, la </w:t>
      </w:r>
      <w:proofErr w:type="spellStart"/>
      <w:r w:rsidRPr="00CE6C4F">
        <w:rPr>
          <w:rFonts w:asciiTheme="minorHAnsi" w:hAnsiTheme="minorHAnsi"/>
        </w:rPr>
        <w:t>in</w:t>
      </w:r>
      <w:r w:rsidR="00F65B59">
        <w:rPr>
          <w:rFonts w:asciiTheme="minorHAnsi" w:hAnsiTheme="minorHAnsi"/>
        </w:rPr>
        <w:t>No.</w:t>
      </w:r>
      <w:r w:rsidRPr="00CE6C4F">
        <w:rPr>
          <w:rFonts w:asciiTheme="minorHAnsi" w:hAnsiTheme="minorHAnsi"/>
        </w:rPr>
        <w:t>vación</w:t>
      </w:r>
      <w:proofErr w:type="spellEnd"/>
      <w:r w:rsidRPr="00CE6C4F">
        <w:rPr>
          <w:rFonts w:asciiTheme="minorHAnsi" w:hAnsiTheme="minorHAnsi"/>
        </w:rPr>
        <w:t xml:space="preserve"> el desarrollo </w:t>
      </w:r>
      <w:proofErr w:type="spellStart"/>
      <w:r w:rsidRPr="00CE6C4F">
        <w:rPr>
          <w:rFonts w:asciiTheme="minorHAnsi" w:hAnsiTheme="minorHAnsi"/>
        </w:rPr>
        <w:t>tec</w:t>
      </w:r>
      <w:r w:rsidR="00F65B59">
        <w:rPr>
          <w:rFonts w:asciiTheme="minorHAnsi" w:hAnsiTheme="minorHAnsi"/>
        </w:rPr>
        <w:t>No.</w:t>
      </w:r>
      <w:r w:rsidRPr="00CE6C4F">
        <w:rPr>
          <w:rFonts w:asciiTheme="minorHAnsi" w:hAnsiTheme="minorHAnsi"/>
        </w:rPr>
        <w:t>lógico</w:t>
      </w:r>
      <w:proofErr w:type="spellEnd"/>
      <w:r w:rsidRPr="00CE6C4F">
        <w:rPr>
          <w:rFonts w:asciiTheme="minorHAnsi" w:hAnsiTheme="minorHAnsi"/>
        </w:rPr>
        <w:t xml:space="preserve"> y la creación, asociados al programa académico, junto a sus dos características, las cuales fueron evaluadas por el programa académico, teniendo en cuenta la matriz de </w:t>
      </w:r>
      <w:r w:rsidRPr="00CE6C4F">
        <w:rPr>
          <w:rFonts w:asciiTheme="minorHAnsi" w:hAnsiTheme="minorHAnsi"/>
        </w:rPr>
        <w:lastRenderedPageBreak/>
        <w:t>ponderación y la calificación asignada en esta misma (</w:t>
      </w:r>
      <w:r w:rsidRPr="00CE6C4F">
        <w:rPr>
          <w:rFonts w:asciiTheme="minorHAnsi" w:hAnsiTheme="minorHAnsi"/>
          <w:color w:val="00B0F0"/>
        </w:rPr>
        <w:t>Anexo __</w:t>
      </w:r>
      <w:r w:rsidRPr="00CE6C4F">
        <w:rPr>
          <w:rFonts w:asciiTheme="minorHAnsi" w:hAnsiTheme="minorHAnsi"/>
        </w:rPr>
        <w:t xml:space="preserve">). Se destaca que el factor 8 tiene una ponderación de 8, lo que equivale a un 8 % del valor total de la ponderación de los factores, y en este proceso de autoevaluación se obtuvo un porcentaje de cumplimiento del </w:t>
      </w:r>
      <w:r w:rsidRPr="00CE6C4F">
        <w:rPr>
          <w:rFonts w:asciiTheme="minorHAnsi" w:hAnsiTheme="minorHAnsi"/>
          <w:color w:val="00B0F0"/>
        </w:rPr>
        <w:t>__ %</w:t>
      </w:r>
      <w:r w:rsidRPr="00CE6C4F">
        <w:rPr>
          <w:rFonts w:asciiTheme="minorHAnsi" w:hAnsiTheme="minorHAnsi"/>
        </w:rPr>
        <w:t xml:space="preserve">, lo que equivale a un </w:t>
      </w:r>
      <w:r w:rsidRPr="00CE6C4F">
        <w:rPr>
          <w:rFonts w:asciiTheme="minorHAnsi" w:hAnsiTheme="minorHAnsi"/>
          <w:color w:val="00B0F0"/>
        </w:rPr>
        <w:t xml:space="preserve">__ % </w:t>
      </w:r>
      <w:r w:rsidRPr="00CE6C4F">
        <w:rPr>
          <w:rFonts w:asciiTheme="minorHAnsi" w:hAnsiTheme="minorHAnsi"/>
        </w:rPr>
        <w:t xml:space="preserve">del valor total del modelo, como se observa en la </w:t>
      </w:r>
      <w:r w:rsidRPr="00CE6C4F">
        <w:rPr>
          <w:rFonts w:asciiTheme="minorHAnsi" w:hAnsiTheme="minorHAnsi"/>
          <w:color w:val="00B0F0"/>
        </w:rPr>
        <w:t>Tabla 69</w:t>
      </w:r>
      <w:r w:rsidRPr="00CE6C4F">
        <w:rPr>
          <w:rFonts w:asciiTheme="minorHAnsi" w:hAnsiTheme="minorHAnsi"/>
        </w:rPr>
        <w:t>.</w:t>
      </w:r>
    </w:p>
    <w:p w14:paraId="7439A036" w14:textId="62CFFBDB" w:rsidR="00CE6C4F" w:rsidRPr="00CE6C4F" w:rsidRDefault="00CE6C4F" w:rsidP="00CE6C4F">
      <w:pPr>
        <w:keepNext/>
        <w:spacing w:before="0"/>
        <w:rPr>
          <w:rFonts w:asciiTheme="minorHAnsi" w:hAnsiTheme="minorHAnsi" w:cstheme="minorHAnsi"/>
          <w:iCs/>
        </w:rPr>
      </w:pPr>
      <w:bookmarkStart w:id="264" w:name="_Toc114226651"/>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69</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del Factor 8: Aportes de la investigación, la </w:t>
      </w:r>
      <w:proofErr w:type="spellStart"/>
      <w:r w:rsidRPr="00CE6C4F">
        <w:rPr>
          <w:rFonts w:asciiTheme="minorHAnsi" w:hAnsiTheme="minorHAnsi" w:cstheme="minorHAnsi"/>
          <w:iCs/>
        </w:rPr>
        <w:t>in</w:t>
      </w:r>
      <w:r w:rsidR="00F65B59">
        <w:rPr>
          <w:rFonts w:asciiTheme="minorHAnsi" w:hAnsiTheme="minorHAnsi" w:cstheme="minorHAnsi"/>
          <w:iCs/>
        </w:rPr>
        <w:t>No.</w:t>
      </w:r>
      <w:r w:rsidRPr="00CE6C4F">
        <w:rPr>
          <w:rFonts w:asciiTheme="minorHAnsi" w:hAnsiTheme="minorHAnsi" w:cstheme="minorHAnsi"/>
          <w:iCs/>
        </w:rPr>
        <w:t>vación</w:t>
      </w:r>
      <w:proofErr w:type="spellEnd"/>
      <w:r w:rsidRPr="00CE6C4F">
        <w:rPr>
          <w:rFonts w:asciiTheme="minorHAnsi" w:hAnsiTheme="minorHAnsi" w:cstheme="minorHAnsi"/>
          <w:iCs/>
        </w:rPr>
        <w:t xml:space="preserve"> el desarrollo </w:t>
      </w:r>
      <w:proofErr w:type="spellStart"/>
      <w:r w:rsidRPr="00CE6C4F">
        <w:rPr>
          <w:rFonts w:asciiTheme="minorHAnsi" w:hAnsiTheme="minorHAnsi" w:cstheme="minorHAnsi"/>
          <w:iCs/>
        </w:rPr>
        <w:t>tec</w:t>
      </w:r>
      <w:r w:rsidR="00F65B59">
        <w:rPr>
          <w:rFonts w:asciiTheme="minorHAnsi" w:hAnsiTheme="minorHAnsi" w:cstheme="minorHAnsi"/>
          <w:iCs/>
        </w:rPr>
        <w:t>No.</w:t>
      </w:r>
      <w:r w:rsidRPr="00CE6C4F">
        <w:rPr>
          <w:rFonts w:asciiTheme="minorHAnsi" w:hAnsiTheme="minorHAnsi" w:cstheme="minorHAnsi"/>
          <w:iCs/>
        </w:rPr>
        <w:t>lógico</w:t>
      </w:r>
      <w:proofErr w:type="spellEnd"/>
      <w:r w:rsidRPr="00CE6C4F">
        <w:rPr>
          <w:rFonts w:asciiTheme="minorHAnsi" w:hAnsiTheme="minorHAnsi" w:cstheme="minorHAnsi"/>
          <w:iCs/>
        </w:rPr>
        <w:t xml:space="preserve"> y la creación, asociados al programa académico</w:t>
      </w:r>
      <w:bookmarkEnd w:id="264"/>
    </w:p>
    <w:tbl>
      <w:tblPr>
        <w:tblStyle w:val="Tablaconcuadrcula"/>
        <w:tblW w:w="0" w:type="auto"/>
        <w:tblLook w:val="04A0" w:firstRow="1" w:lastRow="0" w:firstColumn="1" w:lastColumn="0" w:noHBand="0" w:noVBand="1"/>
      </w:tblPr>
      <w:tblGrid>
        <w:gridCol w:w="3354"/>
        <w:gridCol w:w="1620"/>
        <w:gridCol w:w="1288"/>
        <w:gridCol w:w="1358"/>
        <w:gridCol w:w="1774"/>
      </w:tblGrid>
      <w:tr w:rsidR="00CE6C4F" w:rsidRPr="00CE6C4F" w14:paraId="0C21557D" w14:textId="77777777" w:rsidTr="009C46B4">
        <w:tc>
          <w:tcPr>
            <w:tcW w:w="0" w:type="auto"/>
            <w:shd w:val="clear" w:color="auto" w:fill="993333"/>
            <w:vAlign w:val="center"/>
          </w:tcPr>
          <w:p w14:paraId="61C421A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0" w:type="auto"/>
            <w:shd w:val="clear" w:color="auto" w:fill="993333"/>
            <w:vAlign w:val="center"/>
          </w:tcPr>
          <w:p w14:paraId="3C4B6B5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0" w:type="auto"/>
            <w:shd w:val="clear" w:color="auto" w:fill="993333"/>
            <w:vAlign w:val="center"/>
          </w:tcPr>
          <w:p w14:paraId="3460DAF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0" w:type="auto"/>
            <w:shd w:val="clear" w:color="auto" w:fill="993333"/>
            <w:vAlign w:val="center"/>
          </w:tcPr>
          <w:p w14:paraId="02BE109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0" w:type="auto"/>
            <w:shd w:val="clear" w:color="auto" w:fill="993333"/>
          </w:tcPr>
          <w:p w14:paraId="508EAA1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2D4BB50B" w14:textId="77777777" w:rsidTr="009C46B4">
        <w:tc>
          <w:tcPr>
            <w:tcW w:w="0" w:type="auto"/>
          </w:tcPr>
          <w:p w14:paraId="75D947F1" w14:textId="24A67B70"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 xml:space="preserve">Formación para la investigación, desarrollo </w:t>
            </w:r>
            <w:proofErr w:type="spellStart"/>
            <w:r w:rsidRPr="00CE6C4F">
              <w:rPr>
                <w:rFonts w:asciiTheme="minorHAnsi" w:hAnsiTheme="minorHAnsi" w:cstheme="minorHAnsi"/>
              </w:rPr>
              <w:t>tec</w:t>
            </w:r>
            <w:r w:rsidR="00F65B59">
              <w:rPr>
                <w:rFonts w:asciiTheme="minorHAnsi" w:hAnsiTheme="minorHAnsi" w:cstheme="minorHAnsi"/>
              </w:rPr>
              <w:t>No.</w:t>
            </w:r>
            <w:r w:rsidRPr="00CE6C4F">
              <w:rPr>
                <w:rFonts w:asciiTheme="minorHAnsi" w:hAnsiTheme="minorHAnsi" w:cstheme="minorHAnsi"/>
              </w:rPr>
              <w:t>lógico</w:t>
            </w:r>
            <w:proofErr w:type="spellEnd"/>
            <w:r w:rsidRPr="00CE6C4F">
              <w:rPr>
                <w:rFonts w:asciiTheme="minorHAnsi" w:hAnsiTheme="minorHAnsi" w:cstheme="minorHAnsi"/>
              </w:rPr>
              <w:t xml:space="preserve">, la </w:t>
            </w:r>
            <w:proofErr w:type="spellStart"/>
            <w:r w:rsidRPr="00CE6C4F">
              <w:rPr>
                <w:rFonts w:asciiTheme="minorHAnsi" w:hAnsiTheme="minorHAnsi" w:cstheme="minorHAnsi"/>
              </w:rPr>
              <w:t>in</w:t>
            </w:r>
            <w:r w:rsidR="00F65B59">
              <w:rPr>
                <w:rFonts w:asciiTheme="minorHAnsi" w:hAnsiTheme="minorHAnsi" w:cstheme="minorHAnsi"/>
              </w:rPr>
              <w:t>No.</w:t>
            </w:r>
            <w:r w:rsidRPr="00CE6C4F">
              <w:rPr>
                <w:rFonts w:asciiTheme="minorHAnsi" w:hAnsiTheme="minorHAnsi" w:cstheme="minorHAnsi"/>
              </w:rPr>
              <w:t>vación</w:t>
            </w:r>
            <w:proofErr w:type="spellEnd"/>
            <w:r w:rsidRPr="00CE6C4F">
              <w:rPr>
                <w:rFonts w:asciiTheme="minorHAnsi" w:hAnsiTheme="minorHAnsi" w:cstheme="minorHAnsi"/>
              </w:rPr>
              <w:t xml:space="preserve"> y la creación.</w:t>
            </w:r>
          </w:p>
        </w:tc>
        <w:tc>
          <w:tcPr>
            <w:tcW w:w="0" w:type="auto"/>
          </w:tcPr>
          <w:p w14:paraId="2BA9D6D9"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2DA404B2"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0854ED8B"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3D29AEE9" w14:textId="77777777" w:rsidR="00CE6C4F" w:rsidRPr="00CE6C4F" w:rsidRDefault="00CE6C4F" w:rsidP="00CE6C4F">
            <w:pPr>
              <w:spacing w:after="200" w:line="276" w:lineRule="auto"/>
              <w:jc w:val="center"/>
              <w:rPr>
                <w:rFonts w:asciiTheme="minorHAnsi" w:hAnsiTheme="minorHAnsi" w:cs="Arial"/>
                <w:sz w:val="12"/>
                <w:szCs w:val="12"/>
              </w:rPr>
            </w:pPr>
          </w:p>
        </w:tc>
        <w:tc>
          <w:tcPr>
            <w:tcW w:w="0" w:type="auto"/>
          </w:tcPr>
          <w:p w14:paraId="0327EA14"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48FD55B3" w14:textId="77777777" w:rsidTr="009C46B4">
        <w:tc>
          <w:tcPr>
            <w:tcW w:w="0" w:type="auto"/>
          </w:tcPr>
          <w:p w14:paraId="4C6D2E2E" w14:textId="049FF3A5"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 xml:space="preserve">Compromiso con la investigación, desarrollo </w:t>
            </w:r>
            <w:proofErr w:type="spellStart"/>
            <w:r w:rsidRPr="00CE6C4F">
              <w:rPr>
                <w:rFonts w:asciiTheme="minorHAnsi" w:hAnsiTheme="minorHAnsi" w:cstheme="minorHAnsi"/>
              </w:rPr>
              <w:t>tec</w:t>
            </w:r>
            <w:r w:rsidR="00F65B59">
              <w:rPr>
                <w:rFonts w:asciiTheme="minorHAnsi" w:hAnsiTheme="minorHAnsi" w:cstheme="minorHAnsi"/>
              </w:rPr>
              <w:t>No.</w:t>
            </w:r>
            <w:r w:rsidRPr="00CE6C4F">
              <w:rPr>
                <w:rFonts w:asciiTheme="minorHAnsi" w:hAnsiTheme="minorHAnsi" w:cstheme="minorHAnsi"/>
              </w:rPr>
              <w:t>lógico</w:t>
            </w:r>
            <w:proofErr w:type="spellEnd"/>
            <w:r w:rsidRPr="00CE6C4F">
              <w:rPr>
                <w:rFonts w:asciiTheme="minorHAnsi" w:hAnsiTheme="minorHAnsi" w:cstheme="minorHAnsi"/>
              </w:rPr>
              <w:t xml:space="preserve">, la </w:t>
            </w:r>
            <w:proofErr w:type="spellStart"/>
            <w:r w:rsidRPr="00CE6C4F">
              <w:rPr>
                <w:rFonts w:asciiTheme="minorHAnsi" w:hAnsiTheme="minorHAnsi" w:cstheme="minorHAnsi"/>
              </w:rPr>
              <w:t>in</w:t>
            </w:r>
            <w:r w:rsidR="00F65B59">
              <w:rPr>
                <w:rFonts w:asciiTheme="minorHAnsi" w:hAnsiTheme="minorHAnsi" w:cstheme="minorHAnsi"/>
              </w:rPr>
              <w:t>No.</w:t>
            </w:r>
            <w:r w:rsidRPr="00CE6C4F">
              <w:rPr>
                <w:rFonts w:asciiTheme="minorHAnsi" w:hAnsiTheme="minorHAnsi" w:cstheme="minorHAnsi"/>
              </w:rPr>
              <w:t>vación</w:t>
            </w:r>
            <w:proofErr w:type="spellEnd"/>
            <w:r w:rsidRPr="00CE6C4F">
              <w:rPr>
                <w:rFonts w:asciiTheme="minorHAnsi" w:hAnsiTheme="minorHAnsi" w:cstheme="minorHAnsi"/>
              </w:rPr>
              <w:t xml:space="preserve"> y la creación.</w:t>
            </w:r>
          </w:p>
        </w:tc>
        <w:tc>
          <w:tcPr>
            <w:tcW w:w="0" w:type="auto"/>
          </w:tcPr>
          <w:p w14:paraId="13917A9F"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4F19EC6B"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308FA9BA" w14:textId="77777777" w:rsidR="00CE6C4F" w:rsidRPr="00CE6C4F" w:rsidRDefault="00CE6C4F" w:rsidP="00CE6C4F">
            <w:pPr>
              <w:spacing w:after="200" w:line="276" w:lineRule="auto"/>
              <w:rPr>
                <w:rFonts w:asciiTheme="minorHAnsi" w:hAnsiTheme="minorHAnsi" w:cs="Arial"/>
                <w:sz w:val="12"/>
                <w:szCs w:val="12"/>
              </w:rPr>
            </w:pPr>
          </w:p>
        </w:tc>
        <w:tc>
          <w:tcPr>
            <w:tcW w:w="0" w:type="auto"/>
          </w:tcPr>
          <w:p w14:paraId="126F0AC8"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5AE5192A" w14:textId="77777777" w:rsidTr="009C46B4">
        <w:tc>
          <w:tcPr>
            <w:tcW w:w="0" w:type="auto"/>
            <w:shd w:val="clear" w:color="auto" w:fill="003366"/>
          </w:tcPr>
          <w:p w14:paraId="39CD92F6"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0" w:type="auto"/>
            <w:shd w:val="clear" w:color="auto" w:fill="003366"/>
          </w:tcPr>
          <w:p w14:paraId="1E8BC687"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8,00</w:t>
            </w:r>
          </w:p>
        </w:tc>
        <w:tc>
          <w:tcPr>
            <w:tcW w:w="0" w:type="auto"/>
            <w:shd w:val="clear" w:color="auto" w:fill="003366"/>
            <w:vAlign w:val="center"/>
          </w:tcPr>
          <w:p w14:paraId="734BF6BE" w14:textId="77777777" w:rsidR="00CE6C4F" w:rsidRPr="00CE6C4F" w:rsidRDefault="00CE6C4F" w:rsidP="00CE6C4F">
            <w:pPr>
              <w:spacing w:after="200" w:line="276" w:lineRule="auto"/>
              <w:jc w:val="center"/>
              <w:rPr>
                <w:rFonts w:asciiTheme="minorHAnsi" w:hAnsiTheme="minorHAnsi" w:cstheme="minorHAnsi"/>
              </w:rPr>
            </w:pPr>
          </w:p>
        </w:tc>
        <w:tc>
          <w:tcPr>
            <w:tcW w:w="0" w:type="auto"/>
            <w:shd w:val="clear" w:color="auto" w:fill="003366"/>
            <w:vAlign w:val="center"/>
          </w:tcPr>
          <w:p w14:paraId="4445BEB9" w14:textId="77777777" w:rsidR="00CE6C4F" w:rsidRPr="00CE6C4F" w:rsidRDefault="00CE6C4F" w:rsidP="00CE6C4F">
            <w:pPr>
              <w:spacing w:after="200" w:line="276" w:lineRule="auto"/>
              <w:jc w:val="center"/>
              <w:rPr>
                <w:rFonts w:asciiTheme="minorHAnsi" w:hAnsiTheme="minorHAnsi" w:cstheme="minorHAnsi"/>
              </w:rPr>
            </w:pPr>
          </w:p>
        </w:tc>
        <w:tc>
          <w:tcPr>
            <w:tcW w:w="0" w:type="auto"/>
            <w:shd w:val="clear" w:color="auto" w:fill="003366"/>
          </w:tcPr>
          <w:p w14:paraId="42B2A808" w14:textId="77777777" w:rsidR="00CE6C4F" w:rsidRPr="00CE6C4F" w:rsidRDefault="00CE6C4F" w:rsidP="00CE6C4F">
            <w:pPr>
              <w:spacing w:after="200" w:line="276" w:lineRule="auto"/>
              <w:jc w:val="center"/>
              <w:rPr>
                <w:rFonts w:asciiTheme="minorHAnsi" w:hAnsiTheme="minorHAnsi" w:cstheme="minorHAnsi"/>
              </w:rPr>
            </w:pPr>
          </w:p>
        </w:tc>
      </w:tr>
    </w:tbl>
    <w:p w14:paraId="22034D6E"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73BE4163"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Tabla 69,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69)</w:t>
      </w:r>
      <w:r w:rsidRPr="00CE6C4F">
        <w:rPr>
          <w:rFonts w:asciiTheme="minorHAnsi" w:hAnsiTheme="minorHAnsi"/>
        </w:rPr>
        <w:t xml:space="preserve"> </w:t>
      </w:r>
      <w:r w:rsidRPr="00CE6C4F">
        <w:rPr>
          <w:rFonts w:asciiTheme="minorHAnsi" w:hAnsiTheme="minorHAnsi"/>
          <w:color w:val="00B0F0"/>
        </w:rPr>
        <w:t>el</w:t>
      </w:r>
      <w:r w:rsidRPr="00CE6C4F">
        <w:rPr>
          <w:rFonts w:asciiTheme="minorHAnsi" w:hAnsiTheme="minorHAnsi"/>
        </w:rPr>
        <w:t xml:space="preserve"> factor 8. A continuación, se muestra de manera detallada el cumplimiento de cada una de los características y aspectos evaluados en este factor.</w:t>
      </w:r>
    </w:p>
    <w:p w14:paraId="64DF574B" w14:textId="380DB7B3"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szCs w:val="24"/>
        </w:rPr>
      </w:pPr>
      <w:bookmarkStart w:id="265" w:name="_Toc114226838"/>
      <w:r w:rsidRPr="00CE6C4F">
        <w:rPr>
          <w:rFonts w:asciiTheme="minorHAnsi" w:eastAsiaTheme="majorEastAsia" w:hAnsiTheme="minorHAnsi" w:cstheme="majorBidi"/>
          <w:b/>
          <w:szCs w:val="24"/>
        </w:rPr>
        <w:t xml:space="preserve">Característica 34: Formación para la investigación, desarrollo </w:t>
      </w:r>
      <w:proofErr w:type="spellStart"/>
      <w:r w:rsidRPr="00CE6C4F">
        <w:rPr>
          <w:rFonts w:asciiTheme="minorHAnsi" w:eastAsiaTheme="majorEastAsia" w:hAnsiTheme="minorHAnsi" w:cstheme="majorBidi"/>
          <w:b/>
          <w:szCs w:val="24"/>
        </w:rPr>
        <w:t>tec</w:t>
      </w:r>
      <w:r w:rsidR="00F65B59">
        <w:rPr>
          <w:rFonts w:asciiTheme="minorHAnsi" w:eastAsiaTheme="majorEastAsia" w:hAnsiTheme="minorHAnsi" w:cstheme="majorBidi"/>
          <w:b/>
          <w:szCs w:val="24"/>
        </w:rPr>
        <w:t>No.</w:t>
      </w:r>
      <w:r w:rsidRPr="00CE6C4F">
        <w:rPr>
          <w:rFonts w:asciiTheme="minorHAnsi" w:eastAsiaTheme="majorEastAsia" w:hAnsiTheme="minorHAnsi" w:cstheme="majorBidi"/>
          <w:b/>
          <w:szCs w:val="24"/>
        </w:rPr>
        <w:t>lógico</w:t>
      </w:r>
      <w:proofErr w:type="spellEnd"/>
      <w:r w:rsidRPr="00CE6C4F">
        <w:rPr>
          <w:rFonts w:asciiTheme="minorHAnsi" w:eastAsiaTheme="majorEastAsia" w:hAnsiTheme="minorHAnsi" w:cstheme="majorBidi"/>
          <w:b/>
          <w:szCs w:val="24"/>
        </w:rPr>
        <w:t xml:space="preserve">, la </w:t>
      </w:r>
      <w:proofErr w:type="spellStart"/>
      <w:r w:rsidRPr="00CE6C4F">
        <w:rPr>
          <w:rFonts w:asciiTheme="minorHAnsi" w:eastAsiaTheme="majorEastAsia" w:hAnsiTheme="minorHAnsi" w:cstheme="majorBidi"/>
          <w:b/>
          <w:szCs w:val="24"/>
        </w:rPr>
        <w:t>in</w:t>
      </w:r>
      <w:r w:rsidR="00F65B59">
        <w:rPr>
          <w:rFonts w:asciiTheme="minorHAnsi" w:eastAsiaTheme="majorEastAsia" w:hAnsiTheme="minorHAnsi" w:cstheme="majorBidi"/>
          <w:b/>
          <w:szCs w:val="24"/>
        </w:rPr>
        <w:t>No.</w:t>
      </w:r>
      <w:r w:rsidRPr="00CE6C4F">
        <w:rPr>
          <w:rFonts w:asciiTheme="minorHAnsi" w:eastAsiaTheme="majorEastAsia" w:hAnsiTheme="minorHAnsi" w:cstheme="majorBidi"/>
          <w:b/>
          <w:szCs w:val="24"/>
        </w:rPr>
        <w:t>vación</w:t>
      </w:r>
      <w:proofErr w:type="spellEnd"/>
      <w:r w:rsidRPr="00CE6C4F">
        <w:rPr>
          <w:rFonts w:asciiTheme="minorHAnsi" w:eastAsiaTheme="majorEastAsia" w:hAnsiTheme="minorHAnsi" w:cstheme="majorBidi"/>
          <w:b/>
          <w:szCs w:val="24"/>
        </w:rPr>
        <w:t xml:space="preserve"> y la creación.</w:t>
      </w:r>
      <w:bookmarkEnd w:id="265"/>
    </w:p>
    <w:p w14:paraId="6724BA7A" w14:textId="282732D0" w:rsidR="00CE6C4F" w:rsidRPr="00CE6C4F" w:rsidRDefault="00CE6C4F" w:rsidP="00CE6C4F">
      <w:pPr>
        <w:spacing w:line="360" w:lineRule="auto"/>
        <w:rPr>
          <w:rFonts w:asciiTheme="minorHAnsi" w:hAnsiTheme="minorHAnsi"/>
        </w:rPr>
      </w:pPr>
      <w:r w:rsidRPr="00CE6C4F">
        <w:rPr>
          <w:rFonts w:asciiTheme="minorHAnsi" w:hAnsiTheme="minorHAnsi"/>
        </w:rPr>
        <w:t xml:space="preserve">En la Tabla 70 se observa el nivel de cumplimiento de la Característica 34, la cual corresponde a “Formación para la investigación, desarrollo </w:t>
      </w:r>
      <w:proofErr w:type="spellStart"/>
      <w:r w:rsidRPr="00CE6C4F">
        <w:rPr>
          <w:rFonts w:asciiTheme="minorHAnsi" w:hAnsiTheme="minorHAnsi"/>
        </w:rPr>
        <w:t>tec</w:t>
      </w:r>
      <w:r w:rsidR="00F65B59">
        <w:rPr>
          <w:rFonts w:asciiTheme="minorHAnsi" w:hAnsiTheme="minorHAnsi"/>
        </w:rPr>
        <w:t>No.</w:t>
      </w:r>
      <w:r w:rsidRPr="00CE6C4F">
        <w:rPr>
          <w:rFonts w:asciiTheme="minorHAnsi" w:hAnsiTheme="minorHAnsi"/>
        </w:rPr>
        <w:t>lógico</w:t>
      </w:r>
      <w:proofErr w:type="spellEnd"/>
      <w:r w:rsidRPr="00CE6C4F">
        <w:rPr>
          <w:rFonts w:asciiTheme="minorHAnsi" w:hAnsiTheme="minorHAnsi"/>
        </w:rPr>
        <w:t xml:space="preserve">, la </w:t>
      </w:r>
      <w:proofErr w:type="spellStart"/>
      <w:r w:rsidRPr="00CE6C4F">
        <w:rPr>
          <w:rFonts w:asciiTheme="minorHAnsi" w:hAnsiTheme="minorHAnsi"/>
        </w:rPr>
        <w:t>in</w:t>
      </w:r>
      <w:r w:rsidR="00F65B59">
        <w:rPr>
          <w:rFonts w:asciiTheme="minorHAnsi" w:hAnsiTheme="minorHAnsi"/>
        </w:rPr>
        <w:t>No.</w:t>
      </w:r>
      <w:r w:rsidRPr="00CE6C4F">
        <w:rPr>
          <w:rFonts w:asciiTheme="minorHAnsi" w:hAnsiTheme="minorHAnsi"/>
        </w:rPr>
        <w:t>vación</w:t>
      </w:r>
      <w:proofErr w:type="spellEnd"/>
      <w:r w:rsidRPr="00CE6C4F">
        <w:rPr>
          <w:rFonts w:asciiTheme="minorHAnsi" w:hAnsiTheme="minorHAnsi"/>
        </w:rPr>
        <w:t xml:space="preserve"> y la creación” evaluada a través de los 2</w:t>
      </w:r>
      <w:r w:rsidRPr="00CE6C4F">
        <w:rPr>
          <w:rFonts w:asciiTheme="minorHAnsi" w:hAnsiTheme="minorHAnsi"/>
          <w:color w:val="FF0000"/>
        </w:rPr>
        <w:t xml:space="preserve"> </w:t>
      </w:r>
      <w:r w:rsidRPr="00CE6C4F">
        <w:rPr>
          <w:rFonts w:asciiTheme="minorHAnsi" w:hAnsiTheme="minorHAnsi"/>
        </w:rPr>
        <w:t>aspectos citados en dicha tabla.</w:t>
      </w:r>
      <w:r w:rsidRPr="00CE6C4F">
        <w:t xml:space="preserve">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0712B92F" w14:textId="311C9DA9" w:rsidR="00CE6C4F" w:rsidRPr="00CE6C4F" w:rsidRDefault="00CE6C4F" w:rsidP="00CE6C4F">
      <w:pPr>
        <w:keepNext/>
        <w:spacing w:before="0" w:line="240" w:lineRule="auto"/>
        <w:rPr>
          <w:rFonts w:asciiTheme="minorHAnsi" w:hAnsiTheme="minorHAnsi" w:cstheme="minorHAnsi"/>
          <w:iCs/>
        </w:rPr>
      </w:pPr>
      <w:bookmarkStart w:id="266" w:name="_Toc114226652"/>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70</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34: Formación para la investigación, desarrollo </w:t>
      </w:r>
      <w:proofErr w:type="spellStart"/>
      <w:r w:rsidRPr="00CE6C4F">
        <w:rPr>
          <w:rFonts w:asciiTheme="minorHAnsi" w:hAnsiTheme="minorHAnsi" w:cstheme="minorHAnsi"/>
          <w:iCs/>
        </w:rPr>
        <w:t>tec</w:t>
      </w:r>
      <w:r w:rsidR="00F65B59">
        <w:rPr>
          <w:rFonts w:asciiTheme="minorHAnsi" w:hAnsiTheme="minorHAnsi" w:cstheme="minorHAnsi"/>
          <w:iCs/>
        </w:rPr>
        <w:t>No.</w:t>
      </w:r>
      <w:r w:rsidRPr="00CE6C4F">
        <w:rPr>
          <w:rFonts w:asciiTheme="minorHAnsi" w:hAnsiTheme="minorHAnsi" w:cstheme="minorHAnsi"/>
          <w:iCs/>
        </w:rPr>
        <w:t>lógico</w:t>
      </w:r>
      <w:proofErr w:type="spellEnd"/>
      <w:r w:rsidRPr="00CE6C4F">
        <w:rPr>
          <w:rFonts w:asciiTheme="minorHAnsi" w:hAnsiTheme="minorHAnsi" w:cstheme="minorHAnsi"/>
          <w:iCs/>
        </w:rPr>
        <w:t xml:space="preserve">, la </w:t>
      </w:r>
      <w:proofErr w:type="spellStart"/>
      <w:r w:rsidRPr="00CE6C4F">
        <w:rPr>
          <w:rFonts w:asciiTheme="minorHAnsi" w:hAnsiTheme="minorHAnsi" w:cstheme="minorHAnsi"/>
          <w:iCs/>
        </w:rPr>
        <w:t>in</w:t>
      </w:r>
      <w:r w:rsidR="00F65B59">
        <w:rPr>
          <w:rFonts w:asciiTheme="minorHAnsi" w:hAnsiTheme="minorHAnsi" w:cstheme="minorHAnsi"/>
          <w:iCs/>
        </w:rPr>
        <w:t>No.</w:t>
      </w:r>
      <w:r w:rsidRPr="00CE6C4F">
        <w:rPr>
          <w:rFonts w:asciiTheme="minorHAnsi" w:hAnsiTheme="minorHAnsi" w:cstheme="minorHAnsi"/>
          <w:iCs/>
        </w:rPr>
        <w:t>vación</w:t>
      </w:r>
      <w:proofErr w:type="spellEnd"/>
      <w:r w:rsidRPr="00CE6C4F">
        <w:rPr>
          <w:rFonts w:asciiTheme="minorHAnsi" w:hAnsiTheme="minorHAnsi" w:cstheme="minorHAnsi"/>
          <w:iCs/>
        </w:rPr>
        <w:t xml:space="preserve"> y la creación.</w:t>
      </w:r>
      <w:bookmarkEnd w:id="266"/>
    </w:p>
    <w:tbl>
      <w:tblPr>
        <w:tblStyle w:val="Tablaconcuadrcula"/>
        <w:tblW w:w="9722" w:type="dxa"/>
        <w:tblInd w:w="-5" w:type="dxa"/>
        <w:tblLook w:val="04A0" w:firstRow="1" w:lastRow="0" w:firstColumn="1" w:lastColumn="0" w:noHBand="0" w:noVBand="1"/>
      </w:tblPr>
      <w:tblGrid>
        <w:gridCol w:w="722"/>
        <w:gridCol w:w="2493"/>
        <w:gridCol w:w="1686"/>
        <w:gridCol w:w="1409"/>
        <w:gridCol w:w="1548"/>
        <w:gridCol w:w="1864"/>
      </w:tblGrid>
      <w:tr w:rsidR="00CE6C4F" w:rsidRPr="00CE6C4F" w14:paraId="0AC33A9A" w14:textId="77777777" w:rsidTr="009C46B4">
        <w:trPr>
          <w:trHeight w:val="387"/>
        </w:trPr>
        <w:tc>
          <w:tcPr>
            <w:tcW w:w="3215" w:type="dxa"/>
            <w:gridSpan w:val="2"/>
            <w:shd w:val="clear" w:color="auto" w:fill="003366"/>
            <w:vAlign w:val="center"/>
            <w:hideMark/>
          </w:tcPr>
          <w:p w14:paraId="7456F1E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86" w:type="dxa"/>
            <w:shd w:val="clear" w:color="auto" w:fill="993333"/>
            <w:vAlign w:val="center"/>
            <w:hideMark/>
          </w:tcPr>
          <w:p w14:paraId="468AFCB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09" w:type="dxa"/>
            <w:shd w:val="clear" w:color="auto" w:fill="993333"/>
            <w:vAlign w:val="center"/>
            <w:hideMark/>
          </w:tcPr>
          <w:p w14:paraId="5D0EC5F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48" w:type="dxa"/>
            <w:shd w:val="clear" w:color="auto" w:fill="993333"/>
          </w:tcPr>
          <w:p w14:paraId="1ACE40E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64" w:type="dxa"/>
            <w:tcBorders>
              <w:top w:val="single" w:sz="4" w:space="0" w:color="auto"/>
              <w:bottom w:val="single" w:sz="4" w:space="0" w:color="auto"/>
            </w:tcBorders>
            <w:shd w:val="clear" w:color="auto" w:fill="993333"/>
            <w:hideMark/>
          </w:tcPr>
          <w:p w14:paraId="759C5DB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2A2ABB2F" w14:textId="77777777" w:rsidTr="009C46B4">
        <w:trPr>
          <w:trHeight w:val="3134"/>
        </w:trPr>
        <w:tc>
          <w:tcPr>
            <w:tcW w:w="722" w:type="dxa"/>
            <w:vAlign w:val="center"/>
          </w:tcPr>
          <w:p w14:paraId="7EABDD9D" w14:textId="77777777" w:rsidR="00CE6C4F" w:rsidRPr="00CE6C4F" w:rsidRDefault="00CE6C4F" w:rsidP="00CE6C4F">
            <w:pPr>
              <w:spacing w:after="200" w:line="276" w:lineRule="auto"/>
              <w:jc w:val="center"/>
              <w:rPr>
                <w:rFonts w:asciiTheme="minorHAnsi" w:hAnsiTheme="minorHAnsi" w:cstheme="minorHAnsi"/>
              </w:rPr>
            </w:pPr>
            <w:bookmarkStart w:id="267" w:name="_Hlk107667528"/>
            <w:r w:rsidRPr="00CE6C4F">
              <w:rPr>
                <w:rFonts w:asciiTheme="minorHAnsi" w:hAnsiTheme="minorHAnsi" w:cstheme="minorHAnsi"/>
                <w:b/>
                <w:bCs/>
                <w:color w:val="000000"/>
              </w:rPr>
              <w:lastRenderedPageBreak/>
              <w:t>72</w:t>
            </w:r>
          </w:p>
        </w:tc>
        <w:tc>
          <w:tcPr>
            <w:tcW w:w="2493" w:type="dxa"/>
            <w:vAlign w:val="center"/>
          </w:tcPr>
          <w:p w14:paraId="2261CEAB" w14:textId="2E1AD25C"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las estrategias implementadas para el desarrollo de las competencias investigativas, de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xml:space="preserve"> o creación artística y cultural de los estudiantes, en coherencia con la naturaleza, nivel de formación y la modalidad de oferta del programa.</w:t>
            </w:r>
          </w:p>
        </w:tc>
        <w:tc>
          <w:tcPr>
            <w:tcW w:w="1686" w:type="dxa"/>
            <w:hideMark/>
          </w:tcPr>
          <w:p w14:paraId="1D4228B3"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09" w:type="dxa"/>
            <w:hideMark/>
          </w:tcPr>
          <w:p w14:paraId="0E2025CF" w14:textId="77777777" w:rsidR="00CE6C4F" w:rsidRPr="00CE6C4F" w:rsidRDefault="00CE6C4F" w:rsidP="00CE6C4F">
            <w:pPr>
              <w:spacing w:after="200" w:line="276" w:lineRule="auto"/>
              <w:jc w:val="center"/>
            </w:pPr>
          </w:p>
        </w:tc>
        <w:tc>
          <w:tcPr>
            <w:tcW w:w="1548" w:type="dxa"/>
          </w:tcPr>
          <w:p w14:paraId="02573452" w14:textId="77777777" w:rsidR="00CE6C4F" w:rsidRPr="00CE6C4F" w:rsidRDefault="00CE6C4F" w:rsidP="00CE6C4F">
            <w:pPr>
              <w:spacing w:before="0" w:after="200" w:line="276" w:lineRule="auto"/>
              <w:jc w:val="center"/>
            </w:pPr>
          </w:p>
        </w:tc>
        <w:tc>
          <w:tcPr>
            <w:tcW w:w="1864" w:type="dxa"/>
            <w:hideMark/>
          </w:tcPr>
          <w:p w14:paraId="667ED127" w14:textId="77777777" w:rsidR="00CE6C4F" w:rsidRPr="00CE6C4F" w:rsidRDefault="00CE6C4F" w:rsidP="00CE6C4F">
            <w:pPr>
              <w:spacing w:before="0" w:after="200" w:line="276" w:lineRule="auto"/>
              <w:jc w:val="center"/>
            </w:pPr>
          </w:p>
        </w:tc>
      </w:tr>
      <w:tr w:rsidR="00CE6C4F" w:rsidRPr="00CE6C4F" w14:paraId="226C20F3" w14:textId="77777777" w:rsidTr="009C46B4">
        <w:trPr>
          <w:trHeight w:val="1836"/>
        </w:trPr>
        <w:tc>
          <w:tcPr>
            <w:tcW w:w="722" w:type="dxa"/>
            <w:vAlign w:val="center"/>
          </w:tcPr>
          <w:p w14:paraId="445BC7C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73</w:t>
            </w:r>
          </w:p>
        </w:tc>
        <w:tc>
          <w:tcPr>
            <w:tcW w:w="2493" w:type="dxa"/>
            <w:vAlign w:val="center"/>
          </w:tcPr>
          <w:p w14:paraId="100BDEA2" w14:textId="21AD16B9"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los estudiantes acerca de la formación para la investigación, el desarrollo de un pensamiento crítico, creativo e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vador</w:t>
            </w:r>
            <w:proofErr w:type="spellEnd"/>
            <w:r w:rsidRPr="00CE6C4F">
              <w:rPr>
                <w:rFonts w:asciiTheme="minorHAnsi" w:hAnsiTheme="minorHAnsi" w:cstheme="minorHAnsi"/>
                <w:color w:val="000000"/>
              </w:rPr>
              <w:t xml:space="preserve">, así como el desarrollo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lógico</w:t>
            </w:r>
            <w:proofErr w:type="spellEnd"/>
            <w:r w:rsidRPr="00CE6C4F">
              <w:rPr>
                <w:rFonts w:asciiTheme="minorHAnsi" w:hAnsiTheme="minorHAnsi" w:cstheme="minorHAnsi"/>
                <w:color w:val="000000"/>
              </w:rPr>
              <w:t xml:space="preserve">, la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xml:space="preserve"> y la creación promovida en el programa, junto con las acciones emprendidas como resultado de dichas apreciaciones.</w:t>
            </w:r>
          </w:p>
        </w:tc>
        <w:tc>
          <w:tcPr>
            <w:tcW w:w="1686" w:type="dxa"/>
            <w:hideMark/>
          </w:tcPr>
          <w:p w14:paraId="3268AF50"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09" w:type="dxa"/>
            <w:hideMark/>
          </w:tcPr>
          <w:p w14:paraId="751A6E52" w14:textId="77777777" w:rsidR="00CE6C4F" w:rsidRPr="00CE6C4F" w:rsidRDefault="00CE6C4F" w:rsidP="00CE6C4F">
            <w:pPr>
              <w:spacing w:after="200" w:line="276" w:lineRule="auto"/>
              <w:jc w:val="center"/>
            </w:pPr>
          </w:p>
        </w:tc>
        <w:tc>
          <w:tcPr>
            <w:tcW w:w="1548" w:type="dxa"/>
          </w:tcPr>
          <w:p w14:paraId="12072CF6" w14:textId="77777777" w:rsidR="00CE6C4F" w:rsidRPr="00CE6C4F" w:rsidRDefault="00CE6C4F" w:rsidP="00CE6C4F">
            <w:pPr>
              <w:spacing w:before="0" w:after="200" w:line="276" w:lineRule="auto"/>
              <w:jc w:val="center"/>
            </w:pPr>
          </w:p>
        </w:tc>
        <w:tc>
          <w:tcPr>
            <w:tcW w:w="1864" w:type="dxa"/>
            <w:hideMark/>
          </w:tcPr>
          <w:p w14:paraId="3854A5DF" w14:textId="77777777" w:rsidR="00CE6C4F" w:rsidRPr="00CE6C4F" w:rsidRDefault="00CE6C4F" w:rsidP="00CE6C4F">
            <w:pPr>
              <w:spacing w:before="0" w:after="200" w:line="276" w:lineRule="auto"/>
              <w:jc w:val="center"/>
            </w:pPr>
          </w:p>
        </w:tc>
      </w:tr>
      <w:bookmarkEnd w:id="267"/>
      <w:tr w:rsidR="00CE6C4F" w:rsidRPr="00CE6C4F" w14:paraId="04833B98" w14:textId="77777777" w:rsidTr="009C46B4">
        <w:trPr>
          <w:trHeight w:val="546"/>
        </w:trPr>
        <w:tc>
          <w:tcPr>
            <w:tcW w:w="3215" w:type="dxa"/>
            <w:gridSpan w:val="2"/>
            <w:shd w:val="clear" w:color="auto" w:fill="003366"/>
            <w:vAlign w:val="center"/>
            <w:hideMark/>
          </w:tcPr>
          <w:p w14:paraId="2938C1F3"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86" w:type="dxa"/>
            <w:shd w:val="clear" w:color="auto" w:fill="003366"/>
            <w:vAlign w:val="center"/>
            <w:hideMark/>
          </w:tcPr>
          <w:p w14:paraId="01755F8C" w14:textId="77777777" w:rsidR="00CE6C4F" w:rsidRPr="00CE6C4F" w:rsidRDefault="00CE6C4F" w:rsidP="00CE6C4F">
            <w:pPr>
              <w:spacing w:after="200" w:line="276" w:lineRule="auto"/>
              <w:rPr>
                <w:rFonts w:asciiTheme="minorHAnsi" w:hAnsiTheme="minorHAnsi"/>
                <w:b/>
                <w:sz w:val="20"/>
                <w:szCs w:val="20"/>
              </w:rPr>
            </w:pPr>
          </w:p>
        </w:tc>
        <w:tc>
          <w:tcPr>
            <w:tcW w:w="1409" w:type="dxa"/>
            <w:shd w:val="clear" w:color="auto" w:fill="003366"/>
            <w:vAlign w:val="center"/>
            <w:hideMark/>
          </w:tcPr>
          <w:p w14:paraId="0EDF304A" w14:textId="77777777" w:rsidR="00CE6C4F" w:rsidRPr="00CE6C4F" w:rsidRDefault="00CE6C4F" w:rsidP="00CE6C4F">
            <w:pPr>
              <w:spacing w:after="200" w:line="276" w:lineRule="auto"/>
              <w:jc w:val="center"/>
              <w:rPr>
                <w:rFonts w:asciiTheme="minorHAnsi" w:hAnsiTheme="minorHAnsi" w:cstheme="minorHAnsi"/>
              </w:rPr>
            </w:pPr>
          </w:p>
        </w:tc>
        <w:tc>
          <w:tcPr>
            <w:tcW w:w="1548" w:type="dxa"/>
            <w:shd w:val="clear" w:color="auto" w:fill="003366"/>
          </w:tcPr>
          <w:p w14:paraId="234C43BA" w14:textId="77777777" w:rsidR="00CE6C4F" w:rsidRPr="00CE6C4F" w:rsidRDefault="00CE6C4F" w:rsidP="00CE6C4F">
            <w:pPr>
              <w:spacing w:after="200" w:line="276" w:lineRule="auto"/>
              <w:jc w:val="center"/>
              <w:rPr>
                <w:rFonts w:asciiTheme="minorHAnsi" w:hAnsiTheme="minorHAnsi" w:cstheme="minorHAnsi"/>
              </w:rPr>
            </w:pPr>
          </w:p>
        </w:tc>
        <w:tc>
          <w:tcPr>
            <w:tcW w:w="1864" w:type="dxa"/>
            <w:shd w:val="clear" w:color="auto" w:fill="003366"/>
            <w:vAlign w:val="center"/>
            <w:hideMark/>
          </w:tcPr>
          <w:p w14:paraId="3FCF086E" w14:textId="77777777" w:rsidR="00CE6C4F" w:rsidRPr="00CE6C4F" w:rsidRDefault="00CE6C4F" w:rsidP="00CE6C4F">
            <w:pPr>
              <w:spacing w:after="200" w:line="276" w:lineRule="auto"/>
              <w:jc w:val="center"/>
              <w:rPr>
                <w:rFonts w:asciiTheme="minorHAnsi" w:hAnsiTheme="minorHAnsi" w:cstheme="minorHAnsi"/>
              </w:rPr>
            </w:pPr>
          </w:p>
        </w:tc>
      </w:tr>
    </w:tbl>
    <w:p w14:paraId="3991E6EC"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D54C81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70) </w:t>
      </w:r>
      <w:r w:rsidRPr="00CE6C4F">
        <w:rPr>
          <w:rFonts w:asciiTheme="minorHAnsi" w:hAnsiTheme="minorHAnsi"/>
        </w:rPr>
        <w:t xml:space="preserve">la característica 34,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288E25A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7048449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1F7B965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63445B6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lastRenderedPageBreak/>
        <w:t xml:space="preserve">IMPACTOS GENERADOS </w:t>
      </w:r>
    </w:p>
    <w:p w14:paraId="507374A7" w14:textId="1BF4309F"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784F1CA1"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p>
    <w:p w14:paraId="0E0A574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w:t>
      </w:r>
    </w:p>
    <w:p w14:paraId="3DC241BD" w14:textId="6FCAB718"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6060C36E" w14:textId="2A0609A0"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p>
    <w:p w14:paraId="7B362FA5"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w:t>
      </w:r>
    </w:p>
    <w:p w14:paraId="68CEC13A" w14:textId="40020D2F"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szCs w:val="24"/>
        </w:rPr>
      </w:pPr>
      <w:bookmarkStart w:id="268" w:name="_Toc114226839"/>
      <w:r w:rsidRPr="00CE6C4F">
        <w:rPr>
          <w:rFonts w:asciiTheme="minorHAnsi" w:eastAsiaTheme="majorEastAsia" w:hAnsiTheme="minorHAnsi" w:cstheme="majorBidi"/>
          <w:b/>
          <w:szCs w:val="24"/>
        </w:rPr>
        <w:t xml:space="preserve">Característica 35: Compromiso con la investigación, desarrollo </w:t>
      </w:r>
      <w:proofErr w:type="spellStart"/>
      <w:r w:rsidRPr="00CE6C4F">
        <w:rPr>
          <w:rFonts w:asciiTheme="minorHAnsi" w:eastAsiaTheme="majorEastAsia" w:hAnsiTheme="minorHAnsi" w:cstheme="majorBidi"/>
          <w:b/>
          <w:szCs w:val="24"/>
        </w:rPr>
        <w:t>tec</w:t>
      </w:r>
      <w:r w:rsidR="00F65B59">
        <w:rPr>
          <w:rFonts w:asciiTheme="minorHAnsi" w:eastAsiaTheme="majorEastAsia" w:hAnsiTheme="minorHAnsi" w:cstheme="majorBidi"/>
          <w:b/>
          <w:szCs w:val="24"/>
        </w:rPr>
        <w:t>No.</w:t>
      </w:r>
      <w:r w:rsidRPr="00CE6C4F">
        <w:rPr>
          <w:rFonts w:asciiTheme="minorHAnsi" w:eastAsiaTheme="majorEastAsia" w:hAnsiTheme="minorHAnsi" w:cstheme="majorBidi"/>
          <w:b/>
          <w:szCs w:val="24"/>
        </w:rPr>
        <w:t>lógico</w:t>
      </w:r>
      <w:proofErr w:type="spellEnd"/>
      <w:r w:rsidRPr="00CE6C4F">
        <w:rPr>
          <w:rFonts w:asciiTheme="minorHAnsi" w:eastAsiaTheme="majorEastAsia" w:hAnsiTheme="minorHAnsi" w:cstheme="majorBidi"/>
          <w:b/>
          <w:szCs w:val="24"/>
        </w:rPr>
        <w:t xml:space="preserve">, la </w:t>
      </w:r>
      <w:proofErr w:type="spellStart"/>
      <w:r w:rsidRPr="00CE6C4F">
        <w:rPr>
          <w:rFonts w:asciiTheme="minorHAnsi" w:eastAsiaTheme="majorEastAsia" w:hAnsiTheme="minorHAnsi" w:cstheme="majorBidi"/>
          <w:b/>
          <w:szCs w:val="24"/>
        </w:rPr>
        <w:t>in</w:t>
      </w:r>
      <w:r w:rsidR="00F65B59">
        <w:rPr>
          <w:rFonts w:asciiTheme="minorHAnsi" w:eastAsiaTheme="majorEastAsia" w:hAnsiTheme="minorHAnsi" w:cstheme="majorBidi"/>
          <w:b/>
          <w:szCs w:val="24"/>
        </w:rPr>
        <w:t>No.</w:t>
      </w:r>
      <w:r w:rsidRPr="00CE6C4F">
        <w:rPr>
          <w:rFonts w:asciiTheme="minorHAnsi" w:eastAsiaTheme="majorEastAsia" w:hAnsiTheme="minorHAnsi" w:cstheme="majorBidi"/>
          <w:b/>
          <w:szCs w:val="24"/>
        </w:rPr>
        <w:t>vación</w:t>
      </w:r>
      <w:proofErr w:type="spellEnd"/>
      <w:r w:rsidRPr="00CE6C4F">
        <w:rPr>
          <w:rFonts w:asciiTheme="minorHAnsi" w:eastAsiaTheme="majorEastAsia" w:hAnsiTheme="minorHAnsi" w:cstheme="majorBidi"/>
          <w:b/>
          <w:szCs w:val="24"/>
        </w:rPr>
        <w:t xml:space="preserve"> y la creación.</w:t>
      </w:r>
      <w:bookmarkEnd w:id="268"/>
    </w:p>
    <w:p w14:paraId="5ED7CAAD" w14:textId="17F9B6BB" w:rsidR="00CE6C4F" w:rsidRPr="00CE6C4F" w:rsidRDefault="00CE6C4F" w:rsidP="00CE6C4F">
      <w:pPr>
        <w:spacing w:line="360" w:lineRule="auto"/>
        <w:rPr>
          <w:rFonts w:asciiTheme="minorHAnsi" w:hAnsiTheme="minorHAnsi"/>
        </w:rPr>
      </w:pPr>
      <w:r w:rsidRPr="00CE6C4F">
        <w:rPr>
          <w:rFonts w:asciiTheme="minorHAnsi" w:hAnsiTheme="minorHAnsi"/>
        </w:rPr>
        <w:t xml:space="preserve">En la Tabla 71 se observa el nivel de cumplimiento de la característica 35, la cual corresponde a “Compromiso con la investigación, desarrollo </w:t>
      </w:r>
      <w:proofErr w:type="spellStart"/>
      <w:r w:rsidRPr="00CE6C4F">
        <w:rPr>
          <w:rFonts w:asciiTheme="minorHAnsi" w:hAnsiTheme="minorHAnsi"/>
        </w:rPr>
        <w:t>tec</w:t>
      </w:r>
      <w:r w:rsidR="00F65B59">
        <w:rPr>
          <w:rFonts w:asciiTheme="minorHAnsi" w:hAnsiTheme="minorHAnsi"/>
        </w:rPr>
        <w:t>No.</w:t>
      </w:r>
      <w:r w:rsidRPr="00CE6C4F">
        <w:rPr>
          <w:rFonts w:asciiTheme="minorHAnsi" w:hAnsiTheme="minorHAnsi"/>
        </w:rPr>
        <w:t>lógico</w:t>
      </w:r>
      <w:proofErr w:type="spellEnd"/>
      <w:r w:rsidRPr="00CE6C4F">
        <w:rPr>
          <w:rFonts w:asciiTheme="minorHAnsi" w:hAnsiTheme="minorHAnsi"/>
        </w:rPr>
        <w:t xml:space="preserve">, la </w:t>
      </w:r>
      <w:proofErr w:type="spellStart"/>
      <w:r w:rsidRPr="00CE6C4F">
        <w:rPr>
          <w:rFonts w:asciiTheme="minorHAnsi" w:hAnsiTheme="minorHAnsi"/>
        </w:rPr>
        <w:t>in</w:t>
      </w:r>
      <w:r w:rsidR="00F65B59">
        <w:rPr>
          <w:rFonts w:asciiTheme="minorHAnsi" w:hAnsiTheme="minorHAnsi"/>
        </w:rPr>
        <w:t>No.</w:t>
      </w:r>
      <w:r w:rsidRPr="00CE6C4F">
        <w:rPr>
          <w:rFonts w:asciiTheme="minorHAnsi" w:hAnsiTheme="minorHAnsi"/>
        </w:rPr>
        <w:t>vación</w:t>
      </w:r>
      <w:proofErr w:type="spellEnd"/>
      <w:r w:rsidRPr="00CE6C4F">
        <w:rPr>
          <w:rFonts w:asciiTheme="minorHAnsi" w:hAnsiTheme="minorHAnsi"/>
        </w:rPr>
        <w:t xml:space="preserve"> y la creación” evaluada a través de los 2 aspectos citados en dicha tabla</w:t>
      </w:r>
      <w:r w:rsidRPr="00CE6C4F">
        <w:t xml:space="preserve">. </w:t>
      </w:r>
      <w:r w:rsidRPr="00CE6C4F">
        <w:rPr>
          <w:rFonts w:asciiTheme="minorHAnsi" w:hAnsiTheme="minorHAnsi"/>
        </w:rPr>
        <w:t>Debe destacarse que en la tabla se menciona la ponderación asignada a cada aspecto, el valor de cumplimiento alcanzado en el proceso actual y a partir de estos datos, se da una valoración interpretativa de la calidad de la característica.</w:t>
      </w:r>
    </w:p>
    <w:p w14:paraId="17872B50" w14:textId="276CE6F5" w:rsidR="00CE6C4F" w:rsidRPr="00CE6C4F" w:rsidRDefault="00CE6C4F" w:rsidP="00CE6C4F">
      <w:pPr>
        <w:keepNext/>
        <w:spacing w:before="0" w:line="240" w:lineRule="auto"/>
        <w:rPr>
          <w:rFonts w:asciiTheme="minorHAnsi" w:hAnsiTheme="minorHAnsi" w:cstheme="minorHAnsi"/>
          <w:iCs/>
        </w:rPr>
      </w:pPr>
      <w:bookmarkStart w:id="269" w:name="_Toc114226653"/>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71</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35: “Compromiso con la investigación, desarrollo </w:t>
      </w:r>
      <w:proofErr w:type="spellStart"/>
      <w:r w:rsidRPr="00CE6C4F">
        <w:rPr>
          <w:rFonts w:asciiTheme="minorHAnsi" w:hAnsiTheme="minorHAnsi" w:cstheme="minorHAnsi"/>
          <w:iCs/>
        </w:rPr>
        <w:t>tec</w:t>
      </w:r>
      <w:r w:rsidR="00F65B59">
        <w:rPr>
          <w:rFonts w:asciiTheme="minorHAnsi" w:hAnsiTheme="minorHAnsi" w:cstheme="minorHAnsi"/>
          <w:iCs/>
        </w:rPr>
        <w:t>No.</w:t>
      </w:r>
      <w:r w:rsidRPr="00CE6C4F">
        <w:rPr>
          <w:rFonts w:asciiTheme="minorHAnsi" w:hAnsiTheme="minorHAnsi" w:cstheme="minorHAnsi"/>
          <w:iCs/>
        </w:rPr>
        <w:t>lógico</w:t>
      </w:r>
      <w:proofErr w:type="spellEnd"/>
      <w:r w:rsidRPr="00CE6C4F">
        <w:rPr>
          <w:rFonts w:asciiTheme="minorHAnsi" w:hAnsiTheme="minorHAnsi" w:cstheme="minorHAnsi"/>
          <w:iCs/>
        </w:rPr>
        <w:t xml:space="preserve">, la </w:t>
      </w:r>
      <w:proofErr w:type="spellStart"/>
      <w:r w:rsidRPr="00CE6C4F">
        <w:rPr>
          <w:rFonts w:asciiTheme="minorHAnsi" w:hAnsiTheme="minorHAnsi" w:cstheme="minorHAnsi"/>
          <w:iCs/>
        </w:rPr>
        <w:t>in</w:t>
      </w:r>
      <w:r w:rsidR="00F65B59">
        <w:rPr>
          <w:rFonts w:asciiTheme="minorHAnsi" w:hAnsiTheme="minorHAnsi" w:cstheme="minorHAnsi"/>
          <w:iCs/>
        </w:rPr>
        <w:t>No.</w:t>
      </w:r>
      <w:r w:rsidRPr="00CE6C4F">
        <w:rPr>
          <w:rFonts w:asciiTheme="minorHAnsi" w:hAnsiTheme="minorHAnsi" w:cstheme="minorHAnsi"/>
          <w:iCs/>
        </w:rPr>
        <w:t>vación</w:t>
      </w:r>
      <w:proofErr w:type="spellEnd"/>
      <w:r w:rsidRPr="00CE6C4F">
        <w:rPr>
          <w:rFonts w:asciiTheme="minorHAnsi" w:hAnsiTheme="minorHAnsi" w:cstheme="minorHAnsi"/>
          <w:iCs/>
        </w:rPr>
        <w:t xml:space="preserve"> y la creación.</w:t>
      </w:r>
      <w:bookmarkEnd w:id="269"/>
    </w:p>
    <w:tbl>
      <w:tblPr>
        <w:tblStyle w:val="Tablaconcuadrcula"/>
        <w:tblW w:w="9722" w:type="dxa"/>
        <w:tblInd w:w="-5" w:type="dxa"/>
        <w:tblLook w:val="04A0" w:firstRow="1" w:lastRow="0" w:firstColumn="1" w:lastColumn="0" w:noHBand="0" w:noVBand="1"/>
      </w:tblPr>
      <w:tblGrid>
        <w:gridCol w:w="567"/>
        <w:gridCol w:w="2648"/>
        <w:gridCol w:w="1686"/>
        <w:gridCol w:w="1409"/>
        <w:gridCol w:w="1548"/>
        <w:gridCol w:w="1864"/>
      </w:tblGrid>
      <w:tr w:rsidR="00CE6C4F" w:rsidRPr="00CE6C4F" w14:paraId="6EA1B0BA" w14:textId="77777777" w:rsidTr="009C46B4">
        <w:trPr>
          <w:trHeight w:val="387"/>
        </w:trPr>
        <w:tc>
          <w:tcPr>
            <w:tcW w:w="3215" w:type="dxa"/>
            <w:gridSpan w:val="2"/>
            <w:shd w:val="clear" w:color="auto" w:fill="003366"/>
            <w:vAlign w:val="center"/>
            <w:hideMark/>
          </w:tcPr>
          <w:p w14:paraId="37955515"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86" w:type="dxa"/>
            <w:shd w:val="clear" w:color="auto" w:fill="993333"/>
            <w:vAlign w:val="center"/>
            <w:hideMark/>
          </w:tcPr>
          <w:p w14:paraId="76EDE93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09" w:type="dxa"/>
            <w:shd w:val="clear" w:color="auto" w:fill="993333"/>
            <w:vAlign w:val="center"/>
            <w:hideMark/>
          </w:tcPr>
          <w:p w14:paraId="20197E2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48" w:type="dxa"/>
            <w:shd w:val="clear" w:color="auto" w:fill="993333"/>
          </w:tcPr>
          <w:p w14:paraId="0D08C86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64" w:type="dxa"/>
            <w:tcBorders>
              <w:top w:val="single" w:sz="4" w:space="0" w:color="auto"/>
              <w:bottom w:val="single" w:sz="4" w:space="0" w:color="auto"/>
            </w:tcBorders>
            <w:shd w:val="clear" w:color="auto" w:fill="993333"/>
            <w:hideMark/>
          </w:tcPr>
          <w:p w14:paraId="24FBE58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20CE34A" w14:textId="77777777" w:rsidTr="009C46B4">
        <w:trPr>
          <w:trHeight w:val="3134"/>
        </w:trPr>
        <w:tc>
          <w:tcPr>
            <w:tcW w:w="567" w:type="dxa"/>
            <w:vAlign w:val="center"/>
          </w:tcPr>
          <w:p w14:paraId="4C05C85B"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74</w:t>
            </w:r>
          </w:p>
        </w:tc>
        <w:tc>
          <w:tcPr>
            <w:tcW w:w="2648" w:type="dxa"/>
            <w:vAlign w:val="center"/>
          </w:tcPr>
          <w:p w14:paraId="14E41D68" w14:textId="51B9C245"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la existencia de un reglamento de propiedad intelectual, de grupos de investigación categorizados y de profesores investigadores </w:t>
            </w:r>
            <w:proofErr w:type="spellStart"/>
            <w:r w:rsidRPr="00CE6C4F">
              <w:rPr>
                <w:rFonts w:asciiTheme="minorHAnsi" w:hAnsiTheme="minorHAnsi" w:cstheme="minorHAnsi"/>
                <w:color w:val="000000"/>
              </w:rPr>
              <w:t>reco</w:t>
            </w:r>
            <w:r w:rsidR="00F65B59">
              <w:rPr>
                <w:rFonts w:asciiTheme="minorHAnsi" w:hAnsiTheme="minorHAnsi" w:cstheme="minorHAnsi"/>
                <w:color w:val="000000"/>
              </w:rPr>
              <w:t>No.</w:t>
            </w:r>
            <w:r w:rsidRPr="00CE6C4F">
              <w:rPr>
                <w:rFonts w:asciiTheme="minorHAnsi" w:hAnsiTheme="minorHAnsi" w:cstheme="minorHAnsi"/>
                <w:color w:val="000000"/>
              </w:rPr>
              <w:t>cidos</w:t>
            </w:r>
            <w:proofErr w:type="spellEnd"/>
            <w:r w:rsidRPr="00CE6C4F">
              <w:rPr>
                <w:rFonts w:asciiTheme="minorHAnsi" w:hAnsiTheme="minorHAnsi" w:cstheme="minorHAnsi"/>
                <w:color w:val="000000"/>
              </w:rPr>
              <w:t xml:space="preserve"> en las convocatorias de medición de Minciencias, acorde con el Proyecto Educativo del Programa, el nivel de formación y la modalidad del programa.</w:t>
            </w:r>
          </w:p>
        </w:tc>
        <w:tc>
          <w:tcPr>
            <w:tcW w:w="1686" w:type="dxa"/>
            <w:hideMark/>
          </w:tcPr>
          <w:p w14:paraId="0E48EA2A"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09" w:type="dxa"/>
            <w:hideMark/>
          </w:tcPr>
          <w:p w14:paraId="1E4BF665" w14:textId="77777777" w:rsidR="00CE6C4F" w:rsidRPr="00CE6C4F" w:rsidRDefault="00CE6C4F" w:rsidP="00CE6C4F">
            <w:pPr>
              <w:spacing w:after="200" w:line="276" w:lineRule="auto"/>
              <w:jc w:val="center"/>
            </w:pPr>
          </w:p>
        </w:tc>
        <w:tc>
          <w:tcPr>
            <w:tcW w:w="1548" w:type="dxa"/>
          </w:tcPr>
          <w:p w14:paraId="63384FD0" w14:textId="77777777" w:rsidR="00CE6C4F" w:rsidRPr="00CE6C4F" w:rsidRDefault="00CE6C4F" w:rsidP="00CE6C4F">
            <w:pPr>
              <w:spacing w:before="0" w:after="200" w:line="276" w:lineRule="auto"/>
              <w:jc w:val="center"/>
            </w:pPr>
          </w:p>
        </w:tc>
        <w:tc>
          <w:tcPr>
            <w:tcW w:w="1864" w:type="dxa"/>
            <w:hideMark/>
          </w:tcPr>
          <w:p w14:paraId="025AD793" w14:textId="77777777" w:rsidR="00CE6C4F" w:rsidRPr="00CE6C4F" w:rsidRDefault="00CE6C4F" w:rsidP="00CE6C4F">
            <w:pPr>
              <w:spacing w:before="0" w:after="200" w:line="276" w:lineRule="auto"/>
              <w:jc w:val="center"/>
            </w:pPr>
          </w:p>
        </w:tc>
      </w:tr>
      <w:tr w:rsidR="00CE6C4F" w:rsidRPr="00CE6C4F" w14:paraId="7D0374F2" w14:textId="77777777" w:rsidTr="009C46B4">
        <w:trPr>
          <w:trHeight w:val="629"/>
        </w:trPr>
        <w:tc>
          <w:tcPr>
            <w:tcW w:w="567" w:type="dxa"/>
            <w:vAlign w:val="center"/>
          </w:tcPr>
          <w:p w14:paraId="73787343"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75</w:t>
            </w:r>
          </w:p>
        </w:tc>
        <w:tc>
          <w:tcPr>
            <w:tcW w:w="2648" w:type="dxa"/>
            <w:vAlign w:val="center"/>
          </w:tcPr>
          <w:p w14:paraId="6EEAB8F7" w14:textId="4394DFF5"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resultados de investigación, desarrollo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lógico</w:t>
            </w:r>
            <w:proofErr w:type="spellEnd"/>
            <w:r w:rsidRPr="00CE6C4F">
              <w:rPr>
                <w:rFonts w:asciiTheme="minorHAnsi" w:hAnsiTheme="minorHAnsi" w:cstheme="minorHAnsi"/>
                <w:color w:val="000000"/>
              </w:rPr>
              <w:t xml:space="preserve">, </w:t>
            </w:r>
            <w:proofErr w:type="spellStart"/>
            <w:r w:rsidRPr="00CE6C4F">
              <w:rPr>
                <w:rFonts w:asciiTheme="minorHAnsi" w:hAnsiTheme="minorHAnsi" w:cstheme="minorHAnsi"/>
                <w:color w:val="000000"/>
              </w:rPr>
              <w:t>in</w:t>
            </w:r>
            <w:r w:rsidR="00F65B59">
              <w:rPr>
                <w:rFonts w:asciiTheme="minorHAnsi" w:hAnsiTheme="minorHAnsi" w:cstheme="minorHAnsi"/>
                <w:color w:val="000000"/>
              </w:rPr>
              <w:t>No.</w:t>
            </w:r>
            <w:r w:rsidRPr="00CE6C4F">
              <w:rPr>
                <w:rFonts w:asciiTheme="minorHAnsi" w:hAnsiTheme="minorHAnsi" w:cstheme="minorHAnsi"/>
                <w:color w:val="000000"/>
              </w:rPr>
              <w:t>vación</w:t>
            </w:r>
            <w:proofErr w:type="spellEnd"/>
            <w:r w:rsidRPr="00CE6C4F">
              <w:rPr>
                <w:rFonts w:asciiTheme="minorHAnsi" w:hAnsiTheme="minorHAnsi" w:cstheme="minorHAnsi"/>
                <w:color w:val="000000"/>
              </w:rPr>
              <w:t xml:space="preserve"> o creación de los profesores del programa, que contribuyan al fortalecimiento de los aspectos curriculares, la formación de los estudiantes y a la generación de nuevo </w:t>
            </w:r>
            <w:proofErr w:type="spellStart"/>
            <w:r w:rsidRPr="00CE6C4F">
              <w:rPr>
                <w:rFonts w:asciiTheme="minorHAnsi" w:hAnsiTheme="minorHAnsi" w:cstheme="minorHAnsi"/>
                <w:color w:val="000000"/>
              </w:rPr>
              <w:t>co</w:t>
            </w:r>
            <w:r w:rsidR="00F65B59">
              <w:rPr>
                <w:rFonts w:asciiTheme="minorHAnsi" w:hAnsiTheme="minorHAnsi" w:cstheme="minorHAnsi"/>
                <w:color w:val="000000"/>
              </w:rPr>
              <w:t>No.</w:t>
            </w:r>
            <w:r w:rsidRPr="00CE6C4F">
              <w:rPr>
                <w:rFonts w:asciiTheme="minorHAnsi" w:hAnsiTheme="minorHAnsi" w:cstheme="minorHAnsi"/>
                <w:color w:val="000000"/>
              </w:rPr>
              <w:t>cimiento</w:t>
            </w:r>
            <w:proofErr w:type="spellEnd"/>
            <w:r w:rsidRPr="00CE6C4F">
              <w:rPr>
                <w:rFonts w:asciiTheme="minorHAnsi" w:hAnsiTheme="minorHAnsi" w:cstheme="minorHAnsi"/>
                <w:color w:val="000000"/>
              </w:rPr>
              <w:t xml:space="preserve"> o a la solución de problemas de la sociedad, en coherencia con el Proyecto Educativo del Programa, el nivel de formación y la modalidad del programa.</w:t>
            </w:r>
          </w:p>
        </w:tc>
        <w:tc>
          <w:tcPr>
            <w:tcW w:w="1686" w:type="dxa"/>
            <w:hideMark/>
          </w:tcPr>
          <w:p w14:paraId="3DC6BDAA"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09" w:type="dxa"/>
            <w:hideMark/>
          </w:tcPr>
          <w:p w14:paraId="0C66E5D2" w14:textId="77777777" w:rsidR="00CE6C4F" w:rsidRPr="00CE6C4F" w:rsidRDefault="00CE6C4F" w:rsidP="00CE6C4F">
            <w:pPr>
              <w:spacing w:after="200" w:line="276" w:lineRule="auto"/>
              <w:jc w:val="center"/>
            </w:pPr>
          </w:p>
        </w:tc>
        <w:tc>
          <w:tcPr>
            <w:tcW w:w="1548" w:type="dxa"/>
          </w:tcPr>
          <w:p w14:paraId="628B7291" w14:textId="77777777" w:rsidR="00CE6C4F" w:rsidRPr="00CE6C4F" w:rsidRDefault="00CE6C4F" w:rsidP="00CE6C4F">
            <w:pPr>
              <w:spacing w:before="0" w:after="200" w:line="276" w:lineRule="auto"/>
              <w:jc w:val="center"/>
            </w:pPr>
          </w:p>
        </w:tc>
        <w:tc>
          <w:tcPr>
            <w:tcW w:w="1864" w:type="dxa"/>
            <w:hideMark/>
          </w:tcPr>
          <w:p w14:paraId="1AB7173E" w14:textId="77777777" w:rsidR="00CE6C4F" w:rsidRPr="00CE6C4F" w:rsidRDefault="00CE6C4F" w:rsidP="00CE6C4F">
            <w:pPr>
              <w:spacing w:before="0" w:after="200" w:line="276" w:lineRule="auto"/>
              <w:jc w:val="center"/>
            </w:pPr>
          </w:p>
        </w:tc>
      </w:tr>
      <w:tr w:rsidR="00CE6C4F" w:rsidRPr="00CE6C4F" w14:paraId="32538A3A" w14:textId="77777777" w:rsidTr="009C46B4">
        <w:trPr>
          <w:trHeight w:val="546"/>
        </w:trPr>
        <w:tc>
          <w:tcPr>
            <w:tcW w:w="3215" w:type="dxa"/>
            <w:gridSpan w:val="2"/>
            <w:shd w:val="clear" w:color="auto" w:fill="003366"/>
            <w:vAlign w:val="center"/>
            <w:hideMark/>
          </w:tcPr>
          <w:p w14:paraId="08AA5670"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86" w:type="dxa"/>
            <w:shd w:val="clear" w:color="auto" w:fill="003366"/>
            <w:vAlign w:val="center"/>
            <w:hideMark/>
          </w:tcPr>
          <w:p w14:paraId="09C2B72B" w14:textId="77777777" w:rsidR="00CE6C4F" w:rsidRPr="00CE6C4F" w:rsidRDefault="00CE6C4F" w:rsidP="00CE6C4F">
            <w:pPr>
              <w:spacing w:after="200" w:line="276" w:lineRule="auto"/>
              <w:rPr>
                <w:rFonts w:asciiTheme="minorHAnsi" w:hAnsiTheme="minorHAnsi"/>
                <w:b/>
                <w:sz w:val="20"/>
                <w:szCs w:val="20"/>
              </w:rPr>
            </w:pPr>
          </w:p>
        </w:tc>
        <w:tc>
          <w:tcPr>
            <w:tcW w:w="1409" w:type="dxa"/>
            <w:shd w:val="clear" w:color="auto" w:fill="003366"/>
            <w:vAlign w:val="center"/>
            <w:hideMark/>
          </w:tcPr>
          <w:p w14:paraId="0DF9B41B" w14:textId="77777777" w:rsidR="00CE6C4F" w:rsidRPr="00CE6C4F" w:rsidRDefault="00CE6C4F" w:rsidP="00CE6C4F">
            <w:pPr>
              <w:spacing w:after="200" w:line="276" w:lineRule="auto"/>
              <w:jc w:val="center"/>
              <w:rPr>
                <w:rFonts w:asciiTheme="minorHAnsi" w:hAnsiTheme="minorHAnsi" w:cstheme="minorHAnsi"/>
              </w:rPr>
            </w:pPr>
          </w:p>
        </w:tc>
        <w:tc>
          <w:tcPr>
            <w:tcW w:w="1548" w:type="dxa"/>
            <w:shd w:val="clear" w:color="auto" w:fill="003366"/>
          </w:tcPr>
          <w:p w14:paraId="3F7F2E39" w14:textId="77777777" w:rsidR="00CE6C4F" w:rsidRPr="00CE6C4F" w:rsidRDefault="00CE6C4F" w:rsidP="00CE6C4F">
            <w:pPr>
              <w:spacing w:after="200" w:line="276" w:lineRule="auto"/>
              <w:jc w:val="center"/>
              <w:rPr>
                <w:rFonts w:asciiTheme="minorHAnsi" w:hAnsiTheme="minorHAnsi" w:cstheme="minorHAnsi"/>
              </w:rPr>
            </w:pPr>
          </w:p>
        </w:tc>
        <w:tc>
          <w:tcPr>
            <w:tcW w:w="1864" w:type="dxa"/>
            <w:shd w:val="clear" w:color="auto" w:fill="003366"/>
            <w:vAlign w:val="center"/>
            <w:hideMark/>
          </w:tcPr>
          <w:p w14:paraId="0D1D2650" w14:textId="77777777" w:rsidR="00CE6C4F" w:rsidRPr="00CE6C4F" w:rsidRDefault="00CE6C4F" w:rsidP="00CE6C4F">
            <w:pPr>
              <w:spacing w:after="200" w:line="276" w:lineRule="auto"/>
              <w:jc w:val="center"/>
              <w:rPr>
                <w:rFonts w:asciiTheme="minorHAnsi" w:hAnsiTheme="minorHAnsi" w:cstheme="minorHAnsi"/>
              </w:rPr>
            </w:pPr>
          </w:p>
        </w:tc>
      </w:tr>
    </w:tbl>
    <w:p w14:paraId="49EAB1A1"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4BAD502B" w14:textId="77777777" w:rsidR="00CE6C4F" w:rsidRPr="00CE6C4F" w:rsidRDefault="00CE6C4F" w:rsidP="00CE6C4F">
      <w:pPr>
        <w:rPr>
          <w:rFonts w:asciiTheme="minorHAnsi" w:hAnsiTheme="minorHAnsi"/>
          <w:b/>
          <w:bCs/>
          <w:iCs/>
        </w:rPr>
      </w:pPr>
      <w:r w:rsidRPr="00CE6C4F">
        <w:rPr>
          <w:rFonts w:asciiTheme="minorHAnsi" w:hAnsiTheme="minorHAnsi"/>
          <w:b/>
          <w:bCs/>
          <w:iCs/>
        </w:rPr>
        <w:t xml:space="preserve">Análisis de los resultados obtenidos </w:t>
      </w:r>
    </w:p>
    <w:p w14:paraId="52E963ED"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5EAB60E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6FB2382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lastRenderedPageBreak/>
        <w:t>PRINCIPALES</w:t>
      </w:r>
      <w:r w:rsidRPr="00CE6C4F">
        <w:rPr>
          <w:rFonts w:asciiTheme="minorHAnsi" w:hAnsiTheme="minorHAnsi"/>
          <w:b/>
          <w:bCs/>
          <w:color w:val="00B0F0"/>
        </w:rPr>
        <w:t xml:space="preserve"> INDICADORES</w:t>
      </w:r>
    </w:p>
    <w:p w14:paraId="23219BD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5B6384C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3EAB18C" w14:textId="291C77FB"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DAA121D"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7085BC99"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documentos que evidencien el cumplimiento de los 5 aspectos de la característica (se podrá apoyar en la información del SAAI-IG).</w:t>
      </w:r>
    </w:p>
    <w:p w14:paraId="55A12028" w14:textId="0E4161DB"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215B91FF" w14:textId="18E7B1AC"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50FCB9F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0A76A913"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Conclusión del Factor</w:t>
      </w:r>
    </w:p>
    <w:p w14:paraId="0540F2CE" w14:textId="57D756BF"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69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27AF8574"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8.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7E0761E6" w14:textId="77777777" w:rsidTr="009C46B4">
        <w:tc>
          <w:tcPr>
            <w:tcW w:w="2500" w:type="pct"/>
            <w:shd w:val="clear" w:color="auto" w:fill="003366"/>
            <w:vAlign w:val="center"/>
          </w:tcPr>
          <w:p w14:paraId="139F8AF6"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lastRenderedPageBreak/>
              <w:t>Fortalezas</w:t>
            </w:r>
          </w:p>
        </w:tc>
        <w:tc>
          <w:tcPr>
            <w:tcW w:w="2500" w:type="pct"/>
            <w:shd w:val="clear" w:color="auto" w:fill="003366"/>
            <w:vAlign w:val="center"/>
          </w:tcPr>
          <w:p w14:paraId="6AA2AE58"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1E6D9EDA" w14:textId="77777777" w:rsidTr="009C46B4">
        <w:trPr>
          <w:trHeight w:val="555"/>
        </w:trPr>
        <w:tc>
          <w:tcPr>
            <w:tcW w:w="2500" w:type="pct"/>
            <w:shd w:val="clear" w:color="auto" w:fill="auto"/>
            <w:vAlign w:val="center"/>
          </w:tcPr>
          <w:p w14:paraId="7C439F06"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4938ADBA"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6E73C259"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69F3B02A" w14:textId="77777777" w:rsidR="00CE6C4F" w:rsidRPr="00CE6C4F" w:rsidRDefault="00CE6C4F" w:rsidP="00CE6C4F">
      <w:pPr>
        <w:spacing w:line="360" w:lineRule="auto"/>
        <w:rPr>
          <w:rFonts w:asciiTheme="minorHAnsi" w:hAnsiTheme="minorHAnsi"/>
          <w:color w:val="00B0F0"/>
        </w:rPr>
      </w:pPr>
    </w:p>
    <w:p w14:paraId="44BA2163" w14:textId="77777777" w:rsidR="00CE6C4F" w:rsidRPr="00CE6C4F" w:rsidRDefault="00CE6C4F" w:rsidP="00F44AE9">
      <w:pPr>
        <w:keepNext/>
        <w:keepLines/>
        <w:numPr>
          <w:ilvl w:val="1"/>
          <w:numId w:val="35"/>
        </w:numPr>
        <w:spacing w:after="120" w:line="240" w:lineRule="auto"/>
        <w:ind w:left="785" w:hanging="360"/>
        <w:outlineLvl w:val="1"/>
        <w:rPr>
          <w:rFonts w:asciiTheme="minorHAnsi" w:eastAsiaTheme="majorEastAsia" w:hAnsiTheme="minorHAnsi" w:cstheme="majorBidi"/>
          <w:b/>
          <w:szCs w:val="26"/>
        </w:rPr>
      </w:pPr>
      <w:r w:rsidRPr="00CE6C4F">
        <w:rPr>
          <w:rFonts w:asciiTheme="minorHAnsi" w:eastAsiaTheme="majorEastAsia" w:hAnsiTheme="minorHAnsi" w:cstheme="majorBidi"/>
          <w:b/>
          <w:szCs w:val="26"/>
        </w:rPr>
        <w:t xml:space="preserve"> </w:t>
      </w:r>
      <w:bookmarkStart w:id="270" w:name="_Toc114226840"/>
      <w:r w:rsidRPr="00CE6C4F">
        <w:rPr>
          <w:rFonts w:asciiTheme="minorHAnsi" w:eastAsiaTheme="majorEastAsia" w:hAnsiTheme="minorHAnsi" w:cstheme="majorBidi"/>
          <w:b/>
          <w:szCs w:val="26"/>
        </w:rPr>
        <w:t>Factor 9: Bienestar de la comunidad académica del programa</w:t>
      </w:r>
      <w:bookmarkEnd w:id="270"/>
    </w:p>
    <w:p w14:paraId="339F9C8C" w14:textId="77777777" w:rsidR="00CE6C4F" w:rsidRPr="00CE6C4F" w:rsidRDefault="00CE6C4F" w:rsidP="00CE6C4F">
      <w:pPr>
        <w:spacing w:line="360" w:lineRule="auto"/>
        <w:rPr>
          <w:rFonts w:asciiTheme="minorHAnsi" w:hAnsiTheme="minorHAnsi" w:cstheme="minorHAnsi"/>
        </w:rPr>
      </w:pPr>
      <w:r w:rsidRPr="00CE6C4F">
        <w:rPr>
          <w:rFonts w:asciiTheme="minorHAnsi" w:hAnsiTheme="minorHAnsi" w:cstheme="minorHAnsi"/>
        </w:rPr>
        <w:t xml:space="preserve">En la siguiente tabla se señala el nivel de cumplimiento y avance del Factor 9: Bienestar de la comunidad académica del programa, junto a sus dos características, las cuales fueron evaluadas por el programa académico, teniendo en cuenta la matriz de ponderación y la calificación asignada en esta misma </w:t>
      </w:r>
      <w:r w:rsidRPr="00CE6C4F">
        <w:rPr>
          <w:rFonts w:asciiTheme="minorHAnsi" w:hAnsiTheme="minorHAnsi" w:cstheme="minorHAnsi"/>
          <w:color w:val="1F497D" w:themeColor="text2"/>
        </w:rPr>
        <w:t xml:space="preserve">(Anexo __). </w:t>
      </w:r>
      <w:r w:rsidRPr="00CE6C4F">
        <w:rPr>
          <w:rFonts w:asciiTheme="minorHAnsi" w:hAnsiTheme="minorHAnsi" w:cstheme="minorHAnsi"/>
        </w:rPr>
        <w:t xml:space="preserve">Se destaca que el factor 9 tiene una ponderación de 9, lo que equivale a un 9 % del valor total de la ponderación de los factores, y en este proceso de autoevaluación se obtuvo un porcentaje de cumplimiento del </w:t>
      </w:r>
      <w:r w:rsidRPr="00CE6C4F">
        <w:rPr>
          <w:rFonts w:asciiTheme="minorHAnsi" w:hAnsiTheme="minorHAnsi" w:cstheme="minorHAnsi"/>
          <w:color w:val="00B0F0"/>
        </w:rPr>
        <w:t xml:space="preserve">__ %, </w:t>
      </w:r>
      <w:r w:rsidRPr="00CE6C4F">
        <w:rPr>
          <w:rFonts w:asciiTheme="minorHAnsi" w:hAnsiTheme="minorHAnsi" w:cstheme="minorHAnsi"/>
        </w:rPr>
        <w:t xml:space="preserve">lo que equivale a un </w:t>
      </w:r>
      <w:r w:rsidRPr="00CE6C4F">
        <w:rPr>
          <w:rFonts w:asciiTheme="minorHAnsi" w:hAnsiTheme="minorHAnsi" w:cstheme="minorHAnsi"/>
          <w:color w:val="00B0F0"/>
        </w:rPr>
        <w:t xml:space="preserve">__ % </w:t>
      </w:r>
      <w:r w:rsidRPr="00CE6C4F">
        <w:rPr>
          <w:rFonts w:asciiTheme="minorHAnsi" w:hAnsiTheme="minorHAnsi" w:cstheme="minorHAnsi"/>
        </w:rPr>
        <w:t xml:space="preserve">del valor total del modelo, como se observa en la Tabla 72. </w:t>
      </w:r>
    </w:p>
    <w:p w14:paraId="0D456893" w14:textId="77777777" w:rsidR="00CE6C4F" w:rsidRPr="00CE6C4F" w:rsidRDefault="00CE6C4F" w:rsidP="00CE6C4F">
      <w:pPr>
        <w:keepNext/>
        <w:spacing w:before="0"/>
        <w:rPr>
          <w:rFonts w:asciiTheme="minorHAnsi" w:hAnsiTheme="minorHAnsi" w:cstheme="minorHAnsi"/>
          <w:iCs/>
        </w:rPr>
      </w:pPr>
      <w:bookmarkStart w:id="271" w:name="_Toc114226654"/>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72</w:t>
      </w:r>
      <w:r w:rsidRPr="00CE6C4F">
        <w:rPr>
          <w:rFonts w:asciiTheme="minorHAnsi" w:hAnsiTheme="minorHAnsi" w:cstheme="minorHAnsi"/>
          <w:b/>
          <w:iCs/>
        </w:rPr>
        <w:fldChar w:fldCharType="end"/>
      </w:r>
      <w:r w:rsidRPr="00CE6C4F">
        <w:rPr>
          <w:rFonts w:asciiTheme="minorHAnsi" w:hAnsiTheme="minorHAnsi" w:cstheme="minorHAnsi"/>
          <w:iCs/>
        </w:rPr>
        <w:t>: Nivel de cumplimiento del Factor 9: Bienestar de la comunidad académica del programa.</w:t>
      </w:r>
      <w:bookmarkEnd w:id="271"/>
      <w:r w:rsidRPr="00CE6C4F">
        <w:rPr>
          <w:rFonts w:asciiTheme="minorHAnsi" w:hAnsiTheme="minorHAnsi" w:cstheme="minorHAnsi"/>
          <w:iCs/>
        </w:rPr>
        <w:t xml:space="preserve"> </w:t>
      </w:r>
    </w:p>
    <w:tbl>
      <w:tblPr>
        <w:tblStyle w:val="Tablaconcuadrcula"/>
        <w:tblW w:w="5000" w:type="pct"/>
        <w:tblLook w:val="04A0" w:firstRow="1" w:lastRow="0" w:firstColumn="1" w:lastColumn="0" w:noHBand="0" w:noVBand="1"/>
      </w:tblPr>
      <w:tblGrid>
        <w:gridCol w:w="2696"/>
        <w:gridCol w:w="1674"/>
        <w:gridCol w:w="1390"/>
        <w:gridCol w:w="1537"/>
        <w:gridCol w:w="2097"/>
      </w:tblGrid>
      <w:tr w:rsidR="00CE6C4F" w:rsidRPr="00CE6C4F" w14:paraId="7E2377D9" w14:textId="77777777" w:rsidTr="009C46B4">
        <w:trPr>
          <w:trHeight w:val="550"/>
        </w:trPr>
        <w:tc>
          <w:tcPr>
            <w:tcW w:w="1435" w:type="pct"/>
            <w:shd w:val="clear" w:color="auto" w:fill="993333"/>
            <w:vAlign w:val="center"/>
          </w:tcPr>
          <w:p w14:paraId="3AC98E58"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891" w:type="pct"/>
            <w:shd w:val="clear" w:color="auto" w:fill="993333"/>
            <w:vAlign w:val="center"/>
          </w:tcPr>
          <w:p w14:paraId="61668F9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740" w:type="pct"/>
            <w:shd w:val="clear" w:color="auto" w:fill="993333"/>
            <w:vAlign w:val="center"/>
          </w:tcPr>
          <w:p w14:paraId="36A0B5C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818" w:type="pct"/>
            <w:shd w:val="clear" w:color="auto" w:fill="993333"/>
            <w:vAlign w:val="center"/>
          </w:tcPr>
          <w:p w14:paraId="4E6B810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w:t>
            </w:r>
          </w:p>
          <w:p w14:paraId="0D4166D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w:t>
            </w:r>
          </w:p>
        </w:tc>
        <w:tc>
          <w:tcPr>
            <w:tcW w:w="1116" w:type="pct"/>
            <w:shd w:val="clear" w:color="auto" w:fill="993333"/>
          </w:tcPr>
          <w:p w14:paraId="211357F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3EFDBF4D" w14:textId="77777777" w:rsidTr="009C46B4">
        <w:trPr>
          <w:trHeight w:val="460"/>
        </w:trPr>
        <w:tc>
          <w:tcPr>
            <w:tcW w:w="1435" w:type="pct"/>
          </w:tcPr>
          <w:p w14:paraId="31B9B21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Programas y servicios</w:t>
            </w:r>
          </w:p>
        </w:tc>
        <w:tc>
          <w:tcPr>
            <w:tcW w:w="891" w:type="pct"/>
          </w:tcPr>
          <w:p w14:paraId="3BF24312" w14:textId="77777777" w:rsidR="00CE6C4F" w:rsidRPr="00CE6C4F" w:rsidRDefault="00CE6C4F" w:rsidP="00CE6C4F">
            <w:pPr>
              <w:spacing w:after="200" w:line="276" w:lineRule="auto"/>
              <w:jc w:val="center"/>
              <w:rPr>
                <w:rFonts w:asciiTheme="minorHAnsi" w:hAnsiTheme="minorHAnsi" w:cs="Arial"/>
                <w:sz w:val="20"/>
                <w:szCs w:val="20"/>
              </w:rPr>
            </w:pPr>
          </w:p>
        </w:tc>
        <w:tc>
          <w:tcPr>
            <w:tcW w:w="740" w:type="pct"/>
          </w:tcPr>
          <w:p w14:paraId="5803E925" w14:textId="77777777" w:rsidR="00CE6C4F" w:rsidRPr="00CE6C4F" w:rsidRDefault="00CE6C4F" w:rsidP="00CE6C4F">
            <w:pPr>
              <w:spacing w:after="200" w:line="276" w:lineRule="auto"/>
              <w:jc w:val="center"/>
              <w:rPr>
                <w:rFonts w:asciiTheme="minorHAnsi" w:hAnsiTheme="minorHAnsi" w:cs="Arial"/>
                <w:sz w:val="20"/>
                <w:szCs w:val="20"/>
              </w:rPr>
            </w:pPr>
          </w:p>
        </w:tc>
        <w:tc>
          <w:tcPr>
            <w:tcW w:w="818" w:type="pct"/>
          </w:tcPr>
          <w:p w14:paraId="291427F4" w14:textId="77777777" w:rsidR="00CE6C4F" w:rsidRPr="00CE6C4F" w:rsidRDefault="00CE6C4F" w:rsidP="00CE6C4F">
            <w:pPr>
              <w:spacing w:after="200" w:line="276" w:lineRule="auto"/>
              <w:rPr>
                <w:rFonts w:asciiTheme="minorHAnsi" w:hAnsiTheme="minorHAnsi" w:cs="Arial"/>
                <w:color w:val="003366"/>
                <w:sz w:val="12"/>
                <w:szCs w:val="12"/>
              </w:rPr>
            </w:pPr>
          </w:p>
          <w:p w14:paraId="054D8A9E" w14:textId="77777777" w:rsidR="00CE6C4F" w:rsidRPr="00CE6C4F" w:rsidRDefault="00CE6C4F" w:rsidP="00CE6C4F">
            <w:pPr>
              <w:spacing w:after="200" w:line="276" w:lineRule="auto"/>
              <w:jc w:val="center"/>
              <w:rPr>
                <w:rFonts w:asciiTheme="minorHAnsi" w:hAnsiTheme="minorHAnsi" w:cs="Arial"/>
                <w:sz w:val="12"/>
                <w:szCs w:val="12"/>
              </w:rPr>
            </w:pPr>
          </w:p>
        </w:tc>
        <w:tc>
          <w:tcPr>
            <w:tcW w:w="1116" w:type="pct"/>
          </w:tcPr>
          <w:p w14:paraId="0ACB941C"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4A1A6618" w14:textId="77777777" w:rsidTr="009C46B4">
        <w:trPr>
          <w:trHeight w:val="550"/>
        </w:trPr>
        <w:tc>
          <w:tcPr>
            <w:tcW w:w="1435" w:type="pct"/>
          </w:tcPr>
          <w:p w14:paraId="27A0D19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Participación y seguimiento</w:t>
            </w:r>
          </w:p>
        </w:tc>
        <w:tc>
          <w:tcPr>
            <w:tcW w:w="891" w:type="pct"/>
          </w:tcPr>
          <w:p w14:paraId="5F95D89C" w14:textId="77777777" w:rsidR="00CE6C4F" w:rsidRPr="00CE6C4F" w:rsidRDefault="00CE6C4F" w:rsidP="00CE6C4F">
            <w:pPr>
              <w:spacing w:after="200" w:line="276" w:lineRule="auto"/>
              <w:jc w:val="center"/>
              <w:rPr>
                <w:rFonts w:asciiTheme="minorHAnsi" w:hAnsiTheme="minorHAnsi" w:cs="Arial"/>
                <w:sz w:val="20"/>
                <w:szCs w:val="20"/>
              </w:rPr>
            </w:pPr>
          </w:p>
        </w:tc>
        <w:tc>
          <w:tcPr>
            <w:tcW w:w="740" w:type="pct"/>
          </w:tcPr>
          <w:p w14:paraId="12A3C672" w14:textId="77777777" w:rsidR="00CE6C4F" w:rsidRPr="00CE6C4F" w:rsidRDefault="00CE6C4F" w:rsidP="00CE6C4F">
            <w:pPr>
              <w:spacing w:after="200" w:line="276" w:lineRule="auto"/>
              <w:jc w:val="center"/>
              <w:rPr>
                <w:rFonts w:asciiTheme="minorHAnsi" w:hAnsiTheme="minorHAnsi" w:cs="Arial"/>
                <w:sz w:val="20"/>
                <w:szCs w:val="20"/>
              </w:rPr>
            </w:pPr>
          </w:p>
        </w:tc>
        <w:tc>
          <w:tcPr>
            <w:tcW w:w="818" w:type="pct"/>
          </w:tcPr>
          <w:p w14:paraId="3000BADD" w14:textId="77777777" w:rsidR="00CE6C4F" w:rsidRPr="00CE6C4F" w:rsidRDefault="00CE6C4F" w:rsidP="00CE6C4F">
            <w:pPr>
              <w:spacing w:after="200" w:line="276" w:lineRule="auto"/>
              <w:rPr>
                <w:rFonts w:asciiTheme="minorHAnsi" w:hAnsiTheme="minorHAnsi" w:cs="Arial"/>
                <w:sz w:val="12"/>
                <w:szCs w:val="12"/>
              </w:rPr>
            </w:pPr>
          </w:p>
        </w:tc>
        <w:tc>
          <w:tcPr>
            <w:tcW w:w="1116" w:type="pct"/>
          </w:tcPr>
          <w:p w14:paraId="270D73A6"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754DBD19" w14:textId="77777777" w:rsidTr="009C46B4">
        <w:trPr>
          <w:trHeight w:val="325"/>
        </w:trPr>
        <w:tc>
          <w:tcPr>
            <w:tcW w:w="1435" w:type="pct"/>
            <w:shd w:val="clear" w:color="auto" w:fill="003366"/>
          </w:tcPr>
          <w:p w14:paraId="71CB88CC"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891" w:type="pct"/>
            <w:shd w:val="clear" w:color="auto" w:fill="003366"/>
          </w:tcPr>
          <w:p w14:paraId="284BF166"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color w:val="FFFFFF" w:themeColor="background1"/>
              </w:rPr>
              <w:t>9,00</w:t>
            </w:r>
          </w:p>
        </w:tc>
        <w:tc>
          <w:tcPr>
            <w:tcW w:w="740" w:type="pct"/>
            <w:shd w:val="clear" w:color="auto" w:fill="003366"/>
            <w:vAlign w:val="center"/>
          </w:tcPr>
          <w:p w14:paraId="04789021" w14:textId="77777777" w:rsidR="00CE6C4F" w:rsidRPr="00CE6C4F" w:rsidRDefault="00CE6C4F" w:rsidP="00CE6C4F">
            <w:pPr>
              <w:spacing w:after="200" w:line="276" w:lineRule="auto"/>
              <w:jc w:val="center"/>
              <w:rPr>
                <w:rFonts w:asciiTheme="minorHAnsi" w:hAnsiTheme="minorHAnsi" w:cstheme="minorHAnsi"/>
              </w:rPr>
            </w:pPr>
          </w:p>
        </w:tc>
        <w:tc>
          <w:tcPr>
            <w:tcW w:w="818" w:type="pct"/>
            <w:shd w:val="clear" w:color="auto" w:fill="003366"/>
            <w:vAlign w:val="center"/>
          </w:tcPr>
          <w:p w14:paraId="203DECB3" w14:textId="77777777" w:rsidR="00CE6C4F" w:rsidRPr="00CE6C4F" w:rsidRDefault="00CE6C4F" w:rsidP="00CE6C4F">
            <w:pPr>
              <w:spacing w:after="200" w:line="276" w:lineRule="auto"/>
              <w:jc w:val="center"/>
              <w:rPr>
                <w:rFonts w:asciiTheme="minorHAnsi" w:hAnsiTheme="minorHAnsi" w:cstheme="minorHAnsi"/>
              </w:rPr>
            </w:pPr>
          </w:p>
        </w:tc>
        <w:tc>
          <w:tcPr>
            <w:tcW w:w="1116" w:type="pct"/>
            <w:shd w:val="clear" w:color="auto" w:fill="003366"/>
          </w:tcPr>
          <w:p w14:paraId="02AE570A" w14:textId="77777777" w:rsidR="00CE6C4F" w:rsidRPr="00CE6C4F" w:rsidRDefault="00CE6C4F" w:rsidP="00CE6C4F">
            <w:pPr>
              <w:spacing w:after="200" w:line="276" w:lineRule="auto"/>
              <w:jc w:val="center"/>
              <w:rPr>
                <w:rFonts w:asciiTheme="minorHAnsi" w:hAnsiTheme="minorHAnsi" w:cstheme="minorHAnsi"/>
              </w:rPr>
            </w:pPr>
          </w:p>
        </w:tc>
      </w:tr>
    </w:tbl>
    <w:p w14:paraId="425C5734"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6B8A3EAE"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Tabla 72,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72)</w:t>
      </w:r>
      <w:r w:rsidRPr="00CE6C4F">
        <w:rPr>
          <w:rFonts w:asciiTheme="minorHAnsi" w:hAnsiTheme="minorHAnsi"/>
        </w:rPr>
        <w:t xml:space="preserve"> </w:t>
      </w:r>
      <w:r w:rsidRPr="00CE6C4F">
        <w:rPr>
          <w:rFonts w:asciiTheme="minorHAnsi" w:hAnsiTheme="minorHAnsi"/>
          <w:color w:val="00B0F0"/>
        </w:rPr>
        <w:t>el</w:t>
      </w:r>
      <w:r w:rsidRPr="00CE6C4F">
        <w:rPr>
          <w:rFonts w:asciiTheme="minorHAnsi" w:hAnsiTheme="minorHAnsi"/>
        </w:rPr>
        <w:t xml:space="preserve"> factor 9. A continuación, se muestra de manera detallada el cumplimiento de cada una de los características y aspectos evaluados en este factor.  </w:t>
      </w:r>
    </w:p>
    <w:p w14:paraId="31937C6B"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272" w:name="_Toc114226841"/>
      <w:r w:rsidRPr="00CE6C4F">
        <w:rPr>
          <w:rFonts w:asciiTheme="minorHAnsi" w:eastAsiaTheme="majorEastAsia" w:hAnsiTheme="minorHAnsi" w:cstheme="majorBidi"/>
          <w:b/>
          <w:szCs w:val="24"/>
        </w:rPr>
        <w:t>Característica 36: Programas y servicios.</w:t>
      </w:r>
      <w:bookmarkEnd w:id="272"/>
      <w:r w:rsidRPr="00CE6C4F">
        <w:rPr>
          <w:rFonts w:asciiTheme="minorHAnsi" w:eastAsiaTheme="majorEastAsia" w:hAnsiTheme="minorHAnsi" w:cstheme="majorBidi"/>
          <w:b/>
          <w:szCs w:val="24"/>
        </w:rPr>
        <w:t xml:space="preserve"> </w:t>
      </w:r>
    </w:p>
    <w:p w14:paraId="0218DB3C"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73 se observa el nivel de cumplimiento de la Característica 36, la cual corresponde a “</w:t>
      </w:r>
      <w:r w:rsidRPr="00CE6C4F">
        <w:rPr>
          <w:rFonts w:asciiTheme="minorHAnsi" w:hAnsiTheme="minorHAnsi" w:cstheme="minorHAnsi"/>
        </w:rPr>
        <w:t>Programas y servicios</w:t>
      </w:r>
      <w:r w:rsidRPr="00CE6C4F">
        <w:rPr>
          <w:rFonts w:asciiTheme="minorHAnsi" w:hAnsiTheme="minorHAnsi"/>
        </w:rPr>
        <w:t>”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0E9F2F6B" w14:textId="77777777" w:rsidR="00CE6C4F" w:rsidRPr="00CE6C4F" w:rsidRDefault="00CE6C4F" w:rsidP="00CE6C4F">
      <w:pPr>
        <w:spacing w:line="360" w:lineRule="auto"/>
        <w:rPr>
          <w:rFonts w:asciiTheme="minorHAnsi" w:hAnsiTheme="minorHAnsi" w:cstheme="minorHAnsi"/>
          <w:i/>
        </w:rPr>
      </w:pPr>
      <w:bookmarkStart w:id="273" w:name="_Toc114226655"/>
      <w:r w:rsidRPr="00CE6C4F">
        <w:rPr>
          <w:rFonts w:asciiTheme="minorHAnsi" w:hAnsiTheme="minorHAnsi" w:cstheme="minorHAnsi"/>
          <w:b/>
        </w:rPr>
        <w:t xml:space="preserve">Tabla </w:t>
      </w:r>
      <w:r w:rsidRPr="00CE6C4F">
        <w:rPr>
          <w:rFonts w:asciiTheme="minorHAnsi" w:hAnsiTheme="minorHAnsi" w:cstheme="minorHAnsi"/>
          <w:b/>
          <w:i/>
        </w:rPr>
        <w:fldChar w:fldCharType="begin"/>
      </w:r>
      <w:r w:rsidRPr="00CE6C4F">
        <w:rPr>
          <w:rFonts w:asciiTheme="minorHAnsi" w:hAnsiTheme="minorHAnsi" w:cstheme="minorHAnsi"/>
          <w:b/>
        </w:rPr>
        <w:instrText xml:space="preserve"> SEQ Tabla \* ARABIC </w:instrText>
      </w:r>
      <w:r w:rsidRPr="00CE6C4F">
        <w:rPr>
          <w:rFonts w:asciiTheme="minorHAnsi" w:hAnsiTheme="minorHAnsi" w:cstheme="minorHAnsi"/>
          <w:b/>
          <w:i/>
        </w:rPr>
        <w:fldChar w:fldCharType="separate"/>
      </w:r>
      <w:r w:rsidRPr="00CE6C4F">
        <w:rPr>
          <w:rFonts w:asciiTheme="minorHAnsi" w:hAnsiTheme="minorHAnsi" w:cstheme="minorHAnsi"/>
          <w:b/>
          <w:noProof/>
        </w:rPr>
        <w:t>73</w:t>
      </w:r>
      <w:r w:rsidRPr="00CE6C4F">
        <w:rPr>
          <w:rFonts w:asciiTheme="minorHAnsi" w:hAnsiTheme="minorHAnsi" w:cstheme="minorHAnsi"/>
          <w:b/>
          <w:i/>
        </w:rPr>
        <w:fldChar w:fldCharType="end"/>
      </w:r>
      <w:r w:rsidRPr="00CE6C4F">
        <w:rPr>
          <w:rFonts w:asciiTheme="minorHAnsi" w:hAnsiTheme="minorHAnsi" w:cstheme="minorHAnsi"/>
          <w:b/>
        </w:rPr>
        <w:t>:</w:t>
      </w:r>
      <w:r w:rsidRPr="00CE6C4F">
        <w:rPr>
          <w:rFonts w:asciiTheme="minorHAnsi" w:hAnsiTheme="minorHAnsi" w:cstheme="minorHAnsi"/>
        </w:rPr>
        <w:t xml:space="preserve"> Nivel de cumplimiento de la característica 36: Programas y servicios.</w:t>
      </w:r>
      <w:bookmarkEnd w:id="273"/>
      <w:r w:rsidRPr="00CE6C4F">
        <w:rPr>
          <w:rFonts w:asciiTheme="minorHAnsi" w:hAnsiTheme="minorHAnsi" w:cstheme="minorHAnsi"/>
        </w:rPr>
        <w:t xml:space="preserve"> </w:t>
      </w:r>
    </w:p>
    <w:tbl>
      <w:tblPr>
        <w:tblStyle w:val="Tablaconcuadrcula"/>
        <w:tblW w:w="0" w:type="auto"/>
        <w:tblInd w:w="-5" w:type="dxa"/>
        <w:tblLook w:val="04A0" w:firstRow="1" w:lastRow="0" w:firstColumn="1" w:lastColumn="0" w:noHBand="0" w:noVBand="1"/>
      </w:tblPr>
      <w:tblGrid>
        <w:gridCol w:w="657"/>
        <w:gridCol w:w="2384"/>
        <w:gridCol w:w="1624"/>
        <w:gridCol w:w="1355"/>
        <w:gridCol w:w="1549"/>
        <w:gridCol w:w="1795"/>
      </w:tblGrid>
      <w:tr w:rsidR="00CE6C4F" w:rsidRPr="00CE6C4F" w14:paraId="6F9C929C" w14:textId="77777777" w:rsidTr="009C46B4">
        <w:trPr>
          <w:trHeight w:val="496"/>
        </w:trPr>
        <w:tc>
          <w:tcPr>
            <w:tcW w:w="3041" w:type="dxa"/>
            <w:gridSpan w:val="2"/>
            <w:shd w:val="clear" w:color="auto" w:fill="003366"/>
            <w:vAlign w:val="center"/>
            <w:hideMark/>
          </w:tcPr>
          <w:p w14:paraId="0BEACC35"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lastRenderedPageBreak/>
              <w:t>Aspectos a evaluar</w:t>
            </w:r>
          </w:p>
        </w:tc>
        <w:tc>
          <w:tcPr>
            <w:tcW w:w="1624" w:type="dxa"/>
            <w:shd w:val="clear" w:color="auto" w:fill="993333"/>
            <w:vAlign w:val="center"/>
            <w:hideMark/>
          </w:tcPr>
          <w:p w14:paraId="49A8B77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55" w:type="dxa"/>
            <w:shd w:val="clear" w:color="auto" w:fill="993333"/>
            <w:vAlign w:val="center"/>
            <w:hideMark/>
          </w:tcPr>
          <w:p w14:paraId="689227A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49" w:type="dxa"/>
            <w:shd w:val="clear" w:color="auto" w:fill="993333"/>
            <w:vAlign w:val="center"/>
            <w:hideMark/>
          </w:tcPr>
          <w:p w14:paraId="4A07A44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795" w:type="dxa"/>
            <w:shd w:val="clear" w:color="auto" w:fill="993333"/>
          </w:tcPr>
          <w:p w14:paraId="22353E1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D431F0D" w14:textId="77777777" w:rsidTr="009C46B4">
        <w:trPr>
          <w:trHeight w:val="2148"/>
        </w:trPr>
        <w:tc>
          <w:tcPr>
            <w:tcW w:w="657" w:type="dxa"/>
            <w:vAlign w:val="center"/>
          </w:tcPr>
          <w:p w14:paraId="64B14DB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76</w:t>
            </w:r>
          </w:p>
        </w:tc>
        <w:tc>
          <w:tcPr>
            <w:tcW w:w="2384" w:type="dxa"/>
            <w:vAlign w:val="center"/>
          </w:tcPr>
          <w:p w14:paraId="00FFB782" w14:textId="3E81B42C"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Análisis sistemáticos de la participación de estudiantes y profesores en las actividades de bienestar en cada </w:t>
            </w:r>
            <w:proofErr w:type="spellStart"/>
            <w:r w:rsidRPr="00CE6C4F">
              <w:rPr>
                <w:rFonts w:asciiTheme="minorHAnsi" w:hAnsiTheme="minorHAnsi" w:cstheme="minorHAnsi"/>
                <w:color w:val="000000"/>
              </w:rPr>
              <w:t>u</w:t>
            </w:r>
            <w:r w:rsidR="00F65B59">
              <w:rPr>
                <w:rFonts w:asciiTheme="minorHAnsi" w:hAnsiTheme="minorHAnsi" w:cstheme="minorHAnsi"/>
                <w:color w:val="000000"/>
              </w:rPr>
              <w:t>No.</w:t>
            </w:r>
            <w:r w:rsidRPr="00CE6C4F">
              <w:rPr>
                <w:rFonts w:asciiTheme="minorHAnsi" w:hAnsiTheme="minorHAnsi" w:cstheme="minorHAnsi"/>
                <w:color w:val="000000"/>
              </w:rPr>
              <w:t>de</w:t>
            </w:r>
            <w:proofErr w:type="spellEnd"/>
            <w:r w:rsidRPr="00CE6C4F">
              <w:rPr>
                <w:rFonts w:asciiTheme="minorHAnsi" w:hAnsiTheme="minorHAnsi" w:cstheme="minorHAnsi"/>
                <w:color w:val="000000"/>
              </w:rPr>
              <w:t xml:space="preserve"> los escenarios de práctica.</w:t>
            </w:r>
          </w:p>
        </w:tc>
        <w:tc>
          <w:tcPr>
            <w:tcW w:w="1624" w:type="dxa"/>
            <w:hideMark/>
          </w:tcPr>
          <w:p w14:paraId="6D2FAF0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55" w:type="dxa"/>
            <w:hideMark/>
          </w:tcPr>
          <w:p w14:paraId="595A46E1" w14:textId="77777777" w:rsidR="00CE6C4F" w:rsidRPr="00CE6C4F" w:rsidRDefault="00CE6C4F" w:rsidP="00CE6C4F">
            <w:pPr>
              <w:spacing w:after="200" w:line="276" w:lineRule="auto"/>
              <w:jc w:val="center"/>
            </w:pPr>
          </w:p>
        </w:tc>
        <w:tc>
          <w:tcPr>
            <w:tcW w:w="1549" w:type="dxa"/>
            <w:hideMark/>
          </w:tcPr>
          <w:p w14:paraId="775E190D" w14:textId="77777777" w:rsidR="00CE6C4F" w:rsidRPr="00CE6C4F" w:rsidRDefault="00CE6C4F" w:rsidP="00CE6C4F">
            <w:pPr>
              <w:spacing w:before="0" w:after="200" w:line="276" w:lineRule="auto"/>
              <w:jc w:val="center"/>
            </w:pPr>
          </w:p>
        </w:tc>
        <w:tc>
          <w:tcPr>
            <w:tcW w:w="1795" w:type="dxa"/>
          </w:tcPr>
          <w:p w14:paraId="6FF3F677" w14:textId="77777777" w:rsidR="00CE6C4F" w:rsidRPr="00CE6C4F" w:rsidRDefault="00CE6C4F" w:rsidP="00CE6C4F">
            <w:pPr>
              <w:spacing w:after="200" w:line="276" w:lineRule="auto"/>
              <w:jc w:val="center"/>
            </w:pPr>
          </w:p>
        </w:tc>
      </w:tr>
      <w:tr w:rsidR="00CE6C4F" w:rsidRPr="00CE6C4F" w14:paraId="5EA5EE90" w14:textId="77777777" w:rsidTr="009C46B4">
        <w:trPr>
          <w:trHeight w:val="1276"/>
        </w:trPr>
        <w:tc>
          <w:tcPr>
            <w:tcW w:w="657" w:type="dxa"/>
            <w:vAlign w:val="center"/>
          </w:tcPr>
          <w:p w14:paraId="130B1E40"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77</w:t>
            </w:r>
          </w:p>
        </w:tc>
        <w:tc>
          <w:tcPr>
            <w:tcW w:w="2384" w:type="dxa"/>
            <w:vAlign w:val="center"/>
          </w:tcPr>
          <w:p w14:paraId="2C943FB7" w14:textId="75F64EBC"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los estudiantes, profesores y personal administrativo sobre la incidencia de la implementación de políticas, programas y servicios de bienestar, en coherencia con las condiciones y necesidades de la comunidad en cada </w:t>
            </w:r>
            <w:proofErr w:type="spellStart"/>
            <w:r w:rsidRPr="00CE6C4F">
              <w:rPr>
                <w:rFonts w:asciiTheme="minorHAnsi" w:hAnsiTheme="minorHAnsi" w:cstheme="minorHAnsi"/>
                <w:color w:val="000000"/>
              </w:rPr>
              <w:t>u</w:t>
            </w:r>
            <w:r w:rsidR="00F65B59">
              <w:rPr>
                <w:rFonts w:asciiTheme="minorHAnsi" w:hAnsiTheme="minorHAnsi" w:cstheme="minorHAnsi"/>
                <w:color w:val="000000"/>
              </w:rPr>
              <w:t>No.</w:t>
            </w:r>
            <w:r w:rsidRPr="00CE6C4F">
              <w:rPr>
                <w:rFonts w:asciiTheme="minorHAnsi" w:hAnsiTheme="minorHAnsi" w:cstheme="minorHAnsi"/>
                <w:color w:val="000000"/>
              </w:rPr>
              <w:t>de</w:t>
            </w:r>
            <w:proofErr w:type="spellEnd"/>
            <w:r w:rsidRPr="00CE6C4F">
              <w:rPr>
                <w:rFonts w:asciiTheme="minorHAnsi" w:hAnsiTheme="minorHAnsi" w:cstheme="minorHAnsi"/>
                <w:color w:val="000000"/>
              </w:rPr>
              <w:t xml:space="preserve"> los lugares y escenarios de práctica donde desarrolla sus labores, en correspondencia con el nivel de formación y la modalidad del programa, junto con las acciones emprendidas como resultado de dichas apreciaciones.</w:t>
            </w:r>
          </w:p>
        </w:tc>
        <w:tc>
          <w:tcPr>
            <w:tcW w:w="1624" w:type="dxa"/>
            <w:hideMark/>
          </w:tcPr>
          <w:p w14:paraId="4E5D0760"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55" w:type="dxa"/>
            <w:hideMark/>
          </w:tcPr>
          <w:p w14:paraId="61F0DB0B" w14:textId="77777777" w:rsidR="00CE6C4F" w:rsidRPr="00CE6C4F" w:rsidRDefault="00CE6C4F" w:rsidP="00CE6C4F">
            <w:pPr>
              <w:spacing w:after="200" w:line="276" w:lineRule="auto"/>
              <w:jc w:val="center"/>
            </w:pPr>
          </w:p>
        </w:tc>
        <w:tc>
          <w:tcPr>
            <w:tcW w:w="1549" w:type="dxa"/>
            <w:hideMark/>
          </w:tcPr>
          <w:p w14:paraId="701027C9" w14:textId="77777777" w:rsidR="00CE6C4F" w:rsidRPr="00CE6C4F" w:rsidRDefault="00CE6C4F" w:rsidP="00CE6C4F">
            <w:pPr>
              <w:spacing w:before="0" w:after="200" w:line="276" w:lineRule="auto"/>
              <w:jc w:val="center"/>
            </w:pPr>
          </w:p>
        </w:tc>
        <w:tc>
          <w:tcPr>
            <w:tcW w:w="1795" w:type="dxa"/>
          </w:tcPr>
          <w:p w14:paraId="36D32E59" w14:textId="77777777" w:rsidR="00CE6C4F" w:rsidRPr="00CE6C4F" w:rsidRDefault="00CE6C4F" w:rsidP="00CE6C4F">
            <w:pPr>
              <w:spacing w:after="200" w:line="276" w:lineRule="auto"/>
              <w:jc w:val="center"/>
            </w:pPr>
          </w:p>
        </w:tc>
      </w:tr>
      <w:tr w:rsidR="00CE6C4F" w:rsidRPr="00CE6C4F" w14:paraId="32FA6AD6" w14:textId="77777777" w:rsidTr="009C46B4">
        <w:trPr>
          <w:trHeight w:val="699"/>
        </w:trPr>
        <w:tc>
          <w:tcPr>
            <w:tcW w:w="3041" w:type="dxa"/>
            <w:gridSpan w:val="2"/>
            <w:shd w:val="clear" w:color="auto" w:fill="003366"/>
            <w:vAlign w:val="center"/>
            <w:hideMark/>
          </w:tcPr>
          <w:p w14:paraId="1EBDE92D"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24" w:type="dxa"/>
            <w:shd w:val="clear" w:color="auto" w:fill="003366"/>
            <w:vAlign w:val="center"/>
            <w:hideMark/>
          </w:tcPr>
          <w:p w14:paraId="76A7152C" w14:textId="77777777" w:rsidR="00CE6C4F" w:rsidRPr="00CE6C4F" w:rsidRDefault="00CE6C4F" w:rsidP="00CE6C4F">
            <w:pPr>
              <w:spacing w:after="200" w:line="276" w:lineRule="auto"/>
              <w:rPr>
                <w:rFonts w:asciiTheme="minorHAnsi" w:hAnsiTheme="minorHAnsi"/>
                <w:b/>
                <w:sz w:val="20"/>
                <w:szCs w:val="20"/>
              </w:rPr>
            </w:pPr>
          </w:p>
        </w:tc>
        <w:tc>
          <w:tcPr>
            <w:tcW w:w="1355" w:type="dxa"/>
            <w:shd w:val="clear" w:color="auto" w:fill="003366"/>
            <w:vAlign w:val="center"/>
            <w:hideMark/>
          </w:tcPr>
          <w:p w14:paraId="02E4312C" w14:textId="77777777" w:rsidR="00CE6C4F" w:rsidRPr="00CE6C4F" w:rsidRDefault="00CE6C4F" w:rsidP="00CE6C4F">
            <w:pPr>
              <w:spacing w:after="200" w:line="276" w:lineRule="auto"/>
              <w:rPr>
                <w:rFonts w:asciiTheme="minorHAnsi" w:hAnsiTheme="minorHAnsi" w:cstheme="minorHAnsi"/>
              </w:rPr>
            </w:pPr>
          </w:p>
        </w:tc>
        <w:tc>
          <w:tcPr>
            <w:tcW w:w="1549" w:type="dxa"/>
            <w:shd w:val="clear" w:color="auto" w:fill="003366"/>
            <w:vAlign w:val="center"/>
            <w:hideMark/>
          </w:tcPr>
          <w:p w14:paraId="073F25F3" w14:textId="77777777" w:rsidR="00CE6C4F" w:rsidRPr="00CE6C4F" w:rsidRDefault="00CE6C4F" w:rsidP="00CE6C4F">
            <w:pPr>
              <w:spacing w:after="200" w:line="276" w:lineRule="auto"/>
              <w:jc w:val="center"/>
              <w:rPr>
                <w:rFonts w:asciiTheme="minorHAnsi" w:hAnsiTheme="minorHAnsi" w:cstheme="minorHAnsi"/>
              </w:rPr>
            </w:pPr>
          </w:p>
        </w:tc>
        <w:tc>
          <w:tcPr>
            <w:tcW w:w="1795" w:type="dxa"/>
            <w:shd w:val="clear" w:color="auto" w:fill="003366"/>
          </w:tcPr>
          <w:p w14:paraId="1C9FA144" w14:textId="77777777" w:rsidR="00CE6C4F" w:rsidRPr="00CE6C4F" w:rsidRDefault="00CE6C4F" w:rsidP="00CE6C4F">
            <w:pPr>
              <w:spacing w:after="200" w:line="276" w:lineRule="auto"/>
              <w:jc w:val="center"/>
              <w:rPr>
                <w:rFonts w:asciiTheme="minorHAnsi" w:hAnsiTheme="minorHAnsi" w:cstheme="minorHAnsi"/>
              </w:rPr>
            </w:pPr>
          </w:p>
        </w:tc>
      </w:tr>
    </w:tbl>
    <w:p w14:paraId="4BE166BA"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12EBAA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73) </w:t>
      </w:r>
      <w:r w:rsidRPr="00CE6C4F">
        <w:rPr>
          <w:rFonts w:asciiTheme="minorHAnsi" w:hAnsiTheme="minorHAnsi"/>
        </w:rPr>
        <w:t xml:space="preserve">la característica 36,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18BABEE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El análisis de la característica debe especificar los alcances, destacando:</w:t>
      </w:r>
    </w:p>
    <w:p w14:paraId="4F3A8CE4"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143BF307"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5AE7121B"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6DAE8958" w14:textId="7F6CFBF3"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5BD7F89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0769A4C9"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política de bienestar (Acuerdo 100 de2018).   </w:t>
      </w:r>
    </w:p>
    <w:p w14:paraId="7AE36F42" w14:textId="15F734BB"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023038AE" w14:textId="5BC959BB"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0EFB2EE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5541FBAD"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274" w:name="_Toc114226842"/>
      <w:r w:rsidRPr="00CE6C4F">
        <w:rPr>
          <w:rFonts w:asciiTheme="minorHAnsi" w:eastAsiaTheme="majorEastAsia" w:hAnsiTheme="minorHAnsi" w:cstheme="majorBidi"/>
          <w:b/>
          <w:szCs w:val="24"/>
        </w:rPr>
        <w:t>Característica 37: Participación y seguimiento.</w:t>
      </w:r>
      <w:bookmarkEnd w:id="274"/>
    </w:p>
    <w:p w14:paraId="5F610472" w14:textId="77777777" w:rsidR="00CE6C4F" w:rsidRPr="00CE6C4F" w:rsidRDefault="00CE6C4F" w:rsidP="00CE6C4F">
      <w:pPr>
        <w:spacing w:line="360" w:lineRule="auto"/>
        <w:rPr>
          <w:rFonts w:asciiTheme="minorHAnsi" w:hAnsiTheme="minorHAnsi"/>
        </w:rPr>
      </w:pPr>
      <w:r w:rsidRPr="00CE6C4F">
        <w:rPr>
          <w:rFonts w:asciiTheme="minorHAnsi" w:hAnsiTheme="minorHAnsi"/>
        </w:rPr>
        <w:t>En la Tabla 74 se observa el nivel de cumplimiento de la Característica 37, la cual corresponde a “Participación y seguimiento”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27F47922" w14:textId="77777777" w:rsidR="00CE6C4F" w:rsidRPr="00CE6C4F" w:rsidRDefault="00CE6C4F" w:rsidP="00CE6C4F">
      <w:pPr>
        <w:keepNext/>
        <w:spacing w:before="0" w:line="240" w:lineRule="auto"/>
        <w:rPr>
          <w:rFonts w:asciiTheme="minorHAnsi" w:hAnsiTheme="minorHAnsi" w:cstheme="minorHAnsi"/>
          <w:iCs/>
        </w:rPr>
      </w:pPr>
      <w:bookmarkStart w:id="275" w:name="_Toc114226656"/>
      <w:r w:rsidRPr="00CE6C4F">
        <w:rPr>
          <w:rFonts w:asciiTheme="minorHAnsi" w:hAnsiTheme="minorHAnsi" w:cstheme="minorHAnsi"/>
          <w:b/>
          <w:iCs/>
        </w:rPr>
        <w:lastRenderedPageBreak/>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74</w:t>
      </w:r>
      <w:r w:rsidRPr="00CE6C4F">
        <w:rPr>
          <w:rFonts w:asciiTheme="minorHAnsi" w:hAnsiTheme="minorHAnsi" w:cstheme="minorHAnsi"/>
          <w:b/>
          <w:iCs/>
        </w:rPr>
        <w:fldChar w:fldCharType="end"/>
      </w:r>
      <w:r w:rsidRPr="00CE6C4F">
        <w:rPr>
          <w:rFonts w:asciiTheme="minorHAnsi" w:hAnsiTheme="minorHAnsi" w:cstheme="minorHAnsi"/>
          <w:b/>
          <w:iCs/>
        </w:rPr>
        <w:t xml:space="preserve">: </w:t>
      </w:r>
      <w:r w:rsidRPr="00CE6C4F">
        <w:rPr>
          <w:rFonts w:asciiTheme="minorHAnsi" w:hAnsiTheme="minorHAnsi" w:cstheme="minorHAnsi"/>
          <w:iCs/>
        </w:rPr>
        <w:t>Nivel de cumplimiento de la característica 37: Participación y seguimiento.</w:t>
      </w:r>
      <w:bookmarkEnd w:id="275"/>
      <w:r w:rsidRPr="00CE6C4F">
        <w:rPr>
          <w:rFonts w:asciiTheme="minorHAnsi" w:hAnsiTheme="minorHAnsi" w:cstheme="minorHAnsi"/>
          <w:iCs/>
        </w:rPr>
        <w:t xml:space="preserve"> </w:t>
      </w:r>
    </w:p>
    <w:tbl>
      <w:tblPr>
        <w:tblStyle w:val="Tablaconcuadrcula"/>
        <w:tblW w:w="9417" w:type="dxa"/>
        <w:tblInd w:w="-5" w:type="dxa"/>
        <w:tblLook w:val="04A0" w:firstRow="1" w:lastRow="0" w:firstColumn="1" w:lastColumn="0" w:noHBand="0" w:noVBand="1"/>
      </w:tblPr>
      <w:tblGrid>
        <w:gridCol w:w="662"/>
        <w:gridCol w:w="2375"/>
        <w:gridCol w:w="1633"/>
        <w:gridCol w:w="1366"/>
        <w:gridCol w:w="1576"/>
        <w:gridCol w:w="1805"/>
      </w:tblGrid>
      <w:tr w:rsidR="00CE6C4F" w:rsidRPr="00CE6C4F" w14:paraId="63C5B6B1" w14:textId="77777777" w:rsidTr="009C46B4">
        <w:trPr>
          <w:trHeight w:val="75"/>
        </w:trPr>
        <w:tc>
          <w:tcPr>
            <w:tcW w:w="3037" w:type="dxa"/>
            <w:gridSpan w:val="2"/>
            <w:shd w:val="clear" w:color="auto" w:fill="003366"/>
            <w:vAlign w:val="center"/>
            <w:hideMark/>
          </w:tcPr>
          <w:p w14:paraId="68D7E085"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33" w:type="dxa"/>
            <w:shd w:val="clear" w:color="auto" w:fill="993333"/>
            <w:vAlign w:val="center"/>
            <w:hideMark/>
          </w:tcPr>
          <w:p w14:paraId="3CCD3FF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6" w:type="dxa"/>
            <w:shd w:val="clear" w:color="auto" w:fill="993333"/>
            <w:vAlign w:val="center"/>
            <w:hideMark/>
          </w:tcPr>
          <w:p w14:paraId="291C6F1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76" w:type="dxa"/>
            <w:shd w:val="clear" w:color="auto" w:fill="993333"/>
            <w:vAlign w:val="center"/>
            <w:hideMark/>
          </w:tcPr>
          <w:p w14:paraId="42DE258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05" w:type="dxa"/>
            <w:shd w:val="clear" w:color="auto" w:fill="993333"/>
          </w:tcPr>
          <w:p w14:paraId="5F51E4D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6E3D3C80" w14:textId="77777777" w:rsidTr="009C46B4">
        <w:trPr>
          <w:trHeight w:val="1859"/>
        </w:trPr>
        <w:tc>
          <w:tcPr>
            <w:tcW w:w="662" w:type="dxa"/>
            <w:vAlign w:val="center"/>
          </w:tcPr>
          <w:p w14:paraId="32FE9E4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78</w:t>
            </w:r>
          </w:p>
        </w:tc>
        <w:tc>
          <w:tcPr>
            <w:tcW w:w="2375" w:type="dxa"/>
            <w:vAlign w:val="center"/>
          </w:tcPr>
          <w:p w14:paraId="6D0B2544"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Análisis sistemáticos de la participación de la comunidad del programa en los planes y las actividades de bienestar, de acuerdo con las particularidades de la población estudiantil, académica y administrativa. </w:t>
            </w:r>
          </w:p>
        </w:tc>
        <w:tc>
          <w:tcPr>
            <w:tcW w:w="1633" w:type="dxa"/>
            <w:hideMark/>
          </w:tcPr>
          <w:p w14:paraId="5FA19E3B"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6" w:type="dxa"/>
            <w:hideMark/>
          </w:tcPr>
          <w:p w14:paraId="56403970" w14:textId="77777777" w:rsidR="00CE6C4F" w:rsidRPr="00CE6C4F" w:rsidRDefault="00CE6C4F" w:rsidP="00CE6C4F">
            <w:pPr>
              <w:spacing w:after="200" w:line="276" w:lineRule="auto"/>
              <w:jc w:val="center"/>
            </w:pPr>
          </w:p>
        </w:tc>
        <w:tc>
          <w:tcPr>
            <w:tcW w:w="1576" w:type="dxa"/>
            <w:hideMark/>
          </w:tcPr>
          <w:p w14:paraId="78E86F20" w14:textId="77777777" w:rsidR="00CE6C4F" w:rsidRPr="00CE6C4F" w:rsidRDefault="00CE6C4F" w:rsidP="00CE6C4F">
            <w:pPr>
              <w:spacing w:before="0" w:after="200" w:line="276" w:lineRule="auto"/>
              <w:jc w:val="center"/>
            </w:pPr>
          </w:p>
        </w:tc>
        <w:tc>
          <w:tcPr>
            <w:tcW w:w="1805" w:type="dxa"/>
          </w:tcPr>
          <w:p w14:paraId="07FC1EFB" w14:textId="77777777" w:rsidR="00CE6C4F" w:rsidRPr="00CE6C4F" w:rsidRDefault="00CE6C4F" w:rsidP="00CE6C4F">
            <w:pPr>
              <w:spacing w:after="200" w:line="276" w:lineRule="auto"/>
              <w:jc w:val="center"/>
            </w:pPr>
          </w:p>
        </w:tc>
      </w:tr>
      <w:tr w:rsidR="00CE6C4F" w:rsidRPr="00CE6C4F" w14:paraId="0D1A8059" w14:textId="77777777" w:rsidTr="009C46B4">
        <w:trPr>
          <w:trHeight w:val="2677"/>
        </w:trPr>
        <w:tc>
          <w:tcPr>
            <w:tcW w:w="662" w:type="dxa"/>
            <w:vAlign w:val="center"/>
          </w:tcPr>
          <w:p w14:paraId="3E46F8FB"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79</w:t>
            </w:r>
          </w:p>
        </w:tc>
        <w:tc>
          <w:tcPr>
            <w:tcW w:w="2375" w:type="dxa"/>
            <w:vAlign w:val="center"/>
          </w:tcPr>
          <w:p w14:paraId="43CA800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Evaluación de la calidad y pertinencia de la infraestructura, espacios y servicios de bienestar por parte de la comunidad del programa, junto con las acciones emprendidas como resultado de dicha evaluación.</w:t>
            </w:r>
          </w:p>
        </w:tc>
        <w:tc>
          <w:tcPr>
            <w:tcW w:w="1633" w:type="dxa"/>
            <w:hideMark/>
          </w:tcPr>
          <w:p w14:paraId="4A9EC4B7"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6" w:type="dxa"/>
            <w:hideMark/>
          </w:tcPr>
          <w:p w14:paraId="47ED8C74" w14:textId="77777777" w:rsidR="00CE6C4F" w:rsidRPr="00CE6C4F" w:rsidRDefault="00CE6C4F" w:rsidP="00CE6C4F">
            <w:pPr>
              <w:spacing w:after="200" w:line="276" w:lineRule="auto"/>
              <w:jc w:val="center"/>
            </w:pPr>
          </w:p>
        </w:tc>
        <w:tc>
          <w:tcPr>
            <w:tcW w:w="1576" w:type="dxa"/>
            <w:hideMark/>
          </w:tcPr>
          <w:p w14:paraId="7F320E29" w14:textId="77777777" w:rsidR="00CE6C4F" w:rsidRPr="00CE6C4F" w:rsidRDefault="00CE6C4F" w:rsidP="00CE6C4F">
            <w:pPr>
              <w:spacing w:before="0" w:after="200" w:line="276" w:lineRule="auto"/>
              <w:jc w:val="center"/>
            </w:pPr>
          </w:p>
        </w:tc>
        <w:tc>
          <w:tcPr>
            <w:tcW w:w="1805" w:type="dxa"/>
          </w:tcPr>
          <w:p w14:paraId="3E563ACC" w14:textId="77777777" w:rsidR="00CE6C4F" w:rsidRPr="00CE6C4F" w:rsidRDefault="00CE6C4F" w:rsidP="00CE6C4F">
            <w:pPr>
              <w:spacing w:after="200" w:line="276" w:lineRule="auto"/>
              <w:jc w:val="center"/>
            </w:pPr>
          </w:p>
        </w:tc>
      </w:tr>
      <w:tr w:rsidR="00CE6C4F" w:rsidRPr="00CE6C4F" w14:paraId="6F95C9EB" w14:textId="77777777" w:rsidTr="009C46B4">
        <w:trPr>
          <w:trHeight w:val="482"/>
        </w:trPr>
        <w:tc>
          <w:tcPr>
            <w:tcW w:w="3037" w:type="dxa"/>
            <w:gridSpan w:val="2"/>
            <w:shd w:val="clear" w:color="auto" w:fill="003366"/>
            <w:vAlign w:val="center"/>
            <w:hideMark/>
          </w:tcPr>
          <w:p w14:paraId="4CBAA0CF"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33" w:type="dxa"/>
            <w:shd w:val="clear" w:color="auto" w:fill="003366"/>
            <w:vAlign w:val="center"/>
            <w:hideMark/>
          </w:tcPr>
          <w:p w14:paraId="2EB8142B" w14:textId="77777777" w:rsidR="00CE6C4F" w:rsidRPr="00CE6C4F" w:rsidRDefault="00CE6C4F" w:rsidP="00CE6C4F">
            <w:pPr>
              <w:spacing w:after="200" w:line="276" w:lineRule="auto"/>
              <w:jc w:val="center"/>
              <w:rPr>
                <w:rFonts w:asciiTheme="minorHAnsi" w:hAnsiTheme="minorHAnsi"/>
                <w:b/>
                <w:sz w:val="20"/>
                <w:szCs w:val="20"/>
              </w:rPr>
            </w:pPr>
          </w:p>
        </w:tc>
        <w:tc>
          <w:tcPr>
            <w:tcW w:w="1366" w:type="dxa"/>
            <w:shd w:val="clear" w:color="auto" w:fill="003366"/>
            <w:vAlign w:val="center"/>
            <w:hideMark/>
          </w:tcPr>
          <w:p w14:paraId="66EA8FD5" w14:textId="77777777" w:rsidR="00CE6C4F" w:rsidRPr="00CE6C4F" w:rsidRDefault="00CE6C4F" w:rsidP="00CE6C4F">
            <w:pPr>
              <w:spacing w:after="200" w:line="276" w:lineRule="auto"/>
              <w:jc w:val="center"/>
              <w:rPr>
                <w:rFonts w:asciiTheme="minorHAnsi" w:hAnsiTheme="minorHAnsi" w:cstheme="minorHAnsi"/>
              </w:rPr>
            </w:pPr>
          </w:p>
        </w:tc>
        <w:tc>
          <w:tcPr>
            <w:tcW w:w="1576" w:type="dxa"/>
            <w:shd w:val="clear" w:color="auto" w:fill="003366"/>
            <w:vAlign w:val="center"/>
            <w:hideMark/>
          </w:tcPr>
          <w:p w14:paraId="4F9CD2E4" w14:textId="77777777" w:rsidR="00CE6C4F" w:rsidRPr="00CE6C4F" w:rsidRDefault="00CE6C4F" w:rsidP="00CE6C4F">
            <w:pPr>
              <w:spacing w:after="200" w:line="276" w:lineRule="auto"/>
              <w:jc w:val="center"/>
              <w:rPr>
                <w:rFonts w:asciiTheme="minorHAnsi" w:hAnsiTheme="minorHAnsi" w:cstheme="minorHAnsi"/>
              </w:rPr>
            </w:pPr>
          </w:p>
        </w:tc>
        <w:tc>
          <w:tcPr>
            <w:tcW w:w="1805" w:type="dxa"/>
            <w:shd w:val="clear" w:color="auto" w:fill="003366"/>
          </w:tcPr>
          <w:p w14:paraId="4E535FFA" w14:textId="77777777" w:rsidR="00CE6C4F" w:rsidRPr="00CE6C4F" w:rsidRDefault="00CE6C4F" w:rsidP="00CE6C4F">
            <w:pPr>
              <w:spacing w:after="200" w:line="276" w:lineRule="auto"/>
              <w:jc w:val="center"/>
              <w:rPr>
                <w:rFonts w:asciiTheme="minorHAnsi" w:hAnsiTheme="minorHAnsi" w:cstheme="minorHAnsi"/>
              </w:rPr>
            </w:pPr>
          </w:p>
        </w:tc>
      </w:tr>
    </w:tbl>
    <w:p w14:paraId="60701CE1"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4810BBC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74) </w:t>
      </w:r>
      <w:r w:rsidRPr="00CE6C4F">
        <w:rPr>
          <w:rFonts w:asciiTheme="minorHAnsi" w:hAnsiTheme="minorHAnsi"/>
        </w:rPr>
        <w:t xml:space="preserve">la característica 37,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4500AB8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45C1BCB3"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PRINCIPALES INDICADORES</w:t>
      </w:r>
    </w:p>
    <w:p w14:paraId="34710AA0"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6FB16FAB"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0515E145" w14:textId="6971F7E2"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336FC825"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r w:rsidRPr="00CE6C4F">
        <w:rPr>
          <w:rFonts w:asciiTheme="minorHAnsi" w:hAnsiTheme="minorHAnsi"/>
          <w:b/>
          <w:bCs/>
          <w:color w:val="00B0F0"/>
        </w:rPr>
        <w:t xml:space="preserve"> </w:t>
      </w:r>
    </w:p>
    <w:p w14:paraId="625DF02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3 aspectos de la característica (se podrá apoyar en la información del SAAI-IG), política de bienestar (Acuerdo 100 de2018), política de inclusión social y accesibilidad universal para grupos priorizados (Acuerdo 044 de 2015), documentos de evidencia.   </w:t>
      </w:r>
    </w:p>
    <w:p w14:paraId="48D22723" w14:textId="25EF0243"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41343AF0" w14:textId="2CB7D5C3"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0BC5DF2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410DDBF1"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Conclusión</w:t>
      </w:r>
    </w:p>
    <w:p w14:paraId="4BBB760E" w14:textId="3D8B815D"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72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71ACD831"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t xml:space="preserve">Tabla x. Fortalezas y oportunidades de mejora Factor 9.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210ABBC5" w14:textId="77777777" w:rsidTr="009C46B4">
        <w:tc>
          <w:tcPr>
            <w:tcW w:w="2500" w:type="pct"/>
            <w:shd w:val="clear" w:color="auto" w:fill="003366"/>
            <w:vAlign w:val="center"/>
          </w:tcPr>
          <w:p w14:paraId="0EEEB93A"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7744AF6C"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1C9F7986" w14:textId="77777777" w:rsidTr="009C46B4">
        <w:trPr>
          <w:trHeight w:val="555"/>
        </w:trPr>
        <w:tc>
          <w:tcPr>
            <w:tcW w:w="2500" w:type="pct"/>
            <w:shd w:val="clear" w:color="auto" w:fill="auto"/>
            <w:vAlign w:val="center"/>
          </w:tcPr>
          <w:p w14:paraId="33D24005"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23EED649"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2D05DCB4"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54F0A2C2" w14:textId="77777777" w:rsidR="00CE6C4F" w:rsidRPr="00CE6C4F" w:rsidRDefault="00CE6C4F" w:rsidP="00CE6C4F">
      <w:pPr>
        <w:spacing w:line="360" w:lineRule="auto"/>
        <w:rPr>
          <w:rFonts w:asciiTheme="minorHAnsi" w:hAnsiTheme="minorHAnsi"/>
          <w:color w:val="00B0F0"/>
        </w:rPr>
      </w:pPr>
    </w:p>
    <w:p w14:paraId="2EA0BD40" w14:textId="77777777"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bookmarkStart w:id="276" w:name="_Toc114226843"/>
      <w:r w:rsidRPr="00CE6C4F">
        <w:rPr>
          <w:rFonts w:asciiTheme="minorHAnsi" w:eastAsiaTheme="majorEastAsia" w:hAnsiTheme="minorHAnsi" w:cstheme="majorBidi"/>
          <w:b/>
          <w:szCs w:val="26"/>
        </w:rPr>
        <w:t>Factor 10: Medios educativos y ambientes de aprendizaje</w:t>
      </w:r>
      <w:bookmarkEnd w:id="276"/>
    </w:p>
    <w:p w14:paraId="678912BE" w14:textId="77777777" w:rsidR="00CE6C4F" w:rsidRPr="00CE6C4F" w:rsidRDefault="00CE6C4F" w:rsidP="00CE6C4F">
      <w:pPr>
        <w:spacing w:line="360" w:lineRule="auto"/>
      </w:pPr>
      <w:r w:rsidRPr="00CE6C4F">
        <w:rPr>
          <w:rFonts w:asciiTheme="minorHAnsi" w:hAnsiTheme="minorHAnsi"/>
        </w:rPr>
        <w:t>En la siguiente tabla se señala el nivel de cumplimiento y avance del Factor 10: Medios educativos y ambientes de aprendizaje, junto a sus dos características, las cuales fueron evaluadas por el programa académico, teniendo en cuenta la matriz de ponderación y la calificación asignada en esta misma (</w:t>
      </w:r>
      <w:r w:rsidRPr="00CE6C4F">
        <w:rPr>
          <w:rFonts w:asciiTheme="minorHAnsi" w:hAnsiTheme="minorHAnsi"/>
          <w:color w:val="0070C0"/>
        </w:rPr>
        <w:t>Anexo __</w:t>
      </w:r>
      <w:r w:rsidRPr="00CE6C4F">
        <w:rPr>
          <w:rFonts w:asciiTheme="minorHAnsi" w:hAnsiTheme="minorHAnsi"/>
        </w:rPr>
        <w:t xml:space="preserve">). Se destaca que el factor 10 tiene una ponderación de 8, lo que equivale a un 8 % del valor total de la ponderación de los factores, y en este proceso de autoevaluación se obtuvo un porcentaje de cumplimiento del </w:t>
      </w:r>
      <w:r w:rsidRPr="00CE6C4F">
        <w:rPr>
          <w:rFonts w:asciiTheme="minorHAnsi" w:hAnsiTheme="minorHAnsi"/>
          <w:color w:val="00B0F0"/>
        </w:rPr>
        <w:t xml:space="preserve">__ %, </w:t>
      </w:r>
      <w:r w:rsidRPr="00CE6C4F">
        <w:rPr>
          <w:rFonts w:asciiTheme="minorHAnsi" w:hAnsiTheme="minorHAnsi"/>
        </w:rPr>
        <w:t xml:space="preserve">lo que equivale a un </w:t>
      </w:r>
      <w:r w:rsidRPr="00CE6C4F">
        <w:rPr>
          <w:rFonts w:asciiTheme="minorHAnsi" w:hAnsiTheme="minorHAnsi"/>
          <w:color w:val="00B0F0"/>
        </w:rPr>
        <w:t xml:space="preserve">__ % </w:t>
      </w:r>
      <w:r w:rsidRPr="00CE6C4F">
        <w:rPr>
          <w:rFonts w:asciiTheme="minorHAnsi" w:hAnsiTheme="minorHAnsi"/>
        </w:rPr>
        <w:t xml:space="preserve">del valor total del modelo, como se observa en la Tabla 75. </w:t>
      </w:r>
    </w:p>
    <w:p w14:paraId="10A102B4" w14:textId="77777777" w:rsidR="00CE6C4F" w:rsidRPr="00CE6C4F" w:rsidRDefault="00CE6C4F" w:rsidP="00CE6C4F">
      <w:pPr>
        <w:keepNext/>
        <w:spacing w:before="0"/>
        <w:rPr>
          <w:rFonts w:asciiTheme="minorHAnsi" w:hAnsiTheme="minorHAnsi" w:cstheme="minorHAnsi"/>
          <w:iCs/>
        </w:rPr>
      </w:pPr>
      <w:bookmarkStart w:id="277" w:name="_Toc114226657"/>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75</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del Factor 10: Medios educativos y ambientes de aprendizaje.</w:t>
      </w:r>
      <w:bookmarkEnd w:id="277"/>
    </w:p>
    <w:tbl>
      <w:tblPr>
        <w:tblStyle w:val="Tablaconcuadrcula"/>
        <w:tblW w:w="5000" w:type="pct"/>
        <w:tblLook w:val="04A0" w:firstRow="1" w:lastRow="0" w:firstColumn="1" w:lastColumn="0" w:noHBand="0" w:noVBand="1"/>
      </w:tblPr>
      <w:tblGrid>
        <w:gridCol w:w="3070"/>
        <w:gridCol w:w="1631"/>
        <w:gridCol w:w="1394"/>
        <w:gridCol w:w="1497"/>
        <w:gridCol w:w="1802"/>
      </w:tblGrid>
      <w:tr w:rsidR="00CE6C4F" w:rsidRPr="00CE6C4F" w14:paraId="25BC37D5" w14:textId="77777777" w:rsidTr="009C46B4">
        <w:trPr>
          <w:trHeight w:val="280"/>
        </w:trPr>
        <w:tc>
          <w:tcPr>
            <w:tcW w:w="1634" w:type="pct"/>
            <w:shd w:val="clear" w:color="auto" w:fill="993333"/>
            <w:vAlign w:val="center"/>
          </w:tcPr>
          <w:p w14:paraId="0BF17AA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868" w:type="pct"/>
            <w:shd w:val="clear" w:color="auto" w:fill="993333"/>
            <w:vAlign w:val="center"/>
          </w:tcPr>
          <w:p w14:paraId="49FB022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742" w:type="pct"/>
            <w:shd w:val="clear" w:color="auto" w:fill="993333"/>
            <w:vAlign w:val="center"/>
          </w:tcPr>
          <w:p w14:paraId="3D8F6A5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797" w:type="pct"/>
            <w:shd w:val="clear" w:color="auto" w:fill="993333"/>
            <w:vAlign w:val="center"/>
          </w:tcPr>
          <w:p w14:paraId="41EE637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959" w:type="pct"/>
            <w:shd w:val="clear" w:color="auto" w:fill="993333"/>
          </w:tcPr>
          <w:p w14:paraId="716AB55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08AF04D0" w14:textId="77777777" w:rsidTr="009C46B4">
        <w:trPr>
          <w:trHeight w:val="286"/>
        </w:trPr>
        <w:tc>
          <w:tcPr>
            <w:tcW w:w="1634" w:type="pct"/>
          </w:tcPr>
          <w:p w14:paraId="40B69CDA"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Estrategias y recursos de apoyo a profesores</w:t>
            </w:r>
          </w:p>
        </w:tc>
        <w:tc>
          <w:tcPr>
            <w:tcW w:w="868" w:type="pct"/>
          </w:tcPr>
          <w:p w14:paraId="38AC330F" w14:textId="77777777" w:rsidR="00CE6C4F" w:rsidRPr="00CE6C4F" w:rsidRDefault="00CE6C4F" w:rsidP="00CE6C4F">
            <w:pPr>
              <w:spacing w:after="200" w:line="276" w:lineRule="auto"/>
              <w:jc w:val="center"/>
              <w:rPr>
                <w:rFonts w:asciiTheme="minorHAnsi" w:hAnsiTheme="minorHAnsi" w:cs="Arial"/>
                <w:sz w:val="20"/>
                <w:szCs w:val="20"/>
              </w:rPr>
            </w:pPr>
          </w:p>
        </w:tc>
        <w:tc>
          <w:tcPr>
            <w:tcW w:w="742" w:type="pct"/>
          </w:tcPr>
          <w:p w14:paraId="412F9473" w14:textId="77777777" w:rsidR="00CE6C4F" w:rsidRPr="00CE6C4F" w:rsidRDefault="00CE6C4F" w:rsidP="00CE6C4F">
            <w:pPr>
              <w:spacing w:after="200" w:line="276" w:lineRule="auto"/>
              <w:rPr>
                <w:rFonts w:asciiTheme="minorHAnsi" w:hAnsiTheme="minorHAnsi" w:cs="Arial"/>
                <w:sz w:val="20"/>
                <w:szCs w:val="20"/>
              </w:rPr>
            </w:pPr>
          </w:p>
        </w:tc>
        <w:tc>
          <w:tcPr>
            <w:tcW w:w="797" w:type="pct"/>
          </w:tcPr>
          <w:p w14:paraId="595EDCFD"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2750AE41" w14:textId="77777777" w:rsidR="00CE6C4F" w:rsidRPr="00CE6C4F" w:rsidRDefault="00CE6C4F" w:rsidP="00CE6C4F">
            <w:pPr>
              <w:spacing w:after="200" w:line="276" w:lineRule="auto"/>
              <w:jc w:val="center"/>
              <w:rPr>
                <w:rFonts w:asciiTheme="minorHAnsi" w:hAnsiTheme="minorHAnsi" w:cs="Arial"/>
                <w:sz w:val="12"/>
                <w:szCs w:val="12"/>
              </w:rPr>
            </w:pPr>
          </w:p>
        </w:tc>
        <w:tc>
          <w:tcPr>
            <w:tcW w:w="959" w:type="pct"/>
          </w:tcPr>
          <w:p w14:paraId="5D39AD02"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18F22BEC" w14:textId="77777777" w:rsidTr="009C46B4">
        <w:trPr>
          <w:trHeight w:val="280"/>
        </w:trPr>
        <w:tc>
          <w:tcPr>
            <w:tcW w:w="1634" w:type="pct"/>
          </w:tcPr>
          <w:p w14:paraId="3D58664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Estrategias y recursos de apoyo a estudiantes</w:t>
            </w:r>
          </w:p>
        </w:tc>
        <w:tc>
          <w:tcPr>
            <w:tcW w:w="868" w:type="pct"/>
          </w:tcPr>
          <w:p w14:paraId="03593712" w14:textId="77777777" w:rsidR="00CE6C4F" w:rsidRPr="00CE6C4F" w:rsidRDefault="00CE6C4F" w:rsidP="00CE6C4F">
            <w:pPr>
              <w:spacing w:after="200" w:line="276" w:lineRule="auto"/>
              <w:jc w:val="center"/>
              <w:rPr>
                <w:rFonts w:asciiTheme="minorHAnsi" w:hAnsiTheme="minorHAnsi" w:cs="Arial"/>
                <w:sz w:val="20"/>
                <w:szCs w:val="20"/>
              </w:rPr>
            </w:pPr>
          </w:p>
        </w:tc>
        <w:tc>
          <w:tcPr>
            <w:tcW w:w="742" w:type="pct"/>
          </w:tcPr>
          <w:p w14:paraId="10A26FA1" w14:textId="77777777" w:rsidR="00CE6C4F" w:rsidRPr="00CE6C4F" w:rsidRDefault="00CE6C4F" w:rsidP="00CE6C4F">
            <w:pPr>
              <w:spacing w:after="200" w:line="276" w:lineRule="auto"/>
              <w:jc w:val="center"/>
              <w:rPr>
                <w:rFonts w:asciiTheme="minorHAnsi" w:hAnsiTheme="minorHAnsi" w:cs="Arial"/>
                <w:sz w:val="20"/>
                <w:szCs w:val="20"/>
              </w:rPr>
            </w:pPr>
          </w:p>
        </w:tc>
        <w:tc>
          <w:tcPr>
            <w:tcW w:w="797" w:type="pct"/>
          </w:tcPr>
          <w:p w14:paraId="42A12EE8"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3C9155B2" w14:textId="77777777" w:rsidR="00CE6C4F" w:rsidRPr="00CE6C4F" w:rsidRDefault="00CE6C4F" w:rsidP="00CE6C4F">
            <w:pPr>
              <w:spacing w:after="200" w:line="276" w:lineRule="auto"/>
              <w:jc w:val="center"/>
              <w:rPr>
                <w:rFonts w:asciiTheme="minorHAnsi" w:hAnsiTheme="minorHAnsi" w:cs="Arial"/>
                <w:sz w:val="12"/>
                <w:szCs w:val="12"/>
              </w:rPr>
            </w:pPr>
          </w:p>
        </w:tc>
        <w:tc>
          <w:tcPr>
            <w:tcW w:w="959" w:type="pct"/>
          </w:tcPr>
          <w:p w14:paraId="2E915838"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17A395CD" w14:textId="77777777" w:rsidTr="009C46B4">
        <w:trPr>
          <w:trHeight w:val="286"/>
        </w:trPr>
        <w:tc>
          <w:tcPr>
            <w:tcW w:w="1634" w:type="pct"/>
          </w:tcPr>
          <w:p w14:paraId="1D8BAC77"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Recursos bibliográficos y de información</w:t>
            </w:r>
          </w:p>
        </w:tc>
        <w:tc>
          <w:tcPr>
            <w:tcW w:w="868" w:type="pct"/>
          </w:tcPr>
          <w:p w14:paraId="12641FC2" w14:textId="77777777" w:rsidR="00CE6C4F" w:rsidRPr="00CE6C4F" w:rsidRDefault="00CE6C4F" w:rsidP="00CE6C4F">
            <w:pPr>
              <w:spacing w:after="200" w:line="276" w:lineRule="auto"/>
              <w:jc w:val="center"/>
              <w:rPr>
                <w:rFonts w:asciiTheme="minorHAnsi" w:hAnsiTheme="minorHAnsi" w:cs="Arial"/>
                <w:sz w:val="20"/>
                <w:szCs w:val="20"/>
              </w:rPr>
            </w:pPr>
          </w:p>
        </w:tc>
        <w:tc>
          <w:tcPr>
            <w:tcW w:w="742" w:type="pct"/>
          </w:tcPr>
          <w:p w14:paraId="262316BE" w14:textId="77777777" w:rsidR="00CE6C4F" w:rsidRPr="00CE6C4F" w:rsidRDefault="00CE6C4F" w:rsidP="00CE6C4F">
            <w:pPr>
              <w:spacing w:after="200" w:line="276" w:lineRule="auto"/>
              <w:jc w:val="center"/>
              <w:rPr>
                <w:rFonts w:asciiTheme="minorHAnsi" w:hAnsiTheme="minorHAnsi" w:cs="Arial"/>
                <w:sz w:val="20"/>
                <w:szCs w:val="20"/>
              </w:rPr>
            </w:pPr>
          </w:p>
        </w:tc>
        <w:tc>
          <w:tcPr>
            <w:tcW w:w="797" w:type="pct"/>
          </w:tcPr>
          <w:p w14:paraId="2B2C3285"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599AD455" w14:textId="77777777" w:rsidR="00CE6C4F" w:rsidRPr="00CE6C4F" w:rsidRDefault="00CE6C4F" w:rsidP="00CE6C4F">
            <w:pPr>
              <w:spacing w:after="200" w:line="276" w:lineRule="auto"/>
              <w:jc w:val="center"/>
              <w:rPr>
                <w:rFonts w:asciiTheme="minorHAnsi" w:hAnsiTheme="minorHAnsi" w:cs="Arial"/>
                <w:sz w:val="12"/>
                <w:szCs w:val="12"/>
              </w:rPr>
            </w:pPr>
          </w:p>
        </w:tc>
        <w:tc>
          <w:tcPr>
            <w:tcW w:w="959" w:type="pct"/>
          </w:tcPr>
          <w:p w14:paraId="23D0ADAD"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2F95DC40" w14:textId="77777777" w:rsidTr="009C46B4">
        <w:trPr>
          <w:trHeight w:val="166"/>
        </w:trPr>
        <w:tc>
          <w:tcPr>
            <w:tcW w:w="1634" w:type="pct"/>
            <w:shd w:val="clear" w:color="auto" w:fill="003366"/>
          </w:tcPr>
          <w:p w14:paraId="79B685AD"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868" w:type="pct"/>
            <w:shd w:val="clear" w:color="auto" w:fill="003366"/>
          </w:tcPr>
          <w:p w14:paraId="6A33447E"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8,00</w:t>
            </w:r>
          </w:p>
        </w:tc>
        <w:tc>
          <w:tcPr>
            <w:tcW w:w="742" w:type="pct"/>
            <w:shd w:val="clear" w:color="auto" w:fill="003366"/>
            <w:vAlign w:val="center"/>
          </w:tcPr>
          <w:p w14:paraId="4BD77F59" w14:textId="77777777" w:rsidR="00CE6C4F" w:rsidRPr="00CE6C4F" w:rsidRDefault="00CE6C4F" w:rsidP="00CE6C4F">
            <w:pPr>
              <w:spacing w:after="200" w:line="276" w:lineRule="auto"/>
              <w:rPr>
                <w:rFonts w:asciiTheme="minorHAnsi" w:hAnsiTheme="minorHAnsi" w:cstheme="minorHAnsi"/>
              </w:rPr>
            </w:pPr>
          </w:p>
        </w:tc>
        <w:tc>
          <w:tcPr>
            <w:tcW w:w="797" w:type="pct"/>
            <w:shd w:val="clear" w:color="auto" w:fill="003366"/>
            <w:vAlign w:val="center"/>
          </w:tcPr>
          <w:p w14:paraId="253D508D" w14:textId="77777777" w:rsidR="00CE6C4F" w:rsidRPr="00CE6C4F" w:rsidRDefault="00CE6C4F" w:rsidP="00CE6C4F">
            <w:pPr>
              <w:spacing w:after="200" w:line="276" w:lineRule="auto"/>
              <w:jc w:val="center"/>
              <w:rPr>
                <w:rFonts w:asciiTheme="minorHAnsi" w:hAnsiTheme="minorHAnsi" w:cstheme="minorHAnsi"/>
              </w:rPr>
            </w:pPr>
          </w:p>
        </w:tc>
        <w:tc>
          <w:tcPr>
            <w:tcW w:w="959" w:type="pct"/>
            <w:shd w:val="clear" w:color="auto" w:fill="003366"/>
          </w:tcPr>
          <w:p w14:paraId="3C47F52F" w14:textId="77777777" w:rsidR="00CE6C4F" w:rsidRPr="00CE6C4F" w:rsidRDefault="00CE6C4F" w:rsidP="00CE6C4F">
            <w:pPr>
              <w:spacing w:after="200" w:line="276" w:lineRule="auto"/>
              <w:jc w:val="center"/>
              <w:rPr>
                <w:rFonts w:asciiTheme="minorHAnsi" w:hAnsiTheme="minorHAnsi" w:cstheme="minorHAnsi"/>
              </w:rPr>
            </w:pPr>
          </w:p>
        </w:tc>
      </w:tr>
    </w:tbl>
    <w:p w14:paraId="232F445D"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675E77B4"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Tabla 75,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75)</w:t>
      </w:r>
      <w:r w:rsidRPr="00CE6C4F">
        <w:rPr>
          <w:rFonts w:asciiTheme="minorHAnsi" w:hAnsiTheme="minorHAnsi"/>
        </w:rPr>
        <w:t xml:space="preserve"> el factor 10. A continuación, se muestra de manera detallada el cumplimiento de cada una de los características y aspectos evaluados en este factor.  </w:t>
      </w:r>
    </w:p>
    <w:p w14:paraId="2E231F04"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szCs w:val="24"/>
        </w:rPr>
      </w:pPr>
      <w:bookmarkStart w:id="278" w:name="_Toc114226844"/>
      <w:r w:rsidRPr="00CE6C4F">
        <w:rPr>
          <w:rFonts w:asciiTheme="minorHAnsi" w:eastAsiaTheme="majorEastAsia" w:hAnsiTheme="minorHAnsi" w:cstheme="majorBidi"/>
          <w:b/>
          <w:szCs w:val="24"/>
        </w:rPr>
        <w:t>Característica 38: Estrategias y recursos de apoyo a profesores.</w:t>
      </w:r>
      <w:bookmarkEnd w:id="278"/>
    </w:p>
    <w:p w14:paraId="1469A224"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76 se observa el nivel de cumplimiento de la Característica 38, la cual corresponde a “</w:t>
      </w:r>
      <w:r w:rsidRPr="00CE6C4F">
        <w:rPr>
          <w:rFonts w:asciiTheme="minorHAnsi" w:hAnsiTheme="minorHAnsi"/>
        </w:rPr>
        <w:t>Estrategias y recursos de apoyo a profesores</w:t>
      </w:r>
      <w:r w:rsidRPr="00CE6C4F">
        <w:rPr>
          <w:rFonts w:asciiTheme="minorHAnsi" w:hAnsiTheme="minorHAnsi" w:cstheme="minorHAnsi"/>
        </w:rPr>
        <w:t xml:space="preserve">” evaluada a través de los 3 aspectos citados en dicha tabla. Debe destacarse que en la tabla se menciona la ponderación asignada a cada aspecto, el valor de </w:t>
      </w:r>
      <w:r w:rsidRPr="00CE6C4F">
        <w:rPr>
          <w:rFonts w:asciiTheme="minorHAnsi" w:hAnsiTheme="minorHAnsi" w:cstheme="minorHAnsi"/>
        </w:rPr>
        <w:lastRenderedPageBreak/>
        <w:t>cumplimiento alcanzado en el proceso actual y a partir de estos datos, se da una valoración interpretativa de la calidad de la característica.</w:t>
      </w:r>
    </w:p>
    <w:p w14:paraId="337DEFB5" w14:textId="77777777" w:rsidR="00CE6C4F" w:rsidRPr="00CE6C4F" w:rsidRDefault="00CE6C4F" w:rsidP="00CE6C4F">
      <w:pPr>
        <w:keepNext/>
        <w:spacing w:before="0"/>
        <w:rPr>
          <w:i/>
          <w:iCs/>
          <w:color w:val="1F497D" w:themeColor="text2"/>
          <w:sz w:val="18"/>
          <w:szCs w:val="18"/>
        </w:rPr>
      </w:pPr>
      <w:bookmarkStart w:id="279" w:name="_Toc114226658"/>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76</w:t>
      </w:r>
      <w:r w:rsidRPr="00CE6C4F">
        <w:rPr>
          <w:rFonts w:asciiTheme="minorHAnsi" w:hAnsiTheme="minorHAnsi" w:cstheme="minorHAnsi"/>
          <w:b/>
          <w:iCs/>
        </w:rPr>
        <w:fldChar w:fldCharType="end"/>
      </w:r>
      <w:r w:rsidRPr="00CE6C4F">
        <w:rPr>
          <w:rFonts w:asciiTheme="minorHAnsi" w:hAnsiTheme="minorHAnsi" w:cstheme="minorHAnsi"/>
          <w:b/>
          <w:iCs/>
        </w:rPr>
        <w:t>:</w:t>
      </w:r>
      <w:r w:rsidRPr="00CE6C4F">
        <w:rPr>
          <w:rFonts w:asciiTheme="minorHAnsi" w:hAnsiTheme="minorHAnsi" w:cstheme="minorHAnsi"/>
          <w:iCs/>
        </w:rPr>
        <w:t xml:space="preserve"> Nivel de cumplimiento de la característica 38: Estrategias y recursos de apoyo a profesores</w:t>
      </w:r>
      <w:r w:rsidRPr="00CE6C4F">
        <w:rPr>
          <w:i/>
          <w:iCs/>
          <w:color w:val="1F497D" w:themeColor="text2"/>
          <w:sz w:val="18"/>
          <w:szCs w:val="18"/>
        </w:rPr>
        <w:t>.</w:t>
      </w:r>
      <w:bookmarkEnd w:id="279"/>
    </w:p>
    <w:tbl>
      <w:tblPr>
        <w:tblStyle w:val="Tablaconcuadrcula"/>
        <w:tblW w:w="9708" w:type="dxa"/>
        <w:tblInd w:w="-5" w:type="dxa"/>
        <w:tblLook w:val="04A0" w:firstRow="1" w:lastRow="0" w:firstColumn="1" w:lastColumn="0" w:noHBand="0" w:noVBand="1"/>
      </w:tblPr>
      <w:tblGrid>
        <w:gridCol w:w="680"/>
        <w:gridCol w:w="2486"/>
        <w:gridCol w:w="1684"/>
        <w:gridCol w:w="1402"/>
        <w:gridCol w:w="1595"/>
        <w:gridCol w:w="1861"/>
      </w:tblGrid>
      <w:tr w:rsidR="00CE6C4F" w:rsidRPr="00CE6C4F" w14:paraId="0E1E8066" w14:textId="77777777" w:rsidTr="009C46B4">
        <w:trPr>
          <w:trHeight w:val="424"/>
        </w:trPr>
        <w:tc>
          <w:tcPr>
            <w:tcW w:w="3166" w:type="dxa"/>
            <w:gridSpan w:val="2"/>
            <w:shd w:val="clear" w:color="auto" w:fill="003366"/>
            <w:vAlign w:val="center"/>
            <w:hideMark/>
          </w:tcPr>
          <w:p w14:paraId="0161C82D"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84" w:type="dxa"/>
            <w:shd w:val="clear" w:color="auto" w:fill="993333"/>
            <w:vAlign w:val="center"/>
            <w:hideMark/>
          </w:tcPr>
          <w:p w14:paraId="1F491C8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02" w:type="dxa"/>
            <w:shd w:val="clear" w:color="auto" w:fill="993333"/>
            <w:vAlign w:val="center"/>
            <w:hideMark/>
          </w:tcPr>
          <w:p w14:paraId="52D800A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95" w:type="dxa"/>
            <w:shd w:val="clear" w:color="auto" w:fill="993333"/>
            <w:vAlign w:val="center"/>
            <w:hideMark/>
          </w:tcPr>
          <w:p w14:paraId="439E8A1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61" w:type="dxa"/>
            <w:shd w:val="clear" w:color="auto" w:fill="993333"/>
          </w:tcPr>
          <w:p w14:paraId="3425183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2B10525" w14:textId="77777777" w:rsidTr="009C46B4">
        <w:trPr>
          <w:trHeight w:val="2714"/>
        </w:trPr>
        <w:tc>
          <w:tcPr>
            <w:tcW w:w="680" w:type="dxa"/>
            <w:vAlign w:val="center"/>
          </w:tcPr>
          <w:p w14:paraId="4330860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80</w:t>
            </w:r>
          </w:p>
        </w:tc>
        <w:tc>
          <w:tcPr>
            <w:tcW w:w="2486" w:type="dxa"/>
            <w:vAlign w:val="center"/>
          </w:tcPr>
          <w:p w14:paraId="37934EA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Demostración de los resultados y la incidencia de la implementación de las estrategias y recursos de apoyo (pedagógico-didáctico) en los contextos de actuación de los profesores para el mejoramiento de sus prácticas de enseñanza-aprendizaje teniendo en cuenta la diversidad y la inclusión.</w:t>
            </w:r>
          </w:p>
        </w:tc>
        <w:tc>
          <w:tcPr>
            <w:tcW w:w="1684" w:type="dxa"/>
            <w:hideMark/>
          </w:tcPr>
          <w:p w14:paraId="293D43C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02" w:type="dxa"/>
            <w:hideMark/>
          </w:tcPr>
          <w:p w14:paraId="2E5DB402" w14:textId="77777777" w:rsidR="00CE6C4F" w:rsidRPr="00CE6C4F" w:rsidRDefault="00CE6C4F" w:rsidP="00CE6C4F">
            <w:pPr>
              <w:spacing w:after="200" w:line="276" w:lineRule="auto"/>
              <w:jc w:val="center"/>
            </w:pPr>
          </w:p>
        </w:tc>
        <w:tc>
          <w:tcPr>
            <w:tcW w:w="1595" w:type="dxa"/>
            <w:hideMark/>
          </w:tcPr>
          <w:p w14:paraId="5BCF8997" w14:textId="77777777" w:rsidR="00CE6C4F" w:rsidRPr="00CE6C4F" w:rsidRDefault="00CE6C4F" w:rsidP="00CE6C4F">
            <w:pPr>
              <w:spacing w:before="0" w:after="200" w:line="276" w:lineRule="auto"/>
              <w:jc w:val="center"/>
            </w:pPr>
          </w:p>
        </w:tc>
        <w:tc>
          <w:tcPr>
            <w:tcW w:w="1861" w:type="dxa"/>
          </w:tcPr>
          <w:p w14:paraId="43DE5007" w14:textId="77777777" w:rsidR="00CE6C4F" w:rsidRPr="00CE6C4F" w:rsidRDefault="00CE6C4F" w:rsidP="00CE6C4F">
            <w:pPr>
              <w:spacing w:after="200" w:line="276" w:lineRule="auto"/>
              <w:jc w:val="center"/>
            </w:pPr>
          </w:p>
        </w:tc>
      </w:tr>
      <w:tr w:rsidR="00CE6C4F" w:rsidRPr="00CE6C4F" w14:paraId="17D90380" w14:textId="77777777" w:rsidTr="009C46B4">
        <w:trPr>
          <w:trHeight w:val="3521"/>
        </w:trPr>
        <w:tc>
          <w:tcPr>
            <w:tcW w:w="680" w:type="dxa"/>
            <w:vAlign w:val="center"/>
          </w:tcPr>
          <w:p w14:paraId="1C1F25C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81</w:t>
            </w:r>
          </w:p>
        </w:tc>
        <w:tc>
          <w:tcPr>
            <w:tcW w:w="2486" w:type="dxa"/>
            <w:vAlign w:val="center"/>
          </w:tcPr>
          <w:p w14:paraId="71F9D647" w14:textId="06230EA6"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los profesores y los estudiantes en relación con las estrategias pedagógicas,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lógicas</w:t>
            </w:r>
            <w:proofErr w:type="spellEnd"/>
            <w:r w:rsidRPr="00CE6C4F">
              <w:rPr>
                <w:rFonts w:asciiTheme="minorHAnsi" w:hAnsiTheme="minorHAnsi" w:cstheme="minorHAnsi"/>
                <w:color w:val="000000"/>
              </w:rPr>
              <w:t xml:space="preserve"> y de acompañamiento dispuestas por el programa para el desarrollo de las habilidades comunicativas y de interacción de los profesores con los estudiantes, junto con las acciones emprendidas como resultado de dichas apreciaciones.</w:t>
            </w:r>
          </w:p>
        </w:tc>
        <w:tc>
          <w:tcPr>
            <w:tcW w:w="1684" w:type="dxa"/>
            <w:hideMark/>
          </w:tcPr>
          <w:p w14:paraId="189E5376"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02" w:type="dxa"/>
            <w:hideMark/>
          </w:tcPr>
          <w:p w14:paraId="0CF49E7A" w14:textId="77777777" w:rsidR="00CE6C4F" w:rsidRPr="00CE6C4F" w:rsidRDefault="00CE6C4F" w:rsidP="00CE6C4F">
            <w:pPr>
              <w:spacing w:after="200" w:line="276" w:lineRule="auto"/>
              <w:jc w:val="center"/>
            </w:pPr>
          </w:p>
        </w:tc>
        <w:tc>
          <w:tcPr>
            <w:tcW w:w="1595" w:type="dxa"/>
            <w:hideMark/>
          </w:tcPr>
          <w:p w14:paraId="1F70622C" w14:textId="77777777" w:rsidR="00CE6C4F" w:rsidRPr="00CE6C4F" w:rsidRDefault="00CE6C4F" w:rsidP="00CE6C4F">
            <w:pPr>
              <w:spacing w:before="0" w:after="200" w:line="276" w:lineRule="auto"/>
              <w:jc w:val="center"/>
            </w:pPr>
          </w:p>
        </w:tc>
        <w:tc>
          <w:tcPr>
            <w:tcW w:w="1861" w:type="dxa"/>
          </w:tcPr>
          <w:p w14:paraId="35730023" w14:textId="77777777" w:rsidR="00CE6C4F" w:rsidRPr="00CE6C4F" w:rsidRDefault="00CE6C4F" w:rsidP="00CE6C4F">
            <w:pPr>
              <w:spacing w:after="200" w:line="276" w:lineRule="auto"/>
              <w:jc w:val="center"/>
            </w:pPr>
          </w:p>
        </w:tc>
      </w:tr>
      <w:tr w:rsidR="00CE6C4F" w:rsidRPr="00CE6C4F" w14:paraId="6E1E33A9" w14:textId="77777777" w:rsidTr="009C46B4">
        <w:trPr>
          <w:trHeight w:val="1699"/>
        </w:trPr>
        <w:tc>
          <w:tcPr>
            <w:tcW w:w="680" w:type="dxa"/>
            <w:vAlign w:val="center"/>
          </w:tcPr>
          <w:p w14:paraId="7B681598"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82</w:t>
            </w:r>
          </w:p>
        </w:tc>
        <w:tc>
          <w:tcPr>
            <w:tcW w:w="2486" w:type="dxa"/>
            <w:vAlign w:val="center"/>
          </w:tcPr>
          <w:p w14:paraId="63116F16" w14:textId="2FE6D62F"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 xml:space="preserve">En el caso de programas académicos del área de la salud, </w:t>
            </w:r>
            <w:r w:rsidRPr="00CE6C4F">
              <w:rPr>
                <w:rFonts w:asciiTheme="minorHAnsi" w:hAnsiTheme="minorHAnsi" w:cstheme="minorHAnsi"/>
                <w:color w:val="000000"/>
              </w:rPr>
              <w:t xml:space="preserve">análisis de las acciones que realizan conjuntamente el programa con los escenarios de práctica, en sus procesos de certificación, acreditación, </w:t>
            </w:r>
            <w:proofErr w:type="spellStart"/>
            <w:r w:rsidRPr="00CE6C4F">
              <w:rPr>
                <w:rFonts w:asciiTheme="minorHAnsi" w:hAnsiTheme="minorHAnsi" w:cstheme="minorHAnsi"/>
                <w:color w:val="000000"/>
              </w:rPr>
              <w:t>reco</w:t>
            </w:r>
            <w:r w:rsidR="00F65B59">
              <w:rPr>
                <w:rFonts w:asciiTheme="minorHAnsi" w:hAnsiTheme="minorHAnsi" w:cstheme="minorHAnsi"/>
                <w:color w:val="000000"/>
              </w:rPr>
              <w:t>No.</w:t>
            </w:r>
            <w:r w:rsidRPr="00CE6C4F">
              <w:rPr>
                <w:rFonts w:asciiTheme="minorHAnsi" w:hAnsiTheme="minorHAnsi" w:cstheme="minorHAnsi"/>
                <w:color w:val="000000"/>
              </w:rPr>
              <w:t>cimiento</w:t>
            </w:r>
            <w:proofErr w:type="spellEnd"/>
            <w:r w:rsidRPr="00CE6C4F">
              <w:rPr>
                <w:rFonts w:asciiTheme="minorHAnsi" w:hAnsiTheme="minorHAnsi" w:cstheme="minorHAnsi"/>
                <w:color w:val="000000"/>
              </w:rPr>
              <w:t xml:space="preserve"> como hospital universitario y acciones de mejora.</w:t>
            </w:r>
          </w:p>
        </w:tc>
        <w:tc>
          <w:tcPr>
            <w:tcW w:w="1684" w:type="dxa"/>
            <w:hideMark/>
          </w:tcPr>
          <w:p w14:paraId="2EDF9D66"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02" w:type="dxa"/>
            <w:hideMark/>
          </w:tcPr>
          <w:p w14:paraId="53A615F0" w14:textId="77777777" w:rsidR="00CE6C4F" w:rsidRPr="00CE6C4F" w:rsidRDefault="00CE6C4F" w:rsidP="00CE6C4F">
            <w:pPr>
              <w:spacing w:after="200" w:line="276" w:lineRule="auto"/>
              <w:jc w:val="center"/>
            </w:pPr>
          </w:p>
        </w:tc>
        <w:tc>
          <w:tcPr>
            <w:tcW w:w="1595" w:type="dxa"/>
            <w:hideMark/>
          </w:tcPr>
          <w:p w14:paraId="25A487C2" w14:textId="77777777" w:rsidR="00CE6C4F" w:rsidRPr="00CE6C4F" w:rsidRDefault="00CE6C4F" w:rsidP="00CE6C4F">
            <w:pPr>
              <w:spacing w:before="0" w:after="200" w:line="276" w:lineRule="auto"/>
              <w:jc w:val="center"/>
            </w:pPr>
          </w:p>
        </w:tc>
        <w:tc>
          <w:tcPr>
            <w:tcW w:w="1861" w:type="dxa"/>
          </w:tcPr>
          <w:p w14:paraId="33F8E2B6" w14:textId="77777777" w:rsidR="00CE6C4F" w:rsidRPr="00CE6C4F" w:rsidRDefault="00CE6C4F" w:rsidP="00CE6C4F">
            <w:pPr>
              <w:spacing w:after="200" w:line="276" w:lineRule="auto"/>
              <w:jc w:val="center"/>
            </w:pPr>
          </w:p>
        </w:tc>
      </w:tr>
      <w:tr w:rsidR="00CE6C4F" w:rsidRPr="00CE6C4F" w14:paraId="5B2636B7" w14:textId="77777777" w:rsidTr="009C46B4">
        <w:trPr>
          <w:trHeight w:val="607"/>
        </w:trPr>
        <w:tc>
          <w:tcPr>
            <w:tcW w:w="3166" w:type="dxa"/>
            <w:gridSpan w:val="2"/>
            <w:shd w:val="clear" w:color="auto" w:fill="003366"/>
            <w:vAlign w:val="center"/>
            <w:hideMark/>
          </w:tcPr>
          <w:p w14:paraId="17B0C88B"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84" w:type="dxa"/>
            <w:shd w:val="clear" w:color="auto" w:fill="003366"/>
            <w:vAlign w:val="center"/>
            <w:hideMark/>
          </w:tcPr>
          <w:p w14:paraId="740A3092" w14:textId="77777777" w:rsidR="00CE6C4F" w:rsidRPr="00CE6C4F" w:rsidRDefault="00CE6C4F" w:rsidP="00CE6C4F">
            <w:pPr>
              <w:spacing w:after="200" w:line="276" w:lineRule="auto"/>
              <w:jc w:val="center"/>
              <w:rPr>
                <w:rFonts w:asciiTheme="minorHAnsi" w:hAnsiTheme="minorHAnsi"/>
                <w:b/>
                <w:sz w:val="20"/>
                <w:szCs w:val="20"/>
              </w:rPr>
            </w:pPr>
          </w:p>
        </w:tc>
        <w:tc>
          <w:tcPr>
            <w:tcW w:w="1402" w:type="dxa"/>
            <w:shd w:val="clear" w:color="auto" w:fill="003366"/>
            <w:vAlign w:val="center"/>
            <w:hideMark/>
          </w:tcPr>
          <w:p w14:paraId="45F63418" w14:textId="77777777" w:rsidR="00CE6C4F" w:rsidRPr="00CE6C4F" w:rsidRDefault="00CE6C4F" w:rsidP="00CE6C4F">
            <w:pPr>
              <w:spacing w:after="200" w:line="276" w:lineRule="auto"/>
              <w:jc w:val="center"/>
              <w:rPr>
                <w:rFonts w:asciiTheme="minorHAnsi" w:hAnsiTheme="minorHAnsi" w:cstheme="minorHAnsi"/>
              </w:rPr>
            </w:pPr>
          </w:p>
        </w:tc>
        <w:tc>
          <w:tcPr>
            <w:tcW w:w="1595" w:type="dxa"/>
            <w:shd w:val="clear" w:color="auto" w:fill="003366"/>
            <w:vAlign w:val="center"/>
            <w:hideMark/>
          </w:tcPr>
          <w:p w14:paraId="11395BA8" w14:textId="77777777" w:rsidR="00CE6C4F" w:rsidRPr="00CE6C4F" w:rsidRDefault="00CE6C4F" w:rsidP="00CE6C4F">
            <w:pPr>
              <w:spacing w:after="200" w:line="276" w:lineRule="auto"/>
              <w:jc w:val="center"/>
              <w:rPr>
                <w:rFonts w:asciiTheme="minorHAnsi" w:hAnsiTheme="minorHAnsi" w:cstheme="minorHAnsi"/>
              </w:rPr>
            </w:pPr>
          </w:p>
        </w:tc>
        <w:tc>
          <w:tcPr>
            <w:tcW w:w="1861" w:type="dxa"/>
            <w:shd w:val="clear" w:color="auto" w:fill="003366"/>
          </w:tcPr>
          <w:p w14:paraId="607DF4D3" w14:textId="77777777" w:rsidR="00CE6C4F" w:rsidRPr="00CE6C4F" w:rsidRDefault="00CE6C4F" w:rsidP="00CE6C4F">
            <w:pPr>
              <w:spacing w:after="200" w:line="276" w:lineRule="auto"/>
              <w:jc w:val="center"/>
              <w:rPr>
                <w:rFonts w:asciiTheme="minorHAnsi" w:hAnsiTheme="minorHAnsi" w:cstheme="minorHAnsi"/>
              </w:rPr>
            </w:pPr>
          </w:p>
        </w:tc>
      </w:tr>
    </w:tbl>
    <w:p w14:paraId="640DF22E"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0610B78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76) </w:t>
      </w:r>
      <w:r w:rsidRPr="00CE6C4F">
        <w:rPr>
          <w:rFonts w:asciiTheme="minorHAnsi" w:hAnsiTheme="minorHAnsi"/>
        </w:rPr>
        <w:t xml:space="preserve">la característica 38,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4A5DE10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0E8EB6B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140456E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0586E69D"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2349D0D4" w14:textId="2F3D291F"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61DD2CE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7D109C9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lastRenderedPageBreak/>
        <w:t>Como anexos se recomienda:</w:t>
      </w:r>
      <w:r w:rsidRPr="00CE6C4F">
        <w:rPr>
          <w:rFonts w:asciiTheme="minorHAnsi" w:hAnsiTheme="minorHAnsi"/>
          <w:color w:val="00B0F0"/>
        </w:rPr>
        <w:t xml:space="preserve"> documentos que evidencien el cumplimiento de los 6 aspectos de la característica (se podrá apoyar en la información del SAAI-IG). </w:t>
      </w:r>
    </w:p>
    <w:p w14:paraId="015444AC" w14:textId="5C3D05E3"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18DB18AF" w14:textId="753D2834"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284EACC5"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6D46D393"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szCs w:val="24"/>
        </w:rPr>
      </w:pPr>
      <w:bookmarkStart w:id="280" w:name="_Toc114226845"/>
      <w:r w:rsidRPr="00CE6C4F">
        <w:rPr>
          <w:rFonts w:asciiTheme="minorHAnsi" w:eastAsiaTheme="majorEastAsia" w:hAnsiTheme="minorHAnsi" w:cstheme="majorBidi"/>
          <w:b/>
          <w:szCs w:val="24"/>
        </w:rPr>
        <w:t>Característica 39: Estrategias y recursos de apoyo a estudiantes.</w:t>
      </w:r>
      <w:bookmarkEnd w:id="280"/>
    </w:p>
    <w:p w14:paraId="512F93F8"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77 se observa el nivel de cumplimiento de la Característica 39, la cual corresponde a “Estrategias y recursos de apoyo a estudiantes” evaluada a través de los 3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294C5FFF" w14:textId="77777777" w:rsidR="00CE6C4F" w:rsidRPr="00CE6C4F" w:rsidRDefault="00CE6C4F" w:rsidP="00CE6C4F">
      <w:pPr>
        <w:keepNext/>
        <w:spacing w:before="0"/>
        <w:rPr>
          <w:rFonts w:asciiTheme="minorHAnsi" w:hAnsiTheme="minorHAnsi" w:cstheme="minorHAnsi"/>
          <w:iCs/>
        </w:rPr>
      </w:pPr>
      <w:bookmarkStart w:id="281" w:name="_Toc114226659"/>
      <w:r w:rsidRPr="00CE6C4F">
        <w:rPr>
          <w:rFonts w:asciiTheme="minorHAnsi" w:hAnsiTheme="minorHAnsi" w:cstheme="minorHAnsi"/>
          <w:b/>
          <w:iCs/>
        </w:rPr>
        <w:t xml:space="preserve">Tabla </w:t>
      </w:r>
      <w:r w:rsidRPr="00CE6C4F">
        <w:rPr>
          <w:rFonts w:asciiTheme="minorHAnsi" w:hAnsiTheme="minorHAnsi" w:cstheme="minorHAnsi"/>
          <w:b/>
          <w:iCs/>
        </w:rPr>
        <w:fldChar w:fldCharType="begin"/>
      </w:r>
      <w:r w:rsidRPr="00CE6C4F">
        <w:rPr>
          <w:rFonts w:asciiTheme="minorHAnsi" w:hAnsiTheme="minorHAnsi" w:cstheme="minorHAnsi"/>
          <w:b/>
          <w:iCs/>
        </w:rPr>
        <w:instrText xml:space="preserve"> SEQ Tabla \* ARABIC </w:instrText>
      </w:r>
      <w:r w:rsidRPr="00CE6C4F">
        <w:rPr>
          <w:rFonts w:asciiTheme="minorHAnsi" w:hAnsiTheme="minorHAnsi" w:cstheme="minorHAnsi"/>
          <w:b/>
          <w:iCs/>
        </w:rPr>
        <w:fldChar w:fldCharType="separate"/>
      </w:r>
      <w:r w:rsidRPr="00CE6C4F">
        <w:rPr>
          <w:rFonts w:asciiTheme="minorHAnsi" w:hAnsiTheme="minorHAnsi" w:cstheme="minorHAnsi"/>
          <w:b/>
          <w:iCs/>
          <w:noProof/>
        </w:rPr>
        <w:t>77</w:t>
      </w:r>
      <w:r w:rsidRPr="00CE6C4F">
        <w:rPr>
          <w:rFonts w:asciiTheme="minorHAnsi" w:hAnsiTheme="minorHAnsi" w:cstheme="minorHAnsi"/>
          <w:b/>
          <w:iCs/>
        </w:rPr>
        <w:fldChar w:fldCharType="end"/>
      </w:r>
      <w:r w:rsidRPr="00CE6C4F">
        <w:rPr>
          <w:rFonts w:asciiTheme="minorHAnsi" w:hAnsiTheme="minorHAnsi" w:cstheme="minorHAnsi"/>
          <w:iCs/>
        </w:rPr>
        <w:t>: Nivel de cumplimiento de la característica 39: Estrategias y recursos de apoyo a estudiantes</w:t>
      </w:r>
      <w:bookmarkEnd w:id="281"/>
    </w:p>
    <w:tbl>
      <w:tblPr>
        <w:tblStyle w:val="Tablaconcuadrcula"/>
        <w:tblW w:w="9456" w:type="dxa"/>
        <w:tblInd w:w="-5" w:type="dxa"/>
        <w:tblLook w:val="04A0" w:firstRow="1" w:lastRow="0" w:firstColumn="1" w:lastColumn="0" w:noHBand="0" w:noVBand="1"/>
      </w:tblPr>
      <w:tblGrid>
        <w:gridCol w:w="665"/>
        <w:gridCol w:w="2390"/>
        <w:gridCol w:w="1640"/>
        <w:gridCol w:w="1370"/>
        <w:gridCol w:w="1578"/>
        <w:gridCol w:w="1813"/>
      </w:tblGrid>
      <w:tr w:rsidR="00CE6C4F" w:rsidRPr="00CE6C4F" w14:paraId="1ECD633D" w14:textId="77777777" w:rsidTr="009C46B4">
        <w:trPr>
          <w:trHeight w:val="486"/>
        </w:trPr>
        <w:tc>
          <w:tcPr>
            <w:tcW w:w="3055" w:type="dxa"/>
            <w:gridSpan w:val="2"/>
            <w:shd w:val="clear" w:color="auto" w:fill="003366"/>
            <w:vAlign w:val="center"/>
            <w:hideMark/>
          </w:tcPr>
          <w:p w14:paraId="720B776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40" w:type="dxa"/>
            <w:shd w:val="clear" w:color="auto" w:fill="993333"/>
            <w:vAlign w:val="center"/>
            <w:hideMark/>
          </w:tcPr>
          <w:p w14:paraId="3CEF917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70" w:type="dxa"/>
            <w:shd w:val="clear" w:color="auto" w:fill="993333"/>
            <w:vAlign w:val="center"/>
            <w:hideMark/>
          </w:tcPr>
          <w:p w14:paraId="4DAD4CB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78" w:type="dxa"/>
            <w:shd w:val="clear" w:color="auto" w:fill="993333"/>
            <w:vAlign w:val="center"/>
            <w:hideMark/>
          </w:tcPr>
          <w:p w14:paraId="0C65D0D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13" w:type="dxa"/>
            <w:shd w:val="clear" w:color="auto" w:fill="993333"/>
          </w:tcPr>
          <w:p w14:paraId="3908B9D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34AAE3F3" w14:textId="77777777" w:rsidTr="009C46B4">
        <w:trPr>
          <w:trHeight w:val="2879"/>
        </w:trPr>
        <w:tc>
          <w:tcPr>
            <w:tcW w:w="665" w:type="dxa"/>
            <w:vAlign w:val="center"/>
          </w:tcPr>
          <w:p w14:paraId="4864EC9B"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83</w:t>
            </w:r>
          </w:p>
        </w:tc>
        <w:tc>
          <w:tcPr>
            <w:tcW w:w="2390" w:type="dxa"/>
            <w:vAlign w:val="center"/>
          </w:tcPr>
          <w:p w14:paraId="62D5E12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la disponibilidad y capacidad de talleres, laboratorios, equipos, medios audiovisuales, sitios de práctica, estaciones y granjas experimentales, escenarios de simulación virtual, entre otros, para el adecuado desarrollo de la actividad docente, investigativa y de extensión, según requerimientos del programa. </w:t>
            </w:r>
          </w:p>
        </w:tc>
        <w:tc>
          <w:tcPr>
            <w:tcW w:w="1640" w:type="dxa"/>
            <w:hideMark/>
          </w:tcPr>
          <w:p w14:paraId="422B961F"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0" w:type="dxa"/>
            <w:hideMark/>
          </w:tcPr>
          <w:p w14:paraId="1D2AEDE5" w14:textId="77777777" w:rsidR="00CE6C4F" w:rsidRPr="00CE6C4F" w:rsidRDefault="00CE6C4F" w:rsidP="00CE6C4F">
            <w:pPr>
              <w:spacing w:after="200" w:line="276" w:lineRule="auto"/>
              <w:jc w:val="center"/>
            </w:pPr>
          </w:p>
        </w:tc>
        <w:tc>
          <w:tcPr>
            <w:tcW w:w="1578" w:type="dxa"/>
            <w:hideMark/>
          </w:tcPr>
          <w:p w14:paraId="12F51A60" w14:textId="77777777" w:rsidR="00CE6C4F" w:rsidRPr="00CE6C4F" w:rsidRDefault="00CE6C4F" w:rsidP="00CE6C4F">
            <w:pPr>
              <w:spacing w:before="0" w:after="200" w:line="276" w:lineRule="auto"/>
            </w:pPr>
          </w:p>
        </w:tc>
        <w:tc>
          <w:tcPr>
            <w:tcW w:w="1813" w:type="dxa"/>
          </w:tcPr>
          <w:p w14:paraId="6001807B" w14:textId="77777777" w:rsidR="00CE6C4F" w:rsidRPr="00CE6C4F" w:rsidRDefault="00CE6C4F" w:rsidP="00CE6C4F">
            <w:pPr>
              <w:spacing w:after="200" w:line="276" w:lineRule="auto"/>
              <w:jc w:val="center"/>
            </w:pPr>
          </w:p>
        </w:tc>
      </w:tr>
      <w:tr w:rsidR="00CE6C4F" w:rsidRPr="00CE6C4F" w14:paraId="693D3440" w14:textId="77777777" w:rsidTr="009C46B4">
        <w:trPr>
          <w:trHeight w:val="3803"/>
        </w:trPr>
        <w:tc>
          <w:tcPr>
            <w:tcW w:w="665" w:type="dxa"/>
            <w:vAlign w:val="center"/>
          </w:tcPr>
          <w:p w14:paraId="1AF79F05"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84</w:t>
            </w:r>
          </w:p>
        </w:tc>
        <w:tc>
          <w:tcPr>
            <w:tcW w:w="2390" w:type="dxa"/>
            <w:vAlign w:val="center"/>
          </w:tcPr>
          <w:p w14:paraId="289C5012"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los estudiantes sobre la utilidad y pertinencia de las estrategias y recursos de apoyo brindados por la institución para el desarrollo de su proceso formativo en diferentes contextos, junto con las acciones emprendidas como resultado de dichas apreciaciones.</w:t>
            </w:r>
          </w:p>
        </w:tc>
        <w:tc>
          <w:tcPr>
            <w:tcW w:w="1640" w:type="dxa"/>
          </w:tcPr>
          <w:p w14:paraId="0FB8806F"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0" w:type="dxa"/>
          </w:tcPr>
          <w:p w14:paraId="3423D726" w14:textId="77777777" w:rsidR="00CE6C4F" w:rsidRPr="00CE6C4F" w:rsidRDefault="00CE6C4F" w:rsidP="00CE6C4F">
            <w:pPr>
              <w:spacing w:after="200" w:line="276" w:lineRule="auto"/>
              <w:jc w:val="center"/>
            </w:pPr>
          </w:p>
        </w:tc>
        <w:tc>
          <w:tcPr>
            <w:tcW w:w="1578" w:type="dxa"/>
          </w:tcPr>
          <w:p w14:paraId="5E01A8D1" w14:textId="77777777" w:rsidR="00CE6C4F" w:rsidRPr="00CE6C4F" w:rsidRDefault="00CE6C4F" w:rsidP="00CE6C4F">
            <w:pPr>
              <w:spacing w:before="0" w:after="200" w:line="276" w:lineRule="auto"/>
              <w:jc w:val="center"/>
            </w:pPr>
          </w:p>
        </w:tc>
        <w:tc>
          <w:tcPr>
            <w:tcW w:w="1813" w:type="dxa"/>
          </w:tcPr>
          <w:p w14:paraId="00B635DE" w14:textId="77777777" w:rsidR="00CE6C4F" w:rsidRPr="00CE6C4F" w:rsidRDefault="00CE6C4F" w:rsidP="00CE6C4F">
            <w:pPr>
              <w:spacing w:after="200" w:line="276" w:lineRule="auto"/>
              <w:jc w:val="center"/>
            </w:pPr>
          </w:p>
        </w:tc>
      </w:tr>
      <w:tr w:rsidR="00CE6C4F" w:rsidRPr="00CE6C4F" w14:paraId="4D5AA915" w14:textId="77777777" w:rsidTr="009C46B4">
        <w:trPr>
          <w:trHeight w:val="1408"/>
        </w:trPr>
        <w:tc>
          <w:tcPr>
            <w:tcW w:w="665" w:type="dxa"/>
            <w:vAlign w:val="center"/>
          </w:tcPr>
          <w:p w14:paraId="6C0A7AB4"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85</w:t>
            </w:r>
          </w:p>
        </w:tc>
        <w:tc>
          <w:tcPr>
            <w:tcW w:w="2390" w:type="dxa"/>
            <w:vAlign w:val="center"/>
          </w:tcPr>
          <w:p w14:paraId="69122F91"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En el caso de los programas académicos del área de la salud</w:t>
            </w:r>
            <w:r w:rsidRPr="00CE6C4F">
              <w:rPr>
                <w:rFonts w:asciiTheme="minorHAnsi" w:hAnsiTheme="minorHAnsi" w:cstheme="minorHAnsi"/>
                <w:color w:val="000000"/>
              </w:rPr>
              <w:t xml:space="preserve">, evidencia de la disponibilidad de laboratorios especializados y/o de simulación en los distintos lugares de desarrollo y los escenarios de práctica, y análisis del nivel de uso por parte de profesores y estudiantes. </w:t>
            </w:r>
          </w:p>
        </w:tc>
        <w:tc>
          <w:tcPr>
            <w:tcW w:w="1640" w:type="dxa"/>
            <w:hideMark/>
          </w:tcPr>
          <w:p w14:paraId="79B7C85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0" w:type="dxa"/>
            <w:hideMark/>
          </w:tcPr>
          <w:p w14:paraId="1A8D4BFC" w14:textId="77777777" w:rsidR="00CE6C4F" w:rsidRPr="00CE6C4F" w:rsidRDefault="00CE6C4F" w:rsidP="00CE6C4F">
            <w:pPr>
              <w:spacing w:after="200" w:line="276" w:lineRule="auto"/>
              <w:jc w:val="center"/>
            </w:pPr>
          </w:p>
        </w:tc>
        <w:tc>
          <w:tcPr>
            <w:tcW w:w="1578" w:type="dxa"/>
            <w:hideMark/>
          </w:tcPr>
          <w:p w14:paraId="39A8B3A0" w14:textId="77777777" w:rsidR="00CE6C4F" w:rsidRPr="00CE6C4F" w:rsidRDefault="00CE6C4F" w:rsidP="00CE6C4F">
            <w:pPr>
              <w:spacing w:before="0" w:after="200" w:line="276" w:lineRule="auto"/>
              <w:jc w:val="center"/>
            </w:pPr>
          </w:p>
        </w:tc>
        <w:tc>
          <w:tcPr>
            <w:tcW w:w="1813" w:type="dxa"/>
          </w:tcPr>
          <w:p w14:paraId="17FFD9FE" w14:textId="77777777" w:rsidR="00CE6C4F" w:rsidRPr="00CE6C4F" w:rsidRDefault="00CE6C4F" w:rsidP="00CE6C4F">
            <w:pPr>
              <w:spacing w:after="200" w:line="276" w:lineRule="auto"/>
              <w:jc w:val="center"/>
            </w:pPr>
          </w:p>
        </w:tc>
      </w:tr>
      <w:tr w:rsidR="00CE6C4F" w:rsidRPr="00CE6C4F" w14:paraId="013394AC" w14:textId="77777777" w:rsidTr="009C46B4">
        <w:trPr>
          <w:trHeight w:val="685"/>
        </w:trPr>
        <w:tc>
          <w:tcPr>
            <w:tcW w:w="3055" w:type="dxa"/>
            <w:gridSpan w:val="2"/>
            <w:shd w:val="clear" w:color="auto" w:fill="003366"/>
            <w:vAlign w:val="center"/>
            <w:hideMark/>
          </w:tcPr>
          <w:p w14:paraId="2A15733B"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las características</w:t>
            </w:r>
          </w:p>
        </w:tc>
        <w:tc>
          <w:tcPr>
            <w:tcW w:w="1640" w:type="dxa"/>
            <w:shd w:val="clear" w:color="auto" w:fill="003366"/>
            <w:vAlign w:val="center"/>
            <w:hideMark/>
          </w:tcPr>
          <w:p w14:paraId="13F267CB" w14:textId="77777777" w:rsidR="00CE6C4F" w:rsidRPr="00CE6C4F" w:rsidRDefault="00CE6C4F" w:rsidP="00CE6C4F">
            <w:pPr>
              <w:spacing w:after="200" w:line="276" w:lineRule="auto"/>
              <w:rPr>
                <w:rFonts w:asciiTheme="minorHAnsi" w:hAnsiTheme="minorHAnsi"/>
                <w:b/>
                <w:sz w:val="20"/>
                <w:szCs w:val="20"/>
              </w:rPr>
            </w:pPr>
          </w:p>
        </w:tc>
        <w:tc>
          <w:tcPr>
            <w:tcW w:w="1370" w:type="dxa"/>
            <w:shd w:val="clear" w:color="auto" w:fill="003366"/>
            <w:vAlign w:val="center"/>
            <w:hideMark/>
          </w:tcPr>
          <w:p w14:paraId="5584838D" w14:textId="77777777" w:rsidR="00CE6C4F" w:rsidRPr="00CE6C4F" w:rsidRDefault="00CE6C4F" w:rsidP="00CE6C4F">
            <w:pPr>
              <w:spacing w:after="200" w:line="276" w:lineRule="auto"/>
              <w:jc w:val="center"/>
              <w:rPr>
                <w:rFonts w:asciiTheme="minorHAnsi" w:hAnsiTheme="minorHAnsi" w:cstheme="minorHAnsi"/>
              </w:rPr>
            </w:pPr>
          </w:p>
        </w:tc>
        <w:tc>
          <w:tcPr>
            <w:tcW w:w="1578" w:type="dxa"/>
            <w:shd w:val="clear" w:color="auto" w:fill="003366"/>
            <w:vAlign w:val="center"/>
            <w:hideMark/>
          </w:tcPr>
          <w:p w14:paraId="57B7A9E3" w14:textId="77777777" w:rsidR="00CE6C4F" w:rsidRPr="00CE6C4F" w:rsidRDefault="00CE6C4F" w:rsidP="00CE6C4F">
            <w:pPr>
              <w:spacing w:after="200" w:line="276" w:lineRule="auto"/>
              <w:jc w:val="center"/>
              <w:rPr>
                <w:rFonts w:asciiTheme="minorHAnsi" w:hAnsiTheme="minorHAnsi" w:cstheme="minorHAnsi"/>
              </w:rPr>
            </w:pPr>
          </w:p>
        </w:tc>
        <w:tc>
          <w:tcPr>
            <w:tcW w:w="1813" w:type="dxa"/>
            <w:shd w:val="clear" w:color="auto" w:fill="003366"/>
          </w:tcPr>
          <w:p w14:paraId="3BFD585C" w14:textId="77777777" w:rsidR="00CE6C4F" w:rsidRPr="00CE6C4F" w:rsidRDefault="00CE6C4F" w:rsidP="00CE6C4F">
            <w:pPr>
              <w:spacing w:after="200" w:line="276" w:lineRule="auto"/>
              <w:jc w:val="center"/>
              <w:rPr>
                <w:rFonts w:asciiTheme="minorHAnsi" w:hAnsiTheme="minorHAnsi" w:cstheme="minorHAnsi"/>
              </w:rPr>
            </w:pPr>
          </w:p>
        </w:tc>
      </w:tr>
    </w:tbl>
    <w:p w14:paraId="32DB3665"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1EC2851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77) </w:t>
      </w:r>
      <w:r w:rsidRPr="00CE6C4F">
        <w:rPr>
          <w:rFonts w:asciiTheme="minorHAnsi" w:hAnsiTheme="minorHAnsi"/>
        </w:rPr>
        <w:t xml:space="preserve">la característica 39,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2779159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6B3D391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26C3647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30F2AB5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lastRenderedPageBreak/>
        <w:t xml:space="preserve">IMPACTOS GENERADOS </w:t>
      </w:r>
    </w:p>
    <w:p w14:paraId="68A4B8BE" w14:textId="542A9F71"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1250467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r w:rsidRPr="00CE6C4F">
        <w:rPr>
          <w:rFonts w:asciiTheme="minorHAnsi" w:hAnsiTheme="minorHAnsi"/>
          <w:b/>
          <w:bCs/>
          <w:color w:val="00B0F0"/>
        </w:rPr>
        <w:t xml:space="preserve"> </w:t>
      </w:r>
    </w:p>
    <w:p w14:paraId="2CAB025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análisis encuestas realizada a estudiantes. </w:t>
      </w:r>
    </w:p>
    <w:p w14:paraId="37869529" w14:textId="0EFA9676"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41150489" w14:textId="1080D1BF"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5E5BCFE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03441D2D"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inorHAnsi"/>
          <w:b/>
          <w:szCs w:val="24"/>
        </w:rPr>
      </w:pPr>
      <w:bookmarkStart w:id="282" w:name="_Toc114226846"/>
      <w:r w:rsidRPr="00CE6C4F">
        <w:rPr>
          <w:rFonts w:asciiTheme="minorHAnsi" w:eastAsiaTheme="majorEastAsia" w:hAnsiTheme="minorHAnsi" w:cstheme="minorHAnsi"/>
          <w:b/>
          <w:szCs w:val="24"/>
        </w:rPr>
        <w:t>Características 40:</w:t>
      </w:r>
      <w:r w:rsidRPr="00CE6C4F">
        <w:rPr>
          <w:rFonts w:asciiTheme="minorHAnsi" w:eastAsiaTheme="majorEastAsia" w:hAnsiTheme="minorHAnsi" w:cstheme="majorBidi"/>
          <w:b/>
          <w:szCs w:val="24"/>
        </w:rPr>
        <w:t xml:space="preserve"> Recursos bibliográficos y de información.</w:t>
      </w:r>
      <w:bookmarkEnd w:id="282"/>
    </w:p>
    <w:p w14:paraId="672000AA"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78 se observa el nivel de cumplimiento de la Característica 40, la cual corresponde a “Recursos bibliográficos y de información”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51C6783D" w14:textId="77777777" w:rsidR="00CE6C4F" w:rsidRPr="00CE6C4F" w:rsidRDefault="00CE6C4F" w:rsidP="00CE6C4F">
      <w:pPr>
        <w:spacing w:line="360" w:lineRule="auto"/>
      </w:pPr>
      <w:bookmarkStart w:id="283" w:name="_Toc114226660"/>
      <w:r w:rsidRPr="00CE6C4F">
        <w:rPr>
          <w:rFonts w:asciiTheme="minorHAnsi" w:hAnsiTheme="minorHAnsi" w:cstheme="minorHAnsi"/>
          <w:b/>
        </w:rPr>
        <w:t xml:space="preserve">Tabla </w:t>
      </w:r>
      <w:r w:rsidRPr="00CE6C4F">
        <w:rPr>
          <w:rFonts w:asciiTheme="minorHAnsi" w:hAnsiTheme="minorHAnsi" w:cstheme="minorHAnsi"/>
          <w:b/>
          <w:i/>
        </w:rPr>
        <w:fldChar w:fldCharType="begin"/>
      </w:r>
      <w:r w:rsidRPr="00CE6C4F">
        <w:rPr>
          <w:rFonts w:asciiTheme="minorHAnsi" w:hAnsiTheme="minorHAnsi" w:cstheme="minorHAnsi"/>
          <w:b/>
        </w:rPr>
        <w:instrText xml:space="preserve"> SEQ Tabla \* ARABIC </w:instrText>
      </w:r>
      <w:r w:rsidRPr="00CE6C4F">
        <w:rPr>
          <w:rFonts w:asciiTheme="minorHAnsi" w:hAnsiTheme="minorHAnsi" w:cstheme="minorHAnsi"/>
          <w:b/>
          <w:i/>
        </w:rPr>
        <w:fldChar w:fldCharType="separate"/>
      </w:r>
      <w:r w:rsidRPr="00CE6C4F">
        <w:rPr>
          <w:rFonts w:asciiTheme="minorHAnsi" w:hAnsiTheme="minorHAnsi" w:cstheme="minorHAnsi"/>
          <w:b/>
          <w:noProof/>
        </w:rPr>
        <w:t>78</w:t>
      </w:r>
      <w:r w:rsidRPr="00CE6C4F">
        <w:rPr>
          <w:rFonts w:asciiTheme="minorHAnsi" w:hAnsiTheme="minorHAnsi" w:cstheme="minorHAnsi"/>
          <w:b/>
          <w:i/>
        </w:rPr>
        <w:fldChar w:fldCharType="end"/>
      </w:r>
      <w:r w:rsidRPr="00CE6C4F">
        <w:rPr>
          <w:rFonts w:asciiTheme="minorHAnsi" w:hAnsiTheme="minorHAnsi" w:cstheme="minorHAnsi"/>
          <w:b/>
        </w:rPr>
        <w:t>:</w:t>
      </w:r>
      <w:r w:rsidRPr="00CE6C4F">
        <w:rPr>
          <w:rFonts w:asciiTheme="minorHAnsi" w:hAnsiTheme="minorHAnsi" w:cstheme="minorHAnsi"/>
        </w:rPr>
        <w:t xml:space="preserve"> Nivel de cumplimiento de la característica 40: Recursos bibliográficos y de información</w:t>
      </w:r>
      <w:r w:rsidRPr="00CE6C4F">
        <w:t>.</w:t>
      </w:r>
      <w:bookmarkEnd w:id="283"/>
    </w:p>
    <w:tbl>
      <w:tblPr>
        <w:tblStyle w:val="Tablaconcuadrcula"/>
        <w:tblW w:w="9801" w:type="dxa"/>
        <w:tblInd w:w="-5" w:type="dxa"/>
        <w:tblLook w:val="04A0" w:firstRow="1" w:lastRow="0" w:firstColumn="1" w:lastColumn="0" w:noHBand="0" w:noVBand="1"/>
      </w:tblPr>
      <w:tblGrid>
        <w:gridCol w:w="686"/>
        <w:gridCol w:w="2494"/>
        <w:gridCol w:w="1700"/>
        <w:gridCol w:w="1418"/>
        <w:gridCol w:w="1624"/>
        <w:gridCol w:w="1879"/>
      </w:tblGrid>
      <w:tr w:rsidR="00CE6C4F" w:rsidRPr="00CE6C4F" w14:paraId="13E2A9DE" w14:textId="77777777" w:rsidTr="009C46B4">
        <w:trPr>
          <w:trHeight w:val="536"/>
        </w:trPr>
        <w:tc>
          <w:tcPr>
            <w:tcW w:w="3180" w:type="dxa"/>
            <w:gridSpan w:val="2"/>
            <w:shd w:val="clear" w:color="auto" w:fill="003366"/>
            <w:vAlign w:val="center"/>
            <w:hideMark/>
          </w:tcPr>
          <w:p w14:paraId="45FF9E04"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700" w:type="dxa"/>
            <w:shd w:val="clear" w:color="auto" w:fill="993333"/>
            <w:vAlign w:val="center"/>
            <w:hideMark/>
          </w:tcPr>
          <w:p w14:paraId="7A5DE1D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418" w:type="dxa"/>
            <w:shd w:val="clear" w:color="auto" w:fill="993333"/>
            <w:vAlign w:val="center"/>
            <w:hideMark/>
          </w:tcPr>
          <w:p w14:paraId="7EAD952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624" w:type="dxa"/>
            <w:shd w:val="clear" w:color="auto" w:fill="993333"/>
            <w:vAlign w:val="center"/>
            <w:hideMark/>
          </w:tcPr>
          <w:p w14:paraId="6440AF4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79" w:type="dxa"/>
            <w:shd w:val="clear" w:color="auto" w:fill="993333"/>
          </w:tcPr>
          <w:p w14:paraId="2091C94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10518BF1" w14:textId="77777777" w:rsidTr="009C46B4">
        <w:trPr>
          <w:trHeight w:val="4198"/>
        </w:trPr>
        <w:tc>
          <w:tcPr>
            <w:tcW w:w="686" w:type="dxa"/>
            <w:vAlign w:val="center"/>
          </w:tcPr>
          <w:p w14:paraId="799B68A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lastRenderedPageBreak/>
              <w:t>86</w:t>
            </w:r>
          </w:p>
        </w:tc>
        <w:tc>
          <w:tcPr>
            <w:tcW w:w="2494" w:type="dxa"/>
            <w:vAlign w:val="center"/>
          </w:tcPr>
          <w:p w14:paraId="5A0B1261"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Análisis de la correspondencia entre la inversión en recursos bibliográficos y de información, su utilización por parte de la comunidad del programa, demostrando la suficiencia y pertinencia para el desarrollo de actividades de docencia, investigación y extensión, de acuerdo con el nivel de formación y modalidad del programa.</w:t>
            </w:r>
          </w:p>
        </w:tc>
        <w:tc>
          <w:tcPr>
            <w:tcW w:w="1700" w:type="dxa"/>
            <w:hideMark/>
          </w:tcPr>
          <w:p w14:paraId="75CCFE28"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8" w:type="dxa"/>
            <w:hideMark/>
          </w:tcPr>
          <w:p w14:paraId="543F4C73" w14:textId="77777777" w:rsidR="00CE6C4F" w:rsidRPr="00CE6C4F" w:rsidRDefault="00CE6C4F" w:rsidP="00CE6C4F">
            <w:pPr>
              <w:spacing w:after="200" w:line="276" w:lineRule="auto"/>
              <w:jc w:val="center"/>
            </w:pPr>
          </w:p>
        </w:tc>
        <w:tc>
          <w:tcPr>
            <w:tcW w:w="1624" w:type="dxa"/>
            <w:hideMark/>
          </w:tcPr>
          <w:p w14:paraId="1B64C4CD" w14:textId="77777777" w:rsidR="00CE6C4F" w:rsidRPr="00CE6C4F" w:rsidRDefault="00CE6C4F" w:rsidP="00CE6C4F">
            <w:pPr>
              <w:spacing w:before="0" w:after="200" w:line="276" w:lineRule="auto"/>
              <w:jc w:val="center"/>
            </w:pPr>
          </w:p>
        </w:tc>
        <w:tc>
          <w:tcPr>
            <w:tcW w:w="1879" w:type="dxa"/>
          </w:tcPr>
          <w:p w14:paraId="03DEAAF8" w14:textId="77777777" w:rsidR="00CE6C4F" w:rsidRPr="00CE6C4F" w:rsidRDefault="00CE6C4F" w:rsidP="00CE6C4F">
            <w:pPr>
              <w:spacing w:after="200" w:line="276" w:lineRule="auto"/>
              <w:jc w:val="center"/>
            </w:pPr>
          </w:p>
        </w:tc>
      </w:tr>
      <w:tr w:rsidR="00CE6C4F" w:rsidRPr="00CE6C4F" w14:paraId="4073B8AD" w14:textId="77777777" w:rsidTr="009C46B4">
        <w:trPr>
          <w:trHeight w:val="2915"/>
        </w:trPr>
        <w:tc>
          <w:tcPr>
            <w:tcW w:w="686" w:type="dxa"/>
            <w:vAlign w:val="center"/>
          </w:tcPr>
          <w:p w14:paraId="2372579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87</w:t>
            </w:r>
          </w:p>
        </w:tc>
        <w:tc>
          <w:tcPr>
            <w:tcW w:w="2494" w:type="dxa"/>
            <w:vAlign w:val="center"/>
          </w:tcPr>
          <w:p w14:paraId="74974126"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estudiantes y profesores acerca de la pertinencia, actualización y suficiencia del material bibliográfico con que cuenta el programa, para apoyar el desarrollo de las distintas actividades académicas, de acuerdo con su nivel de formación y modalidad, junto con las acciones emprendidas como resultado de dichas apreciaciones.</w:t>
            </w:r>
          </w:p>
        </w:tc>
        <w:tc>
          <w:tcPr>
            <w:tcW w:w="1700" w:type="dxa"/>
            <w:hideMark/>
          </w:tcPr>
          <w:p w14:paraId="69AB5453" w14:textId="77777777" w:rsidR="00CE6C4F" w:rsidRPr="00CE6C4F" w:rsidRDefault="00CE6C4F" w:rsidP="00CE6C4F">
            <w:pPr>
              <w:spacing w:after="200" w:line="276" w:lineRule="auto"/>
              <w:jc w:val="center"/>
              <w:rPr>
                <w:rFonts w:asciiTheme="minorHAnsi" w:hAnsiTheme="minorHAnsi" w:cstheme="minorHAnsi"/>
                <w:color w:val="0070C0"/>
              </w:rPr>
            </w:pPr>
          </w:p>
        </w:tc>
        <w:tc>
          <w:tcPr>
            <w:tcW w:w="1418" w:type="dxa"/>
            <w:hideMark/>
          </w:tcPr>
          <w:p w14:paraId="6CCEE85D" w14:textId="77777777" w:rsidR="00CE6C4F" w:rsidRPr="00CE6C4F" w:rsidRDefault="00CE6C4F" w:rsidP="00CE6C4F">
            <w:pPr>
              <w:spacing w:after="200" w:line="276" w:lineRule="auto"/>
              <w:jc w:val="center"/>
            </w:pPr>
          </w:p>
        </w:tc>
        <w:tc>
          <w:tcPr>
            <w:tcW w:w="1624" w:type="dxa"/>
            <w:hideMark/>
          </w:tcPr>
          <w:p w14:paraId="58B52D6C" w14:textId="77777777" w:rsidR="00CE6C4F" w:rsidRPr="00CE6C4F" w:rsidRDefault="00CE6C4F" w:rsidP="00CE6C4F">
            <w:pPr>
              <w:spacing w:before="0" w:after="200" w:line="276" w:lineRule="auto"/>
              <w:jc w:val="center"/>
            </w:pPr>
          </w:p>
        </w:tc>
        <w:tc>
          <w:tcPr>
            <w:tcW w:w="1879" w:type="dxa"/>
          </w:tcPr>
          <w:p w14:paraId="399C68F8" w14:textId="77777777" w:rsidR="00CE6C4F" w:rsidRPr="00CE6C4F" w:rsidRDefault="00CE6C4F" w:rsidP="00CE6C4F">
            <w:pPr>
              <w:spacing w:after="200" w:line="276" w:lineRule="auto"/>
              <w:jc w:val="center"/>
            </w:pPr>
          </w:p>
        </w:tc>
      </w:tr>
      <w:tr w:rsidR="00CE6C4F" w:rsidRPr="00CE6C4F" w14:paraId="642A3AE3" w14:textId="77777777" w:rsidTr="009C46B4">
        <w:trPr>
          <w:trHeight w:val="756"/>
        </w:trPr>
        <w:tc>
          <w:tcPr>
            <w:tcW w:w="3180" w:type="dxa"/>
            <w:gridSpan w:val="2"/>
            <w:shd w:val="clear" w:color="auto" w:fill="003366"/>
            <w:vAlign w:val="center"/>
            <w:hideMark/>
          </w:tcPr>
          <w:p w14:paraId="3280A2BC"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700" w:type="dxa"/>
            <w:shd w:val="clear" w:color="auto" w:fill="003366"/>
            <w:vAlign w:val="center"/>
            <w:hideMark/>
          </w:tcPr>
          <w:p w14:paraId="0BEFD0A1" w14:textId="77777777" w:rsidR="00CE6C4F" w:rsidRPr="00CE6C4F" w:rsidRDefault="00CE6C4F" w:rsidP="00CE6C4F">
            <w:pPr>
              <w:spacing w:after="200" w:line="276" w:lineRule="auto"/>
              <w:jc w:val="center"/>
              <w:rPr>
                <w:rFonts w:asciiTheme="minorHAnsi" w:hAnsiTheme="minorHAnsi"/>
                <w:b/>
                <w:sz w:val="20"/>
                <w:szCs w:val="20"/>
              </w:rPr>
            </w:pPr>
          </w:p>
        </w:tc>
        <w:tc>
          <w:tcPr>
            <w:tcW w:w="1418" w:type="dxa"/>
            <w:shd w:val="clear" w:color="auto" w:fill="003366"/>
            <w:vAlign w:val="center"/>
            <w:hideMark/>
          </w:tcPr>
          <w:p w14:paraId="0A236B29" w14:textId="77777777" w:rsidR="00CE6C4F" w:rsidRPr="00CE6C4F" w:rsidRDefault="00CE6C4F" w:rsidP="00CE6C4F">
            <w:pPr>
              <w:spacing w:after="200" w:line="276" w:lineRule="auto"/>
              <w:jc w:val="center"/>
              <w:rPr>
                <w:rFonts w:asciiTheme="minorHAnsi" w:hAnsiTheme="minorHAnsi" w:cstheme="minorHAnsi"/>
              </w:rPr>
            </w:pPr>
          </w:p>
        </w:tc>
        <w:tc>
          <w:tcPr>
            <w:tcW w:w="1624" w:type="dxa"/>
            <w:shd w:val="clear" w:color="auto" w:fill="003366"/>
            <w:vAlign w:val="center"/>
            <w:hideMark/>
          </w:tcPr>
          <w:p w14:paraId="0BD2BFFE" w14:textId="77777777" w:rsidR="00CE6C4F" w:rsidRPr="00CE6C4F" w:rsidRDefault="00CE6C4F" w:rsidP="00CE6C4F">
            <w:pPr>
              <w:spacing w:after="200" w:line="276" w:lineRule="auto"/>
              <w:jc w:val="center"/>
              <w:rPr>
                <w:rFonts w:asciiTheme="minorHAnsi" w:hAnsiTheme="minorHAnsi" w:cstheme="minorHAnsi"/>
              </w:rPr>
            </w:pPr>
          </w:p>
        </w:tc>
        <w:tc>
          <w:tcPr>
            <w:tcW w:w="1879" w:type="dxa"/>
            <w:shd w:val="clear" w:color="auto" w:fill="003366"/>
          </w:tcPr>
          <w:p w14:paraId="2F1C1A50" w14:textId="77777777" w:rsidR="00CE6C4F" w:rsidRPr="00CE6C4F" w:rsidRDefault="00CE6C4F" w:rsidP="00CE6C4F">
            <w:pPr>
              <w:spacing w:after="200" w:line="276" w:lineRule="auto"/>
              <w:jc w:val="center"/>
              <w:rPr>
                <w:rFonts w:asciiTheme="minorHAnsi" w:hAnsiTheme="minorHAnsi" w:cstheme="minorHAnsi"/>
              </w:rPr>
            </w:pPr>
          </w:p>
        </w:tc>
      </w:tr>
    </w:tbl>
    <w:p w14:paraId="43220FC6"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0CC3FBB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78) </w:t>
      </w:r>
      <w:r w:rsidRPr="00CE6C4F">
        <w:rPr>
          <w:rFonts w:asciiTheme="minorHAnsi" w:hAnsiTheme="minorHAnsi"/>
        </w:rPr>
        <w:t xml:space="preserve">la característica 40,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559B8A3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4B11724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lastRenderedPageBreak/>
        <w:t>PRINCIPALES</w:t>
      </w:r>
      <w:r w:rsidRPr="00CE6C4F">
        <w:rPr>
          <w:rFonts w:asciiTheme="minorHAnsi" w:hAnsiTheme="minorHAnsi"/>
          <w:b/>
          <w:bCs/>
          <w:color w:val="00B0F0"/>
        </w:rPr>
        <w:t xml:space="preserve"> INDICADORES</w:t>
      </w:r>
    </w:p>
    <w:p w14:paraId="775A375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5B0A79EB"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3BF420E3" w14:textId="00CD14DF"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1F9E694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1B388C5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análisis encuestas realizadas a estudiante y docentes.</w:t>
      </w:r>
    </w:p>
    <w:p w14:paraId="636D12D6" w14:textId="489BA165"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6A789A25" w14:textId="1A606C5D"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2FBE67B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369CBA82"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Conclusión del Factor</w:t>
      </w:r>
    </w:p>
    <w:p w14:paraId="35ABD276" w14:textId="1C1F0EA5"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75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1BB5CC6A"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lastRenderedPageBreak/>
        <w:t xml:space="preserve">Tabla x. Fortalezas y oportunidades de mejora Factor 10.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7F7C7019" w14:textId="77777777" w:rsidTr="009C46B4">
        <w:tc>
          <w:tcPr>
            <w:tcW w:w="2500" w:type="pct"/>
            <w:shd w:val="clear" w:color="auto" w:fill="003366"/>
            <w:vAlign w:val="center"/>
          </w:tcPr>
          <w:p w14:paraId="286FC64A"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6316DF2B"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6D047ED1" w14:textId="77777777" w:rsidTr="009C46B4">
        <w:trPr>
          <w:trHeight w:val="555"/>
        </w:trPr>
        <w:tc>
          <w:tcPr>
            <w:tcW w:w="2500" w:type="pct"/>
            <w:shd w:val="clear" w:color="auto" w:fill="auto"/>
            <w:vAlign w:val="center"/>
          </w:tcPr>
          <w:p w14:paraId="63E57C78"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75E4FE81"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6081FDC0"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75F0A941" w14:textId="77777777" w:rsidR="00CE6C4F" w:rsidRPr="00CE6C4F" w:rsidRDefault="00CE6C4F" w:rsidP="00CE6C4F">
      <w:pPr>
        <w:spacing w:line="360" w:lineRule="auto"/>
        <w:rPr>
          <w:rFonts w:asciiTheme="minorHAnsi" w:hAnsiTheme="minorHAnsi"/>
          <w:color w:val="00B0F0"/>
        </w:rPr>
      </w:pPr>
    </w:p>
    <w:p w14:paraId="2C9A2225" w14:textId="77777777"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bookmarkStart w:id="284" w:name="_Toc114226847"/>
      <w:r w:rsidRPr="00CE6C4F">
        <w:rPr>
          <w:rFonts w:asciiTheme="minorHAnsi" w:eastAsiaTheme="majorEastAsia" w:hAnsiTheme="minorHAnsi" w:cstheme="majorBidi"/>
          <w:b/>
          <w:szCs w:val="26"/>
        </w:rPr>
        <w:t>Factor 11: Organización, administración y financiación del programa académico</w:t>
      </w:r>
      <w:bookmarkEnd w:id="284"/>
    </w:p>
    <w:p w14:paraId="301C9EEA"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En la siguiente tabla encontramos cual es el nivel de cumplimiento y avance del Factor 11: Organización, administrativa y financiación del programa académico, junto a sus seis características, las cuales fueron evaluadas por el programa académico, teniendo en cuenta la matriz de ponderación y la calificación asignada en esta misma </w:t>
      </w:r>
      <w:r w:rsidRPr="00CE6C4F">
        <w:rPr>
          <w:rFonts w:asciiTheme="minorHAnsi" w:hAnsiTheme="minorHAnsi"/>
          <w:color w:val="1F497D" w:themeColor="text2"/>
        </w:rPr>
        <w:t xml:space="preserve">(Anexo __). </w:t>
      </w:r>
      <w:r w:rsidRPr="00CE6C4F">
        <w:rPr>
          <w:rFonts w:asciiTheme="minorHAnsi" w:hAnsiTheme="minorHAnsi"/>
        </w:rPr>
        <w:t xml:space="preserve">Se destaca que el factor 11 tiene una ponderación de 8, lo que equivale a un 8 % del valor total de la ponderación de los factores, y en este proceso de autoevaluación se obtuvo un porcentaje de cumplimiento del </w:t>
      </w:r>
      <w:r w:rsidRPr="00CE6C4F">
        <w:rPr>
          <w:rFonts w:asciiTheme="minorHAnsi" w:hAnsiTheme="minorHAnsi"/>
          <w:color w:val="00B0F0"/>
        </w:rPr>
        <w:t xml:space="preserve">__ %, </w:t>
      </w:r>
      <w:r w:rsidRPr="00CE6C4F">
        <w:rPr>
          <w:rFonts w:asciiTheme="minorHAnsi" w:hAnsiTheme="minorHAnsi"/>
        </w:rPr>
        <w:t xml:space="preserve">lo que equivale a un </w:t>
      </w:r>
      <w:r w:rsidRPr="00CE6C4F">
        <w:rPr>
          <w:rFonts w:asciiTheme="minorHAnsi" w:hAnsiTheme="minorHAnsi"/>
          <w:color w:val="00B0F0"/>
        </w:rPr>
        <w:t xml:space="preserve">__ % </w:t>
      </w:r>
      <w:r w:rsidRPr="00CE6C4F">
        <w:rPr>
          <w:rFonts w:asciiTheme="minorHAnsi" w:hAnsiTheme="minorHAnsi"/>
        </w:rPr>
        <w:t xml:space="preserve">del valor total del modelo, como se observa en la Tabla 79. </w:t>
      </w:r>
    </w:p>
    <w:p w14:paraId="550936B2" w14:textId="77777777" w:rsidR="00CE6C4F" w:rsidRPr="00CE6C4F" w:rsidRDefault="00CE6C4F" w:rsidP="00CE6C4F">
      <w:pPr>
        <w:keepNext/>
        <w:spacing w:before="0"/>
        <w:rPr>
          <w:rFonts w:asciiTheme="minorHAnsi" w:hAnsiTheme="minorHAnsi"/>
          <w:iCs/>
        </w:rPr>
      </w:pPr>
      <w:bookmarkStart w:id="285" w:name="_Toc114226661"/>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79</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del Factor 11: Organización, administración y financiación del programa académico</w:t>
      </w:r>
      <w:bookmarkEnd w:id="285"/>
    </w:p>
    <w:tbl>
      <w:tblPr>
        <w:tblStyle w:val="Tablaconcuadrcula"/>
        <w:tblW w:w="0" w:type="auto"/>
        <w:tblLook w:val="04A0" w:firstRow="1" w:lastRow="0" w:firstColumn="1" w:lastColumn="0" w:noHBand="0" w:noVBand="1"/>
      </w:tblPr>
      <w:tblGrid>
        <w:gridCol w:w="2455"/>
        <w:gridCol w:w="1623"/>
        <w:gridCol w:w="1751"/>
        <w:gridCol w:w="1603"/>
        <w:gridCol w:w="1771"/>
      </w:tblGrid>
      <w:tr w:rsidR="00CE6C4F" w:rsidRPr="00CE6C4F" w14:paraId="2CDF4788" w14:textId="77777777" w:rsidTr="009C46B4">
        <w:trPr>
          <w:trHeight w:val="469"/>
        </w:trPr>
        <w:tc>
          <w:tcPr>
            <w:tcW w:w="2455" w:type="dxa"/>
            <w:shd w:val="clear" w:color="auto" w:fill="993333"/>
            <w:vAlign w:val="center"/>
          </w:tcPr>
          <w:p w14:paraId="5D8433A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1623" w:type="dxa"/>
            <w:shd w:val="clear" w:color="auto" w:fill="993333"/>
            <w:vAlign w:val="center"/>
          </w:tcPr>
          <w:p w14:paraId="33BDE06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751" w:type="dxa"/>
            <w:shd w:val="clear" w:color="auto" w:fill="993333"/>
            <w:vAlign w:val="center"/>
          </w:tcPr>
          <w:p w14:paraId="1657011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603" w:type="dxa"/>
            <w:shd w:val="clear" w:color="auto" w:fill="993333"/>
            <w:vAlign w:val="center"/>
          </w:tcPr>
          <w:p w14:paraId="22D1031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771" w:type="dxa"/>
            <w:shd w:val="clear" w:color="auto" w:fill="993333"/>
          </w:tcPr>
          <w:p w14:paraId="476FF38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0682861" w14:textId="77777777" w:rsidTr="009C46B4">
        <w:trPr>
          <w:trHeight w:val="479"/>
        </w:trPr>
        <w:tc>
          <w:tcPr>
            <w:tcW w:w="2455" w:type="dxa"/>
          </w:tcPr>
          <w:p w14:paraId="0CC8080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Organización y administración.</w:t>
            </w:r>
          </w:p>
        </w:tc>
        <w:tc>
          <w:tcPr>
            <w:tcW w:w="1623" w:type="dxa"/>
          </w:tcPr>
          <w:p w14:paraId="70E96D74" w14:textId="77777777" w:rsidR="00CE6C4F" w:rsidRPr="00CE6C4F" w:rsidRDefault="00CE6C4F" w:rsidP="00CE6C4F">
            <w:pPr>
              <w:spacing w:after="200" w:line="276" w:lineRule="auto"/>
              <w:jc w:val="center"/>
              <w:rPr>
                <w:rFonts w:asciiTheme="minorHAnsi" w:hAnsiTheme="minorHAnsi" w:cs="Arial"/>
                <w:sz w:val="20"/>
                <w:szCs w:val="20"/>
              </w:rPr>
            </w:pPr>
          </w:p>
        </w:tc>
        <w:tc>
          <w:tcPr>
            <w:tcW w:w="1751" w:type="dxa"/>
          </w:tcPr>
          <w:p w14:paraId="4618E4B7" w14:textId="77777777" w:rsidR="00CE6C4F" w:rsidRPr="00CE6C4F" w:rsidRDefault="00CE6C4F" w:rsidP="00CE6C4F">
            <w:pPr>
              <w:spacing w:after="200" w:line="276" w:lineRule="auto"/>
              <w:jc w:val="center"/>
              <w:rPr>
                <w:rFonts w:asciiTheme="minorHAnsi" w:hAnsiTheme="minorHAnsi" w:cs="Arial"/>
                <w:sz w:val="20"/>
                <w:szCs w:val="20"/>
              </w:rPr>
            </w:pPr>
          </w:p>
        </w:tc>
        <w:tc>
          <w:tcPr>
            <w:tcW w:w="1603" w:type="dxa"/>
          </w:tcPr>
          <w:p w14:paraId="440B17C6" w14:textId="77777777" w:rsidR="00CE6C4F" w:rsidRPr="00CE6C4F" w:rsidRDefault="00CE6C4F" w:rsidP="00CE6C4F">
            <w:pPr>
              <w:spacing w:after="200" w:line="276" w:lineRule="auto"/>
              <w:jc w:val="center"/>
              <w:rPr>
                <w:rFonts w:asciiTheme="minorHAnsi" w:hAnsiTheme="minorHAnsi" w:cs="Arial"/>
                <w:color w:val="003366"/>
                <w:sz w:val="12"/>
                <w:szCs w:val="12"/>
              </w:rPr>
            </w:pPr>
          </w:p>
          <w:p w14:paraId="789BD1DB" w14:textId="77777777" w:rsidR="00CE6C4F" w:rsidRPr="00CE6C4F" w:rsidRDefault="00CE6C4F" w:rsidP="00CE6C4F">
            <w:pPr>
              <w:spacing w:after="200" w:line="276" w:lineRule="auto"/>
              <w:jc w:val="center"/>
              <w:rPr>
                <w:rFonts w:asciiTheme="minorHAnsi" w:hAnsiTheme="minorHAnsi" w:cs="Arial"/>
                <w:sz w:val="12"/>
                <w:szCs w:val="12"/>
              </w:rPr>
            </w:pPr>
          </w:p>
        </w:tc>
        <w:tc>
          <w:tcPr>
            <w:tcW w:w="1771" w:type="dxa"/>
          </w:tcPr>
          <w:p w14:paraId="0CCEB0FA"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65562571" w14:textId="77777777" w:rsidTr="009C46B4">
        <w:trPr>
          <w:trHeight w:val="277"/>
        </w:trPr>
        <w:tc>
          <w:tcPr>
            <w:tcW w:w="2455" w:type="dxa"/>
          </w:tcPr>
          <w:p w14:paraId="66E20EF7"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Dirección y gestión</w:t>
            </w:r>
          </w:p>
        </w:tc>
        <w:tc>
          <w:tcPr>
            <w:tcW w:w="1623" w:type="dxa"/>
          </w:tcPr>
          <w:p w14:paraId="09651225" w14:textId="77777777" w:rsidR="00CE6C4F" w:rsidRPr="00CE6C4F" w:rsidRDefault="00CE6C4F" w:rsidP="00CE6C4F">
            <w:pPr>
              <w:spacing w:after="200" w:line="276" w:lineRule="auto"/>
              <w:jc w:val="center"/>
              <w:rPr>
                <w:rFonts w:asciiTheme="minorHAnsi" w:hAnsiTheme="minorHAnsi" w:cs="Arial"/>
                <w:sz w:val="20"/>
                <w:szCs w:val="20"/>
              </w:rPr>
            </w:pPr>
          </w:p>
        </w:tc>
        <w:tc>
          <w:tcPr>
            <w:tcW w:w="1751" w:type="dxa"/>
          </w:tcPr>
          <w:p w14:paraId="0575C4F3" w14:textId="77777777" w:rsidR="00CE6C4F" w:rsidRPr="00CE6C4F" w:rsidRDefault="00CE6C4F" w:rsidP="00CE6C4F">
            <w:pPr>
              <w:spacing w:after="200" w:line="276" w:lineRule="auto"/>
              <w:jc w:val="center"/>
              <w:rPr>
                <w:rFonts w:asciiTheme="minorHAnsi" w:hAnsiTheme="minorHAnsi" w:cs="Arial"/>
                <w:sz w:val="20"/>
                <w:szCs w:val="20"/>
              </w:rPr>
            </w:pPr>
          </w:p>
        </w:tc>
        <w:tc>
          <w:tcPr>
            <w:tcW w:w="1603" w:type="dxa"/>
          </w:tcPr>
          <w:p w14:paraId="121157E6" w14:textId="77777777" w:rsidR="00CE6C4F" w:rsidRPr="00CE6C4F" w:rsidRDefault="00CE6C4F" w:rsidP="00CE6C4F">
            <w:pPr>
              <w:spacing w:after="200" w:line="276" w:lineRule="auto"/>
              <w:rPr>
                <w:rFonts w:asciiTheme="minorHAnsi" w:hAnsiTheme="minorHAnsi" w:cs="Arial"/>
                <w:sz w:val="12"/>
                <w:szCs w:val="12"/>
              </w:rPr>
            </w:pPr>
          </w:p>
        </w:tc>
        <w:tc>
          <w:tcPr>
            <w:tcW w:w="1771" w:type="dxa"/>
          </w:tcPr>
          <w:p w14:paraId="3E65E02E"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00C4A23B" w14:textId="77777777" w:rsidTr="009C46B4">
        <w:trPr>
          <w:trHeight w:val="670"/>
        </w:trPr>
        <w:tc>
          <w:tcPr>
            <w:tcW w:w="2455" w:type="dxa"/>
          </w:tcPr>
          <w:p w14:paraId="34E74CFF"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Sistemas de comunicación e información</w:t>
            </w:r>
          </w:p>
        </w:tc>
        <w:tc>
          <w:tcPr>
            <w:tcW w:w="1623" w:type="dxa"/>
          </w:tcPr>
          <w:p w14:paraId="2881B086" w14:textId="77777777" w:rsidR="00CE6C4F" w:rsidRPr="00CE6C4F" w:rsidRDefault="00CE6C4F" w:rsidP="00CE6C4F">
            <w:pPr>
              <w:spacing w:after="200" w:line="276" w:lineRule="auto"/>
              <w:jc w:val="center"/>
              <w:rPr>
                <w:rFonts w:asciiTheme="minorHAnsi" w:hAnsiTheme="minorHAnsi" w:cs="Arial"/>
                <w:sz w:val="20"/>
                <w:szCs w:val="20"/>
              </w:rPr>
            </w:pPr>
          </w:p>
        </w:tc>
        <w:tc>
          <w:tcPr>
            <w:tcW w:w="1751" w:type="dxa"/>
          </w:tcPr>
          <w:p w14:paraId="125DCF03" w14:textId="77777777" w:rsidR="00CE6C4F" w:rsidRPr="00CE6C4F" w:rsidRDefault="00CE6C4F" w:rsidP="00CE6C4F">
            <w:pPr>
              <w:spacing w:after="200" w:line="276" w:lineRule="auto"/>
              <w:jc w:val="center"/>
              <w:rPr>
                <w:rFonts w:asciiTheme="minorHAnsi" w:hAnsiTheme="minorHAnsi" w:cs="Arial"/>
                <w:sz w:val="20"/>
                <w:szCs w:val="20"/>
              </w:rPr>
            </w:pPr>
          </w:p>
        </w:tc>
        <w:tc>
          <w:tcPr>
            <w:tcW w:w="1603" w:type="dxa"/>
          </w:tcPr>
          <w:p w14:paraId="33DB60C3" w14:textId="77777777" w:rsidR="00CE6C4F" w:rsidRPr="00CE6C4F" w:rsidRDefault="00CE6C4F" w:rsidP="00CE6C4F">
            <w:pPr>
              <w:spacing w:after="200" w:line="276" w:lineRule="auto"/>
              <w:rPr>
                <w:rFonts w:asciiTheme="minorHAnsi" w:hAnsiTheme="minorHAnsi" w:cs="Arial"/>
                <w:sz w:val="12"/>
                <w:szCs w:val="12"/>
              </w:rPr>
            </w:pPr>
          </w:p>
        </w:tc>
        <w:tc>
          <w:tcPr>
            <w:tcW w:w="1771" w:type="dxa"/>
          </w:tcPr>
          <w:p w14:paraId="021BD4F0"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7FCC1E63" w14:textId="77777777" w:rsidTr="009C46B4">
        <w:trPr>
          <w:trHeight w:val="670"/>
        </w:trPr>
        <w:tc>
          <w:tcPr>
            <w:tcW w:w="2455" w:type="dxa"/>
          </w:tcPr>
          <w:p w14:paraId="129056E7"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Estudiantes y capacidad institucional.</w:t>
            </w:r>
          </w:p>
        </w:tc>
        <w:tc>
          <w:tcPr>
            <w:tcW w:w="1623" w:type="dxa"/>
          </w:tcPr>
          <w:p w14:paraId="46629F7F" w14:textId="77777777" w:rsidR="00CE6C4F" w:rsidRPr="00CE6C4F" w:rsidRDefault="00CE6C4F" w:rsidP="00CE6C4F">
            <w:pPr>
              <w:spacing w:after="200" w:line="276" w:lineRule="auto"/>
              <w:jc w:val="center"/>
              <w:rPr>
                <w:rFonts w:asciiTheme="minorHAnsi" w:hAnsiTheme="minorHAnsi" w:cs="Arial"/>
                <w:sz w:val="20"/>
                <w:szCs w:val="20"/>
              </w:rPr>
            </w:pPr>
          </w:p>
        </w:tc>
        <w:tc>
          <w:tcPr>
            <w:tcW w:w="1751" w:type="dxa"/>
          </w:tcPr>
          <w:p w14:paraId="508DB212" w14:textId="77777777" w:rsidR="00CE6C4F" w:rsidRPr="00CE6C4F" w:rsidRDefault="00CE6C4F" w:rsidP="00CE6C4F">
            <w:pPr>
              <w:spacing w:after="200" w:line="276" w:lineRule="auto"/>
              <w:jc w:val="center"/>
              <w:rPr>
                <w:rFonts w:asciiTheme="minorHAnsi" w:hAnsiTheme="minorHAnsi" w:cs="Arial"/>
                <w:sz w:val="20"/>
                <w:szCs w:val="20"/>
              </w:rPr>
            </w:pPr>
          </w:p>
        </w:tc>
        <w:tc>
          <w:tcPr>
            <w:tcW w:w="1603" w:type="dxa"/>
          </w:tcPr>
          <w:p w14:paraId="66F52DE9" w14:textId="77777777" w:rsidR="00CE6C4F" w:rsidRPr="00CE6C4F" w:rsidRDefault="00CE6C4F" w:rsidP="00CE6C4F">
            <w:pPr>
              <w:spacing w:after="200" w:line="276" w:lineRule="auto"/>
              <w:rPr>
                <w:rFonts w:asciiTheme="minorHAnsi" w:hAnsiTheme="minorHAnsi" w:cs="Arial"/>
                <w:sz w:val="12"/>
                <w:szCs w:val="12"/>
              </w:rPr>
            </w:pPr>
          </w:p>
        </w:tc>
        <w:tc>
          <w:tcPr>
            <w:tcW w:w="1771" w:type="dxa"/>
          </w:tcPr>
          <w:p w14:paraId="66EF2786"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5D090B6C" w14:textId="77777777" w:rsidTr="009C46B4">
        <w:trPr>
          <w:trHeight w:val="661"/>
        </w:trPr>
        <w:tc>
          <w:tcPr>
            <w:tcW w:w="2455" w:type="dxa"/>
          </w:tcPr>
          <w:p w14:paraId="54B6AC95"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Financiación del programa académico. E</w:t>
            </w:r>
          </w:p>
        </w:tc>
        <w:tc>
          <w:tcPr>
            <w:tcW w:w="1623" w:type="dxa"/>
          </w:tcPr>
          <w:p w14:paraId="7F07AA44" w14:textId="77777777" w:rsidR="00CE6C4F" w:rsidRPr="00CE6C4F" w:rsidRDefault="00CE6C4F" w:rsidP="00CE6C4F">
            <w:pPr>
              <w:spacing w:after="200" w:line="276" w:lineRule="auto"/>
              <w:jc w:val="center"/>
              <w:rPr>
                <w:rFonts w:asciiTheme="minorHAnsi" w:hAnsiTheme="minorHAnsi" w:cs="Arial"/>
                <w:sz w:val="20"/>
                <w:szCs w:val="20"/>
              </w:rPr>
            </w:pPr>
          </w:p>
        </w:tc>
        <w:tc>
          <w:tcPr>
            <w:tcW w:w="1751" w:type="dxa"/>
          </w:tcPr>
          <w:p w14:paraId="641BE03F" w14:textId="77777777" w:rsidR="00CE6C4F" w:rsidRPr="00CE6C4F" w:rsidRDefault="00CE6C4F" w:rsidP="00CE6C4F">
            <w:pPr>
              <w:spacing w:after="200" w:line="276" w:lineRule="auto"/>
              <w:jc w:val="center"/>
              <w:rPr>
                <w:rFonts w:asciiTheme="minorHAnsi" w:hAnsiTheme="minorHAnsi" w:cs="Arial"/>
                <w:sz w:val="20"/>
                <w:szCs w:val="20"/>
              </w:rPr>
            </w:pPr>
          </w:p>
        </w:tc>
        <w:tc>
          <w:tcPr>
            <w:tcW w:w="1603" w:type="dxa"/>
          </w:tcPr>
          <w:p w14:paraId="1C76C04F" w14:textId="77777777" w:rsidR="00CE6C4F" w:rsidRPr="00CE6C4F" w:rsidRDefault="00CE6C4F" w:rsidP="00CE6C4F">
            <w:pPr>
              <w:spacing w:after="200" w:line="276" w:lineRule="auto"/>
              <w:rPr>
                <w:rFonts w:asciiTheme="minorHAnsi" w:hAnsiTheme="minorHAnsi" w:cs="Arial"/>
                <w:sz w:val="12"/>
                <w:szCs w:val="12"/>
              </w:rPr>
            </w:pPr>
          </w:p>
        </w:tc>
        <w:tc>
          <w:tcPr>
            <w:tcW w:w="1771" w:type="dxa"/>
          </w:tcPr>
          <w:p w14:paraId="12BC4E00"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3DE5992D" w14:textId="77777777" w:rsidTr="009C46B4">
        <w:trPr>
          <w:trHeight w:val="670"/>
        </w:trPr>
        <w:tc>
          <w:tcPr>
            <w:tcW w:w="2455" w:type="dxa"/>
          </w:tcPr>
          <w:p w14:paraId="3F081BA1"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Aseguramiento de la alta calidad y mejora continua</w:t>
            </w:r>
          </w:p>
        </w:tc>
        <w:tc>
          <w:tcPr>
            <w:tcW w:w="1623" w:type="dxa"/>
          </w:tcPr>
          <w:p w14:paraId="3518D0D2" w14:textId="77777777" w:rsidR="00CE6C4F" w:rsidRPr="00CE6C4F" w:rsidRDefault="00CE6C4F" w:rsidP="00CE6C4F">
            <w:pPr>
              <w:spacing w:after="200" w:line="276" w:lineRule="auto"/>
              <w:jc w:val="center"/>
              <w:rPr>
                <w:rFonts w:asciiTheme="minorHAnsi" w:hAnsiTheme="minorHAnsi" w:cs="Arial"/>
                <w:sz w:val="20"/>
                <w:szCs w:val="20"/>
              </w:rPr>
            </w:pPr>
          </w:p>
        </w:tc>
        <w:tc>
          <w:tcPr>
            <w:tcW w:w="1751" w:type="dxa"/>
          </w:tcPr>
          <w:p w14:paraId="140FE042" w14:textId="77777777" w:rsidR="00CE6C4F" w:rsidRPr="00CE6C4F" w:rsidRDefault="00CE6C4F" w:rsidP="00CE6C4F">
            <w:pPr>
              <w:spacing w:after="200" w:line="276" w:lineRule="auto"/>
              <w:jc w:val="center"/>
              <w:rPr>
                <w:rFonts w:asciiTheme="minorHAnsi" w:hAnsiTheme="minorHAnsi" w:cs="Arial"/>
                <w:sz w:val="20"/>
                <w:szCs w:val="20"/>
              </w:rPr>
            </w:pPr>
          </w:p>
        </w:tc>
        <w:tc>
          <w:tcPr>
            <w:tcW w:w="1603" w:type="dxa"/>
          </w:tcPr>
          <w:p w14:paraId="401B00E5" w14:textId="77777777" w:rsidR="00CE6C4F" w:rsidRPr="00CE6C4F" w:rsidRDefault="00CE6C4F" w:rsidP="00CE6C4F">
            <w:pPr>
              <w:spacing w:after="200" w:line="276" w:lineRule="auto"/>
              <w:rPr>
                <w:rFonts w:asciiTheme="minorHAnsi" w:hAnsiTheme="minorHAnsi" w:cs="Arial"/>
                <w:sz w:val="12"/>
                <w:szCs w:val="12"/>
              </w:rPr>
            </w:pPr>
          </w:p>
        </w:tc>
        <w:tc>
          <w:tcPr>
            <w:tcW w:w="1771" w:type="dxa"/>
          </w:tcPr>
          <w:p w14:paraId="66FE1E84"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10D75F0F" w14:textId="77777777" w:rsidTr="009C46B4">
        <w:trPr>
          <w:trHeight w:val="277"/>
        </w:trPr>
        <w:tc>
          <w:tcPr>
            <w:tcW w:w="2455" w:type="dxa"/>
            <w:shd w:val="clear" w:color="auto" w:fill="003366"/>
          </w:tcPr>
          <w:p w14:paraId="2C322A6A"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lastRenderedPageBreak/>
              <w:t xml:space="preserve">Valor total del factor  </w:t>
            </w:r>
          </w:p>
        </w:tc>
        <w:tc>
          <w:tcPr>
            <w:tcW w:w="1623" w:type="dxa"/>
            <w:shd w:val="clear" w:color="auto" w:fill="003366"/>
          </w:tcPr>
          <w:p w14:paraId="1B9200E6"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8,00</w:t>
            </w:r>
          </w:p>
        </w:tc>
        <w:tc>
          <w:tcPr>
            <w:tcW w:w="1751" w:type="dxa"/>
            <w:shd w:val="clear" w:color="auto" w:fill="003366"/>
            <w:vAlign w:val="center"/>
          </w:tcPr>
          <w:p w14:paraId="4B39299B" w14:textId="77777777" w:rsidR="00CE6C4F" w:rsidRPr="00CE6C4F" w:rsidRDefault="00CE6C4F" w:rsidP="00CE6C4F">
            <w:pPr>
              <w:spacing w:after="200" w:line="276" w:lineRule="auto"/>
              <w:jc w:val="center"/>
              <w:rPr>
                <w:rFonts w:asciiTheme="minorHAnsi" w:hAnsiTheme="minorHAnsi" w:cstheme="minorHAnsi"/>
              </w:rPr>
            </w:pPr>
          </w:p>
        </w:tc>
        <w:tc>
          <w:tcPr>
            <w:tcW w:w="1603" w:type="dxa"/>
            <w:shd w:val="clear" w:color="auto" w:fill="003366"/>
            <w:vAlign w:val="center"/>
          </w:tcPr>
          <w:p w14:paraId="6AFE0608" w14:textId="77777777" w:rsidR="00CE6C4F" w:rsidRPr="00CE6C4F" w:rsidRDefault="00CE6C4F" w:rsidP="00CE6C4F">
            <w:pPr>
              <w:spacing w:after="200" w:line="276" w:lineRule="auto"/>
              <w:jc w:val="center"/>
              <w:rPr>
                <w:rFonts w:asciiTheme="minorHAnsi" w:hAnsiTheme="minorHAnsi" w:cstheme="minorHAnsi"/>
              </w:rPr>
            </w:pPr>
          </w:p>
        </w:tc>
        <w:tc>
          <w:tcPr>
            <w:tcW w:w="1771" w:type="dxa"/>
            <w:shd w:val="clear" w:color="auto" w:fill="003366"/>
          </w:tcPr>
          <w:p w14:paraId="2E3A623C" w14:textId="77777777" w:rsidR="00CE6C4F" w:rsidRPr="00CE6C4F" w:rsidRDefault="00CE6C4F" w:rsidP="00CE6C4F">
            <w:pPr>
              <w:spacing w:after="200" w:line="276" w:lineRule="auto"/>
              <w:jc w:val="center"/>
              <w:rPr>
                <w:rFonts w:asciiTheme="minorHAnsi" w:hAnsiTheme="minorHAnsi" w:cstheme="minorHAnsi"/>
              </w:rPr>
            </w:pPr>
          </w:p>
        </w:tc>
      </w:tr>
    </w:tbl>
    <w:p w14:paraId="31666BF6" w14:textId="77777777" w:rsidR="00CE6C4F" w:rsidRPr="00CE6C4F" w:rsidRDefault="00CE6C4F" w:rsidP="00CE6C4F">
      <w:pPr>
        <w:spacing w:line="360" w:lineRule="auto"/>
        <w:rPr>
          <w:rFonts w:asciiTheme="minorHAnsi" w:hAnsiTheme="minorHAnsi"/>
          <w:i/>
        </w:rPr>
      </w:pPr>
      <w:r w:rsidRPr="00CE6C4F">
        <w:rPr>
          <w:rFonts w:asciiTheme="minorHAnsi" w:hAnsiTheme="minorHAnsi"/>
          <w:i/>
        </w:rPr>
        <w:t xml:space="preserve">Fuente: Programa Académico </w:t>
      </w:r>
    </w:p>
    <w:p w14:paraId="414887F8"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Tabla 79,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79)</w:t>
      </w:r>
      <w:r w:rsidRPr="00CE6C4F">
        <w:rPr>
          <w:rFonts w:asciiTheme="minorHAnsi" w:hAnsiTheme="minorHAnsi"/>
        </w:rPr>
        <w:t xml:space="preserve"> el factor 11. A continuación, se muestra de manera detallada el cumplimiento de cada una de los características y aspectos evaluados en este factor.  </w:t>
      </w:r>
    </w:p>
    <w:p w14:paraId="16951980"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inorHAnsi"/>
          <w:b/>
          <w:szCs w:val="24"/>
        </w:rPr>
      </w:pPr>
      <w:bookmarkStart w:id="286" w:name="_Toc114226848"/>
      <w:r w:rsidRPr="00CE6C4F">
        <w:rPr>
          <w:rFonts w:asciiTheme="minorHAnsi" w:eastAsiaTheme="majorEastAsia" w:hAnsiTheme="minorHAnsi" w:cstheme="minorHAnsi"/>
          <w:b/>
          <w:szCs w:val="24"/>
        </w:rPr>
        <w:t>Características 41:</w:t>
      </w:r>
      <w:r w:rsidRPr="00CE6C4F">
        <w:rPr>
          <w:rFonts w:asciiTheme="minorHAnsi" w:eastAsiaTheme="majorEastAsia" w:hAnsiTheme="minorHAnsi" w:cstheme="majorBidi"/>
          <w:b/>
          <w:szCs w:val="24"/>
        </w:rPr>
        <w:t xml:space="preserve"> Organización y administración</w:t>
      </w:r>
      <w:bookmarkEnd w:id="286"/>
    </w:p>
    <w:p w14:paraId="71000642"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80 se observa el nivel de cumplimiento de la Característica 41 la cual corresponde a “Organización y administración”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28FD0C1D" w14:textId="77777777" w:rsidR="00CE6C4F" w:rsidRPr="00CE6C4F" w:rsidRDefault="00CE6C4F" w:rsidP="00CE6C4F">
      <w:pPr>
        <w:keepNext/>
        <w:spacing w:before="0" w:line="240" w:lineRule="auto"/>
        <w:rPr>
          <w:rFonts w:asciiTheme="minorHAnsi" w:hAnsiTheme="minorHAnsi"/>
          <w:iCs/>
        </w:rPr>
      </w:pPr>
      <w:bookmarkStart w:id="287" w:name="_Toc114226662"/>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80</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41: Organización y administración.</w:t>
      </w:r>
      <w:bookmarkEnd w:id="287"/>
      <w:r w:rsidRPr="00CE6C4F">
        <w:rPr>
          <w:rFonts w:asciiTheme="minorHAnsi" w:hAnsiTheme="minorHAnsi"/>
          <w:iCs/>
        </w:rPr>
        <w:t xml:space="preserve"> </w:t>
      </w:r>
    </w:p>
    <w:tbl>
      <w:tblPr>
        <w:tblStyle w:val="Tablaconcuadrcula"/>
        <w:tblW w:w="9430" w:type="dxa"/>
        <w:tblInd w:w="-5" w:type="dxa"/>
        <w:tblLook w:val="04A0" w:firstRow="1" w:lastRow="0" w:firstColumn="1" w:lastColumn="0" w:noHBand="0" w:noVBand="1"/>
      </w:tblPr>
      <w:tblGrid>
        <w:gridCol w:w="662"/>
        <w:gridCol w:w="2400"/>
        <w:gridCol w:w="1636"/>
        <w:gridCol w:w="1364"/>
        <w:gridCol w:w="1560"/>
        <w:gridCol w:w="1808"/>
      </w:tblGrid>
      <w:tr w:rsidR="00CE6C4F" w:rsidRPr="00CE6C4F" w14:paraId="72B751ED" w14:textId="77777777" w:rsidTr="009C46B4">
        <w:trPr>
          <w:trHeight w:val="104"/>
        </w:trPr>
        <w:tc>
          <w:tcPr>
            <w:tcW w:w="3062" w:type="dxa"/>
            <w:gridSpan w:val="2"/>
            <w:shd w:val="clear" w:color="auto" w:fill="003366"/>
            <w:vAlign w:val="center"/>
            <w:hideMark/>
          </w:tcPr>
          <w:p w14:paraId="0EC66B03"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36" w:type="dxa"/>
            <w:shd w:val="clear" w:color="auto" w:fill="993333"/>
            <w:vAlign w:val="center"/>
            <w:hideMark/>
          </w:tcPr>
          <w:p w14:paraId="6D04079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4" w:type="dxa"/>
            <w:shd w:val="clear" w:color="auto" w:fill="993333"/>
            <w:vAlign w:val="center"/>
            <w:hideMark/>
          </w:tcPr>
          <w:p w14:paraId="4EA3F9D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60" w:type="dxa"/>
            <w:shd w:val="clear" w:color="auto" w:fill="993333"/>
            <w:vAlign w:val="center"/>
            <w:hideMark/>
          </w:tcPr>
          <w:p w14:paraId="03B523D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08" w:type="dxa"/>
            <w:shd w:val="clear" w:color="auto" w:fill="993333"/>
          </w:tcPr>
          <w:p w14:paraId="572CF4C7"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899D187" w14:textId="77777777" w:rsidTr="009C46B4">
        <w:trPr>
          <w:trHeight w:val="104"/>
        </w:trPr>
        <w:tc>
          <w:tcPr>
            <w:tcW w:w="662" w:type="dxa"/>
            <w:vAlign w:val="center"/>
          </w:tcPr>
          <w:p w14:paraId="7DCEF6E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88</w:t>
            </w:r>
          </w:p>
        </w:tc>
        <w:tc>
          <w:tcPr>
            <w:tcW w:w="2400" w:type="dxa"/>
            <w:vAlign w:val="center"/>
          </w:tcPr>
          <w:p w14:paraId="07E37F1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participación de representantes de la comunidad académica, a través de estructuras organizacionales definidas por la institución, y de su contribución, en el desarrollo y mejoramiento del programa.</w:t>
            </w:r>
          </w:p>
        </w:tc>
        <w:tc>
          <w:tcPr>
            <w:tcW w:w="1636" w:type="dxa"/>
            <w:hideMark/>
          </w:tcPr>
          <w:p w14:paraId="3D8FA0F3"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4" w:type="dxa"/>
            <w:hideMark/>
          </w:tcPr>
          <w:p w14:paraId="4A1E4CF7" w14:textId="77777777" w:rsidR="00CE6C4F" w:rsidRPr="00CE6C4F" w:rsidRDefault="00CE6C4F" w:rsidP="00CE6C4F">
            <w:pPr>
              <w:spacing w:after="200" w:line="276" w:lineRule="auto"/>
              <w:jc w:val="center"/>
            </w:pPr>
          </w:p>
        </w:tc>
        <w:tc>
          <w:tcPr>
            <w:tcW w:w="1560" w:type="dxa"/>
            <w:hideMark/>
          </w:tcPr>
          <w:p w14:paraId="077B6C89" w14:textId="77777777" w:rsidR="00CE6C4F" w:rsidRPr="00CE6C4F" w:rsidRDefault="00CE6C4F" w:rsidP="00CE6C4F">
            <w:pPr>
              <w:spacing w:before="0" w:after="200" w:line="276" w:lineRule="auto"/>
              <w:jc w:val="center"/>
            </w:pPr>
          </w:p>
        </w:tc>
        <w:tc>
          <w:tcPr>
            <w:tcW w:w="1808" w:type="dxa"/>
          </w:tcPr>
          <w:p w14:paraId="24FF7E37" w14:textId="77777777" w:rsidR="00CE6C4F" w:rsidRPr="00CE6C4F" w:rsidRDefault="00CE6C4F" w:rsidP="00CE6C4F">
            <w:pPr>
              <w:spacing w:after="200" w:line="276" w:lineRule="auto"/>
              <w:jc w:val="center"/>
            </w:pPr>
          </w:p>
        </w:tc>
      </w:tr>
      <w:tr w:rsidR="00CE6C4F" w:rsidRPr="00CE6C4F" w14:paraId="2E0E35D2" w14:textId="77777777" w:rsidTr="009C46B4">
        <w:trPr>
          <w:trHeight w:val="2322"/>
        </w:trPr>
        <w:tc>
          <w:tcPr>
            <w:tcW w:w="662" w:type="dxa"/>
            <w:vAlign w:val="center"/>
          </w:tcPr>
          <w:p w14:paraId="4008282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89</w:t>
            </w:r>
          </w:p>
        </w:tc>
        <w:tc>
          <w:tcPr>
            <w:tcW w:w="2400" w:type="dxa"/>
            <w:vAlign w:val="center"/>
          </w:tcPr>
          <w:p w14:paraId="13F9EAD7"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estudiantes, profesores y egresados sobre su participación en cuerpos colegiados, y en decisiones orientadas al mejoramiento del programa, junto con las acciones emprendidas </w:t>
            </w:r>
            <w:r w:rsidRPr="00CE6C4F">
              <w:rPr>
                <w:rFonts w:asciiTheme="minorHAnsi" w:hAnsiTheme="minorHAnsi" w:cstheme="minorHAnsi"/>
                <w:color w:val="000000"/>
              </w:rPr>
              <w:lastRenderedPageBreak/>
              <w:t>como resultado de dichas apreciaciones.</w:t>
            </w:r>
          </w:p>
        </w:tc>
        <w:tc>
          <w:tcPr>
            <w:tcW w:w="1636" w:type="dxa"/>
            <w:hideMark/>
          </w:tcPr>
          <w:p w14:paraId="75B2FF30"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4" w:type="dxa"/>
            <w:hideMark/>
          </w:tcPr>
          <w:p w14:paraId="6EF4C068" w14:textId="77777777" w:rsidR="00CE6C4F" w:rsidRPr="00CE6C4F" w:rsidRDefault="00CE6C4F" w:rsidP="00CE6C4F">
            <w:pPr>
              <w:spacing w:after="200" w:line="276" w:lineRule="auto"/>
            </w:pPr>
            <w:r w:rsidRPr="00CE6C4F">
              <w:rPr>
                <w:rFonts w:asciiTheme="minorHAnsi" w:hAnsiTheme="minorHAnsi"/>
                <w:color w:val="0070C0"/>
                <w:sz w:val="20"/>
              </w:rPr>
              <w:t xml:space="preserve"> </w:t>
            </w:r>
          </w:p>
        </w:tc>
        <w:tc>
          <w:tcPr>
            <w:tcW w:w="1560" w:type="dxa"/>
            <w:hideMark/>
          </w:tcPr>
          <w:p w14:paraId="3E864C3E" w14:textId="77777777" w:rsidR="00CE6C4F" w:rsidRPr="00CE6C4F" w:rsidRDefault="00CE6C4F" w:rsidP="00CE6C4F">
            <w:pPr>
              <w:spacing w:before="0" w:after="200" w:line="276" w:lineRule="auto"/>
              <w:jc w:val="center"/>
            </w:pPr>
          </w:p>
        </w:tc>
        <w:tc>
          <w:tcPr>
            <w:tcW w:w="1808" w:type="dxa"/>
          </w:tcPr>
          <w:p w14:paraId="4127C71B" w14:textId="77777777" w:rsidR="00CE6C4F" w:rsidRPr="00CE6C4F" w:rsidRDefault="00CE6C4F" w:rsidP="00CE6C4F">
            <w:pPr>
              <w:spacing w:after="200" w:line="276" w:lineRule="auto"/>
              <w:jc w:val="center"/>
            </w:pPr>
          </w:p>
        </w:tc>
      </w:tr>
      <w:tr w:rsidR="00CE6C4F" w:rsidRPr="00CE6C4F" w14:paraId="742B1384" w14:textId="77777777" w:rsidTr="009C46B4">
        <w:trPr>
          <w:trHeight w:val="671"/>
        </w:trPr>
        <w:tc>
          <w:tcPr>
            <w:tcW w:w="3062" w:type="dxa"/>
            <w:gridSpan w:val="2"/>
            <w:shd w:val="clear" w:color="auto" w:fill="003366"/>
            <w:vAlign w:val="center"/>
            <w:hideMark/>
          </w:tcPr>
          <w:p w14:paraId="7233790D"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36" w:type="dxa"/>
            <w:shd w:val="clear" w:color="auto" w:fill="003366"/>
            <w:vAlign w:val="center"/>
            <w:hideMark/>
          </w:tcPr>
          <w:p w14:paraId="3BB7D7AB" w14:textId="77777777" w:rsidR="00CE6C4F" w:rsidRPr="00CE6C4F" w:rsidRDefault="00CE6C4F" w:rsidP="00CE6C4F">
            <w:pPr>
              <w:spacing w:after="200" w:line="276" w:lineRule="auto"/>
              <w:jc w:val="center"/>
              <w:rPr>
                <w:rFonts w:asciiTheme="minorHAnsi" w:hAnsiTheme="minorHAnsi"/>
                <w:b/>
                <w:sz w:val="20"/>
                <w:szCs w:val="20"/>
              </w:rPr>
            </w:pPr>
          </w:p>
        </w:tc>
        <w:tc>
          <w:tcPr>
            <w:tcW w:w="1364" w:type="dxa"/>
            <w:shd w:val="clear" w:color="auto" w:fill="003366"/>
            <w:vAlign w:val="center"/>
            <w:hideMark/>
          </w:tcPr>
          <w:p w14:paraId="16D97CFC" w14:textId="77777777" w:rsidR="00CE6C4F" w:rsidRPr="00CE6C4F" w:rsidRDefault="00CE6C4F" w:rsidP="00CE6C4F">
            <w:pPr>
              <w:spacing w:after="200" w:line="276" w:lineRule="auto"/>
              <w:jc w:val="center"/>
              <w:rPr>
                <w:rFonts w:asciiTheme="minorHAnsi" w:hAnsiTheme="minorHAnsi" w:cstheme="minorHAnsi"/>
              </w:rPr>
            </w:pPr>
          </w:p>
        </w:tc>
        <w:tc>
          <w:tcPr>
            <w:tcW w:w="1560" w:type="dxa"/>
            <w:shd w:val="clear" w:color="auto" w:fill="003366"/>
            <w:vAlign w:val="center"/>
            <w:hideMark/>
          </w:tcPr>
          <w:p w14:paraId="309C9C6D" w14:textId="77777777" w:rsidR="00CE6C4F" w:rsidRPr="00CE6C4F" w:rsidRDefault="00CE6C4F" w:rsidP="00CE6C4F">
            <w:pPr>
              <w:spacing w:after="200" w:line="276" w:lineRule="auto"/>
              <w:jc w:val="center"/>
              <w:rPr>
                <w:rFonts w:asciiTheme="minorHAnsi" w:hAnsiTheme="minorHAnsi" w:cstheme="minorHAnsi"/>
              </w:rPr>
            </w:pPr>
          </w:p>
        </w:tc>
        <w:tc>
          <w:tcPr>
            <w:tcW w:w="1808" w:type="dxa"/>
            <w:shd w:val="clear" w:color="auto" w:fill="003366"/>
          </w:tcPr>
          <w:p w14:paraId="0329C304" w14:textId="77777777" w:rsidR="00CE6C4F" w:rsidRPr="00CE6C4F" w:rsidRDefault="00CE6C4F" w:rsidP="00CE6C4F">
            <w:pPr>
              <w:spacing w:after="200" w:line="276" w:lineRule="auto"/>
              <w:jc w:val="center"/>
              <w:rPr>
                <w:rFonts w:asciiTheme="minorHAnsi" w:hAnsiTheme="minorHAnsi" w:cstheme="minorHAnsi"/>
              </w:rPr>
            </w:pPr>
          </w:p>
        </w:tc>
      </w:tr>
    </w:tbl>
    <w:p w14:paraId="3398AF75"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038FF9B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80) </w:t>
      </w:r>
      <w:r w:rsidRPr="00CE6C4F">
        <w:rPr>
          <w:rFonts w:asciiTheme="minorHAnsi" w:hAnsiTheme="minorHAnsi"/>
        </w:rPr>
        <w:t xml:space="preserve">la característica 41,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456ABB24"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2A9A24A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767BF214"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0C02CEF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62C9E01F" w14:textId="3C1B21DD"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75A7E6AA"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45490D0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7 aspectos de la característica (se podrá apoyar en la información del SAAI-IG), análisis encuestas realizadas a estudiante y docentes, documentos de evidencias. </w:t>
      </w:r>
    </w:p>
    <w:p w14:paraId="1E86B152" w14:textId="260D94FD"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lastRenderedPageBreak/>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304D6B76" w14:textId="64551D41"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25204B1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62ED4DD4"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inorHAnsi"/>
          <w:b/>
          <w:szCs w:val="24"/>
        </w:rPr>
      </w:pPr>
      <w:bookmarkStart w:id="288" w:name="_Toc114226849"/>
      <w:r w:rsidRPr="00CE6C4F">
        <w:rPr>
          <w:rFonts w:asciiTheme="minorHAnsi" w:eastAsiaTheme="majorEastAsia" w:hAnsiTheme="minorHAnsi" w:cstheme="minorHAnsi"/>
          <w:b/>
          <w:szCs w:val="24"/>
        </w:rPr>
        <w:t>Características 42:</w:t>
      </w:r>
      <w:r w:rsidRPr="00CE6C4F">
        <w:rPr>
          <w:rFonts w:asciiTheme="minorHAnsi" w:eastAsiaTheme="majorEastAsia" w:hAnsiTheme="minorHAnsi" w:cstheme="majorBidi"/>
          <w:b/>
          <w:szCs w:val="24"/>
        </w:rPr>
        <w:t xml:space="preserve"> Dirección y gestión</w:t>
      </w:r>
      <w:bookmarkEnd w:id="288"/>
    </w:p>
    <w:p w14:paraId="44CF98C1" w14:textId="77777777" w:rsidR="00CE6C4F" w:rsidRPr="00CE6C4F" w:rsidRDefault="00CE6C4F" w:rsidP="00CE6C4F">
      <w:pPr>
        <w:spacing w:line="360" w:lineRule="auto"/>
        <w:rPr>
          <w:rFonts w:asciiTheme="minorHAnsi" w:hAnsiTheme="minorHAnsi" w:cstheme="minorHAnsi"/>
        </w:rPr>
      </w:pPr>
      <w:r w:rsidRPr="00CE6C4F">
        <w:rPr>
          <w:rFonts w:asciiTheme="minorHAnsi" w:hAnsiTheme="minorHAnsi" w:cstheme="minorHAnsi"/>
        </w:rPr>
        <w:t>En la Tabla 81 se observa el nivel de cumplimiento de la Característica 42, la cual corresponde a “Dirección y gestión”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6B23FCAD" w14:textId="77777777" w:rsidR="00CE6C4F" w:rsidRPr="00CE6C4F" w:rsidRDefault="00CE6C4F" w:rsidP="00CE6C4F">
      <w:pPr>
        <w:keepNext/>
        <w:spacing w:before="0"/>
        <w:rPr>
          <w:rFonts w:asciiTheme="minorHAnsi" w:hAnsiTheme="minorHAnsi"/>
          <w:iCs/>
        </w:rPr>
      </w:pPr>
      <w:bookmarkStart w:id="289" w:name="_Toc114226663"/>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81</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42: Dirección y gestión.</w:t>
      </w:r>
      <w:bookmarkEnd w:id="289"/>
      <w:r w:rsidRPr="00CE6C4F">
        <w:rPr>
          <w:rFonts w:asciiTheme="minorHAnsi" w:hAnsiTheme="minorHAnsi"/>
          <w:iCs/>
        </w:rPr>
        <w:t xml:space="preserve"> </w:t>
      </w:r>
    </w:p>
    <w:tbl>
      <w:tblPr>
        <w:tblStyle w:val="Tablaconcuadrcula"/>
        <w:tblW w:w="9589" w:type="dxa"/>
        <w:tblInd w:w="-5" w:type="dxa"/>
        <w:tblLook w:val="04A0" w:firstRow="1" w:lastRow="0" w:firstColumn="1" w:lastColumn="0" w:noHBand="0" w:noVBand="1"/>
      </w:tblPr>
      <w:tblGrid>
        <w:gridCol w:w="673"/>
        <w:gridCol w:w="2442"/>
        <w:gridCol w:w="1663"/>
        <w:gridCol w:w="1386"/>
        <w:gridCol w:w="1587"/>
        <w:gridCol w:w="1838"/>
      </w:tblGrid>
      <w:tr w:rsidR="00CE6C4F" w:rsidRPr="00CE6C4F" w14:paraId="1AB129D2" w14:textId="77777777" w:rsidTr="009C46B4">
        <w:trPr>
          <w:trHeight w:val="458"/>
        </w:trPr>
        <w:tc>
          <w:tcPr>
            <w:tcW w:w="3115" w:type="dxa"/>
            <w:gridSpan w:val="2"/>
            <w:shd w:val="clear" w:color="auto" w:fill="003366"/>
            <w:vAlign w:val="center"/>
            <w:hideMark/>
          </w:tcPr>
          <w:p w14:paraId="5EA16D82"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63" w:type="dxa"/>
            <w:shd w:val="clear" w:color="auto" w:fill="993333"/>
            <w:vAlign w:val="center"/>
            <w:hideMark/>
          </w:tcPr>
          <w:p w14:paraId="71F30D6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86" w:type="dxa"/>
            <w:shd w:val="clear" w:color="auto" w:fill="993333"/>
            <w:vAlign w:val="center"/>
            <w:hideMark/>
          </w:tcPr>
          <w:p w14:paraId="14555DC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87" w:type="dxa"/>
            <w:shd w:val="clear" w:color="auto" w:fill="993333"/>
            <w:vAlign w:val="center"/>
            <w:hideMark/>
          </w:tcPr>
          <w:p w14:paraId="29FBEB8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38" w:type="dxa"/>
            <w:shd w:val="clear" w:color="auto" w:fill="993333"/>
          </w:tcPr>
          <w:p w14:paraId="40871EB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2E411F51" w14:textId="77777777" w:rsidTr="009C46B4">
        <w:trPr>
          <w:trHeight w:val="4679"/>
        </w:trPr>
        <w:tc>
          <w:tcPr>
            <w:tcW w:w="673" w:type="dxa"/>
            <w:vAlign w:val="center"/>
          </w:tcPr>
          <w:p w14:paraId="199E15A3"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90</w:t>
            </w:r>
          </w:p>
        </w:tc>
        <w:tc>
          <w:tcPr>
            <w:tcW w:w="2442" w:type="dxa"/>
            <w:vAlign w:val="center"/>
          </w:tcPr>
          <w:p w14:paraId="60B0D87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los mecanismos existentes para la dirección y gestión del programa que contribuyen al mejoramiento de las dinámicas administrativas y académicas y al relacionamiento con los grupos de interés.</w:t>
            </w:r>
          </w:p>
        </w:tc>
        <w:tc>
          <w:tcPr>
            <w:tcW w:w="1663" w:type="dxa"/>
            <w:hideMark/>
          </w:tcPr>
          <w:p w14:paraId="7B6D4DA7"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86" w:type="dxa"/>
            <w:hideMark/>
          </w:tcPr>
          <w:p w14:paraId="2B490C9C" w14:textId="77777777" w:rsidR="00CE6C4F" w:rsidRPr="00CE6C4F" w:rsidRDefault="00CE6C4F" w:rsidP="00CE6C4F">
            <w:pPr>
              <w:spacing w:after="200" w:line="276" w:lineRule="auto"/>
              <w:jc w:val="center"/>
            </w:pPr>
          </w:p>
        </w:tc>
        <w:tc>
          <w:tcPr>
            <w:tcW w:w="1587" w:type="dxa"/>
            <w:hideMark/>
          </w:tcPr>
          <w:p w14:paraId="2C7589C6" w14:textId="77777777" w:rsidR="00CE6C4F" w:rsidRPr="00CE6C4F" w:rsidRDefault="00CE6C4F" w:rsidP="00CE6C4F">
            <w:pPr>
              <w:spacing w:before="0" w:after="200" w:line="276" w:lineRule="auto"/>
              <w:jc w:val="center"/>
            </w:pPr>
          </w:p>
        </w:tc>
        <w:tc>
          <w:tcPr>
            <w:tcW w:w="1838" w:type="dxa"/>
          </w:tcPr>
          <w:p w14:paraId="34334740" w14:textId="77777777" w:rsidR="00CE6C4F" w:rsidRPr="00CE6C4F" w:rsidRDefault="00CE6C4F" w:rsidP="00CE6C4F">
            <w:pPr>
              <w:spacing w:after="200" w:line="276" w:lineRule="auto"/>
              <w:jc w:val="center"/>
            </w:pPr>
          </w:p>
        </w:tc>
      </w:tr>
      <w:tr w:rsidR="00CE6C4F" w:rsidRPr="00CE6C4F" w14:paraId="69D1D1D2" w14:textId="77777777" w:rsidTr="009C46B4">
        <w:trPr>
          <w:trHeight w:val="2488"/>
        </w:trPr>
        <w:tc>
          <w:tcPr>
            <w:tcW w:w="673" w:type="dxa"/>
            <w:vAlign w:val="center"/>
          </w:tcPr>
          <w:p w14:paraId="135B41B1"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91</w:t>
            </w:r>
          </w:p>
        </w:tc>
        <w:tc>
          <w:tcPr>
            <w:tcW w:w="2442" w:type="dxa"/>
            <w:vAlign w:val="center"/>
          </w:tcPr>
          <w:p w14:paraId="2EF3DFE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profesores y estudiantes sobre la eficiencia, eficacia y orientación de los procesos administrativos hacia el desarrollo de las labores formativas, académicas, docentes, científicas, culturales y de extensión, junto con las acciones emprendidas como resultado de dichas apreciaciones.</w:t>
            </w:r>
          </w:p>
        </w:tc>
        <w:tc>
          <w:tcPr>
            <w:tcW w:w="1663" w:type="dxa"/>
          </w:tcPr>
          <w:p w14:paraId="5CE21230"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86" w:type="dxa"/>
          </w:tcPr>
          <w:p w14:paraId="67E090C7" w14:textId="77777777" w:rsidR="00CE6C4F" w:rsidRPr="00CE6C4F" w:rsidRDefault="00CE6C4F" w:rsidP="00CE6C4F">
            <w:pPr>
              <w:spacing w:after="200" w:line="276" w:lineRule="auto"/>
              <w:jc w:val="center"/>
            </w:pPr>
          </w:p>
        </w:tc>
        <w:tc>
          <w:tcPr>
            <w:tcW w:w="1587" w:type="dxa"/>
          </w:tcPr>
          <w:p w14:paraId="2D1F1E3A" w14:textId="77777777" w:rsidR="00CE6C4F" w:rsidRPr="00CE6C4F" w:rsidRDefault="00CE6C4F" w:rsidP="00CE6C4F">
            <w:pPr>
              <w:spacing w:before="0" w:after="200" w:line="276" w:lineRule="auto"/>
              <w:jc w:val="center"/>
            </w:pPr>
          </w:p>
        </w:tc>
        <w:tc>
          <w:tcPr>
            <w:tcW w:w="1838" w:type="dxa"/>
          </w:tcPr>
          <w:p w14:paraId="1DD75B2F" w14:textId="77777777" w:rsidR="00CE6C4F" w:rsidRPr="00CE6C4F" w:rsidRDefault="00CE6C4F" w:rsidP="00CE6C4F">
            <w:pPr>
              <w:spacing w:after="200" w:line="276" w:lineRule="auto"/>
              <w:jc w:val="center"/>
            </w:pPr>
          </w:p>
        </w:tc>
      </w:tr>
      <w:tr w:rsidR="00CE6C4F" w:rsidRPr="00CE6C4F" w14:paraId="7478DDB5" w14:textId="77777777" w:rsidTr="009C46B4">
        <w:trPr>
          <w:trHeight w:val="655"/>
        </w:trPr>
        <w:tc>
          <w:tcPr>
            <w:tcW w:w="3115" w:type="dxa"/>
            <w:gridSpan w:val="2"/>
            <w:shd w:val="clear" w:color="auto" w:fill="003366"/>
            <w:vAlign w:val="center"/>
            <w:hideMark/>
          </w:tcPr>
          <w:p w14:paraId="316B4486"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las características</w:t>
            </w:r>
          </w:p>
        </w:tc>
        <w:tc>
          <w:tcPr>
            <w:tcW w:w="1663" w:type="dxa"/>
            <w:shd w:val="clear" w:color="auto" w:fill="003366"/>
            <w:vAlign w:val="center"/>
          </w:tcPr>
          <w:p w14:paraId="7B309D58" w14:textId="77777777" w:rsidR="00CE6C4F" w:rsidRPr="00CE6C4F" w:rsidRDefault="00CE6C4F" w:rsidP="00CE6C4F">
            <w:pPr>
              <w:spacing w:after="200" w:line="276" w:lineRule="auto"/>
              <w:jc w:val="center"/>
              <w:rPr>
                <w:rFonts w:asciiTheme="minorHAnsi" w:hAnsiTheme="minorHAnsi"/>
                <w:b/>
                <w:sz w:val="20"/>
                <w:szCs w:val="20"/>
              </w:rPr>
            </w:pPr>
          </w:p>
        </w:tc>
        <w:tc>
          <w:tcPr>
            <w:tcW w:w="1386" w:type="dxa"/>
            <w:shd w:val="clear" w:color="auto" w:fill="003366"/>
            <w:vAlign w:val="center"/>
          </w:tcPr>
          <w:p w14:paraId="131142EA" w14:textId="77777777" w:rsidR="00CE6C4F" w:rsidRPr="00CE6C4F" w:rsidRDefault="00CE6C4F" w:rsidP="00CE6C4F">
            <w:pPr>
              <w:spacing w:after="200" w:line="276" w:lineRule="auto"/>
              <w:jc w:val="center"/>
              <w:rPr>
                <w:rFonts w:asciiTheme="minorHAnsi" w:hAnsiTheme="minorHAnsi" w:cstheme="minorHAnsi"/>
              </w:rPr>
            </w:pPr>
          </w:p>
        </w:tc>
        <w:tc>
          <w:tcPr>
            <w:tcW w:w="1587" w:type="dxa"/>
            <w:shd w:val="clear" w:color="auto" w:fill="003366"/>
            <w:vAlign w:val="center"/>
          </w:tcPr>
          <w:p w14:paraId="1840CDEC" w14:textId="77777777" w:rsidR="00CE6C4F" w:rsidRPr="00CE6C4F" w:rsidRDefault="00CE6C4F" w:rsidP="00CE6C4F">
            <w:pPr>
              <w:spacing w:after="200" w:line="276" w:lineRule="auto"/>
              <w:jc w:val="center"/>
              <w:rPr>
                <w:rFonts w:asciiTheme="minorHAnsi" w:hAnsiTheme="minorHAnsi" w:cstheme="minorHAnsi"/>
              </w:rPr>
            </w:pPr>
          </w:p>
        </w:tc>
        <w:tc>
          <w:tcPr>
            <w:tcW w:w="1838" w:type="dxa"/>
            <w:shd w:val="clear" w:color="auto" w:fill="003366"/>
          </w:tcPr>
          <w:p w14:paraId="09289215" w14:textId="77777777" w:rsidR="00CE6C4F" w:rsidRPr="00CE6C4F" w:rsidRDefault="00CE6C4F" w:rsidP="00CE6C4F">
            <w:pPr>
              <w:spacing w:after="200" w:line="276" w:lineRule="auto"/>
              <w:jc w:val="center"/>
              <w:rPr>
                <w:rFonts w:asciiTheme="minorHAnsi" w:hAnsiTheme="minorHAnsi" w:cstheme="minorHAnsi"/>
              </w:rPr>
            </w:pPr>
          </w:p>
        </w:tc>
      </w:tr>
    </w:tbl>
    <w:p w14:paraId="5BDE5DCA"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7CC1041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81) </w:t>
      </w:r>
      <w:r w:rsidRPr="00CE6C4F">
        <w:rPr>
          <w:rFonts w:asciiTheme="minorHAnsi" w:hAnsiTheme="minorHAnsi"/>
        </w:rPr>
        <w:t xml:space="preserve">la característica 42,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13C6F44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5295D61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594397E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11269D4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16CA761" w14:textId="00B9950B"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105DEE03"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w:t>
      </w:r>
      <w:r w:rsidRPr="00CE6C4F">
        <w:rPr>
          <w:rFonts w:asciiTheme="minorHAnsi" w:hAnsiTheme="minorHAnsi" w:cstheme="minorHAnsi"/>
          <w:color w:val="00B0F0"/>
        </w:rPr>
        <w:lastRenderedPageBreak/>
        <w:t xml:space="preserve">gráficos y análisis). Así mismo, si el programa hizo uso de herramientas adicionales para la recolección de la información, también deberán explicarse. </w:t>
      </w:r>
    </w:p>
    <w:p w14:paraId="7E809E49"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5 aspectos de la característica (se podrá apoyar en la información del SAAI-IG), plan de gestión 2021-2024, encuestas realizadas a docentes y estudiantes. </w:t>
      </w:r>
    </w:p>
    <w:p w14:paraId="27455560" w14:textId="51FCF1B7"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29E90B49" w14:textId="1271C338"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6C62A6F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1FAC3B75"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color w:val="C0504D" w:themeColor="accent2"/>
          <w:szCs w:val="24"/>
        </w:rPr>
      </w:pPr>
      <w:bookmarkStart w:id="290" w:name="_Toc114226850"/>
      <w:r w:rsidRPr="00CE6C4F">
        <w:rPr>
          <w:rFonts w:asciiTheme="minorHAnsi" w:eastAsiaTheme="majorEastAsia" w:hAnsiTheme="minorHAnsi" w:cstheme="minorHAnsi"/>
          <w:b/>
          <w:szCs w:val="24"/>
        </w:rPr>
        <w:t>Características 43:</w:t>
      </w:r>
      <w:r w:rsidRPr="00CE6C4F">
        <w:rPr>
          <w:rFonts w:asciiTheme="minorHAnsi" w:eastAsiaTheme="majorEastAsia" w:hAnsiTheme="minorHAnsi" w:cstheme="majorBidi"/>
          <w:b/>
          <w:szCs w:val="24"/>
        </w:rPr>
        <w:t xml:space="preserve"> Sistemas de comunicación e información</w:t>
      </w:r>
      <w:bookmarkEnd w:id="290"/>
    </w:p>
    <w:p w14:paraId="2D71B65F"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82 se observa el nivel de cumplimiento de la Característica 43, la cual corresponde a “</w:t>
      </w:r>
      <w:r w:rsidRPr="00CE6C4F">
        <w:rPr>
          <w:rFonts w:asciiTheme="minorHAnsi" w:hAnsiTheme="minorHAnsi"/>
        </w:rPr>
        <w:t>Sistemas de comunicación e información</w:t>
      </w:r>
      <w:r w:rsidRPr="00CE6C4F">
        <w:rPr>
          <w:rFonts w:asciiTheme="minorHAnsi" w:hAnsiTheme="minorHAnsi" w:cstheme="minorHAnsi"/>
        </w:rPr>
        <w:t>” evaluada a través de los 3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7E6E1D32" w14:textId="77777777" w:rsidR="00CE6C4F" w:rsidRPr="00CE6C4F" w:rsidRDefault="00CE6C4F" w:rsidP="00CE6C4F">
      <w:pPr>
        <w:keepNext/>
        <w:spacing w:before="0"/>
        <w:rPr>
          <w:rFonts w:asciiTheme="minorHAnsi" w:hAnsiTheme="minorHAnsi"/>
          <w:iCs/>
        </w:rPr>
      </w:pPr>
      <w:bookmarkStart w:id="291" w:name="_Toc114226664"/>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82</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43: Sistemas de comunicación e información</w:t>
      </w:r>
      <w:bookmarkEnd w:id="291"/>
    </w:p>
    <w:tbl>
      <w:tblPr>
        <w:tblStyle w:val="Tablaconcuadrcula"/>
        <w:tblW w:w="9456" w:type="dxa"/>
        <w:tblInd w:w="-5" w:type="dxa"/>
        <w:tblLook w:val="04A0" w:firstRow="1" w:lastRow="0" w:firstColumn="1" w:lastColumn="0" w:noHBand="0" w:noVBand="1"/>
      </w:tblPr>
      <w:tblGrid>
        <w:gridCol w:w="660"/>
        <w:gridCol w:w="2394"/>
        <w:gridCol w:w="1640"/>
        <w:gridCol w:w="1370"/>
        <w:gridCol w:w="1579"/>
        <w:gridCol w:w="1813"/>
      </w:tblGrid>
      <w:tr w:rsidR="00CE6C4F" w:rsidRPr="00CE6C4F" w14:paraId="70762CAC" w14:textId="77777777" w:rsidTr="009C46B4">
        <w:trPr>
          <w:trHeight w:val="490"/>
        </w:trPr>
        <w:tc>
          <w:tcPr>
            <w:tcW w:w="3054" w:type="dxa"/>
            <w:gridSpan w:val="2"/>
            <w:shd w:val="clear" w:color="auto" w:fill="003366"/>
            <w:vAlign w:val="center"/>
            <w:hideMark/>
          </w:tcPr>
          <w:p w14:paraId="6162FA54"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40" w:type="dxa"/>
            <w:shd w:val="clear" w:color="auto" w:fill="993333"/>
            <w:vAlign w:val="center"/>
            <w:hideMark/>
          </w:tcPr>
          <w:p w14:paraId="2D2A496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70" w:type="dxa"/>
            <w:shd w:val="clear" w:color="auto" w:fill="993333"/>
            <w:vAlign w:val="center"/>
            <w:hideMark/>
          </w:tcPr>
          <w:p w14:paraId="4A4EA293"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79" w:type="dxa"/>
            <w:shd w:val="clear" w:color="auto" w:fill="993333"/>
            <w:vAlign w:val="center"/>
            <w:hideMark/>
          </w:tcPr>
          <w:p w14:paraId="45BFB70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13" w:type="dxa"/>
            <w:shd w:val="clear" w:color="auto" w:fill="993333"/>
          </w:tcPr>
          <w:p w14:paraId="66DE126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5642365" w14:textId="77777777" w:rsidTr="009C46B4">
        <w:trPr>
          <w:trHeight w:val="2666"/>
        </w:trPr>
        <w:tc>
          <w:tcPr>
            <w:tcW w:w="660" w:type="dxa"/>
            <w:vAlign w:val="center"/>
          </w:tcPr>
          <w:p w14:paraId="009CC87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92</w:t>
            </w:r>
          </w:p>
        </w:tc>
        <w:tc>
          <w:tcPr>
            <w:tcW w:w="2394" w:type="dxa"/>
            <w:vAlign w:val="center"/>
          </w:tcPr>
          <w:p w14:paraId="19C301A7"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Presentación de estudios de satisfacción de profesores y estudiantes del programa acerca de la suficiencia y calidad de los recursos y sistemas de comunicación e información.</w:t>
            </w:r>
          </w:p>
        </w:tc>
        <w:tc>
          <w:tcPr>
            <w:tcW w:w="1640" w:type="dxa"/>
          </w:tcPr>
          <w:p w14:paraId="692332A4"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0" w:type="dxa"/>
          </w:tcPr>
          <w:p w14:paraId="065AB428" w14:textId="77777777" w:rsidR="00CE6C4F" w:rsidRPr="00CE6C4F" w:rsidRDefault="00CE6C4F" w:rsidP="00CE6C4F">
            <w:pPr>
              <w:spacing w:after="200" w:line="276" w:lineRule="auto"/>
              <w:jc w:val="center"/>
            </w:pPr>
          </w:p>
        </w:tc>
        <w:tc>
          <w:tcPr>
            <w:tcW w:w="1579" w:type="dxa"/>
          </w:tcPr>
          <w:p w14:paraId="60BE13FB" w14:textId="77777777" w:rsidR="00CE6C4F" w:rsidRPr="00CE6C4F" w:rsidRDefault="00CE6C4F" w:rsidP="00CE6C4F">
            <w:pPr>
              <w:spacing w:before="0" w:after="200" w:line="276" w:lineRule="auto"/>
              <w:jc w:val="center"/>
            </w:pPr>
          </w:p>
        </w:tc>
        <w:tc>
          <w:tcPr>
            <w:tcW w:w="1813" w:type="dxa"/>
          </w:tcPr>
          <w:p w14:paraId="77117FE3" w14:textId="77777777" w:rsidR="00CE6C4F" w:rsidRPr="00CE6C4F" w:rsidRDefault="00CE6C4F" w:rsidP="00CE6C4F">
            <w:pPr>
              <w:spacing w:after="200" w:line="276" w:lineRule="auto"/>
              <w:jc w:val="center"/>
            </w:pPr>
          </w:p>
        </w:tc>
      </w:tr>
      <w:tr w:rsidR="00CE6C4F" w:rsidRPr="00CE6C4F" w14:paraId="23F7761C" w14:textId="77777777" w:rsidTr="009C46B4">
        <w:trPr>
          <w:trHeight w:val="2435"/>
        </w:trPr>
        <w:tc>
          <w:tcPr>
            <w:tcW w:w="660" w:type="dxa"/>
            <w:vAlign w:val="center"/>
          </w:tcPr>
          <w:p w14:paraId="1DAEC451"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93</w:t>
            </w:r>
          </w:p>
        </w:tc>
        <w:tc>
          <w:tcPr>
            <w:tcW w:w="2394" w:type="dxa"/>
            <w:vAlign w:val="center"/>
          </w:tcPr>
          <w:p w14:paraId="54AE1D2F"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Presentación de estadísticas y análisis del uso de los sistemas de comunicación e información, y de la implementación de estrategias que garanticen la conectividad a los miembros de la comunidad académica del programa.</w:t>
            </w:r>
          </w:p>
        </w:tc>
        <w:tc>
          <w:tcPr>
            <w:tcW w:w="1640" w:type="dxa"/>
          </w:tcPr>
          <w:p w14:paraId="36A27209"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0" w:type="dxa"/>
          </w:tcPr>
          <w:p w14:paraId="10FD9492" w14:textId="77777777" w:rsidR="00CE6C4F" w:rsidRPr="00CE6C4F" w:rsidRDefault="00CE6C4F" w:rsidP="00CE6C4F">
            <w:pPr>
              <w:spacing w:after="200" w:line="276" w:lineRule="auto"/>
              <w:jc w:val="center"/>
            </w:pPr>
          </w:p>
        </w:tc>
        <w:tc>
          <w:tcPr>
            <w:tcW w:w="1579" w:type="dxa"/>
          </w:tcPr>
          <w:p w14:paraId="6B395B96" w14:textId="77777777" w:rsidR="00CE6C4F" w:rsidRPr="00CE6C4F" w:rsidRDefault="00CE6C4F" w:rsidP="00CE6C4F">
            <w:pPr>
              <w:spacing w:before="0" w:after="200" w:line="276" w:lineRule="auto"/>
              <w:jc w:val="center"/>
            </w:pPr>
          </w:p>
        </w:tc>
        <w:tc>
          <w:tcPr>
            <w:tcW w:w="1813" w:type="dxa"/>
          </w:tcPr>
          <w:p w14:paraId="127B6C53" w14:textId="77777777" w:rsidR="00CE6C4F" w:rsidRPr="00CE6C4F" w:rsidRDefault="00CE6C4F" w:rsidP="00CE6C4F">
            <w:pPr>
              <w:spacing w:after="200" w:line="276" w:lineRule="auto"/>
              <w:jc w:val="center"/>
            </w:pPr>
          </w:p>
        </w:tc>
      </w:tr>
      <w:tr w:rsidR="00CE6C4F" w:rsidRPr="00CE6C4F" w14:paraId="339C598C" w14:textId="77777777" w:rsidTr="009C46B4">
        <w:trPr>
          <w:trHeight w:val="3608"/>
        </w:trPr>
        <w:tc>
          <w:tcPr>
            <w:tcW w:w="660" w:type="dxa"/>
            <w:vAlign w:val="center"/>
          </w:tcPr>
          <w:p w14:paraId="677ACE5C"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94</w:t>
            </w:r>
          </w:p>
        </w:tc>
        <w:tc>
          <w:tcPr>
            <w:tcW w:w="2394" w:type="dxa"/>
            <w:vAlign w:val="center"/>
          </w:tcPr>
          <w:p w14:paraId="6D4B967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aplicación de mecanismos de gestión documental, organización, actualización y seguridad de los registros y archivos académicos de estudiantes, profesores, personal directivo y administrativo.</w:t>
            </w:r>
          </w:p>
        </w:tc>
        <w:tc>
          <w:tcPr>
            <w:tcW w:w="1640" w:type="dxa"/>
          </w:tcPr>
          <w:p w14:paraId="07D8DE94"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0" w:type="dxa"/>
          </w:tcPr>
          <w:p w14:paraId="25DF8AD7" w14:textId="77777777" w:rsidR="00CE6C4F" w:rsidRPr="00CE6C4F" w:rsidRDefault="00CE6C4F" w:rsidP="00CE6C4F">
            <w:pPr>
              <w:spacing w:after="200" w:line="276" w:lineRule="auto"/>
              <w:jc w:val="center"/>
            </w:pPr>
          </w:p>
        </w:tc>
        <w:tc>
          <w:tcPr>
            <w:tcW w:w="1579" w:type="dxa"/>
          </w:tcPr>
          <w:p w14:paraId="0BDE20FE" w14:textId="77777777" w:rsidR="00CE6C4F" w:rsidRPr="00CE6C4F" w:rsidRDefault="00CE6C4F" w:rsidP="00CE6C4F">
            <w:pPr>
              <w:spacing w:before="0" w:after="200" w:line="276" w:lineRule="auto"/>
              <w:jc w:val="center"/>
            </w:pPr>
          </w:p>
        </w:tc>
        <w:tc>
          <w:tcPr>
            <w:tcW w:w="1813" w:type="dxa"/>
          </w:tcPr>
          <w:p w14:paraId="63A45D4E" w14:textId="77777777" w:rsidR="00CE6C4F" w:rsidRPr="00CE6C4F" w:rsidRDefault="00CE6C4F" w:rsidP="00CE6C4F">
            <w:pPr>
              <w:spacing w:after="200" w:line="276" w:lineRule="auto"/>
              <w:jc w:val="center"/>
            </w:pPr>
          </w:p>
        </w:tc>
      </w:tr>
      <w:tr w:rsidR="00CE6C4F" w:rsidRPr="00CE6C4F" w14:paraId="29F084C5" w14:textId="77777777" w:rsidTr="009C46B4">
        <w:trPr>
          <w:trHeight w:val="701"/>
        </w:trPr>
        <w:tc>
          <w:tcPr>
            <w:tcW w:w="3054" w:type="dxa"/>
            <w:gridSpan w:val="2"/>
            <w:shd w:val="clear" w:color="auto" w:fill="003366"/>
            <w:vAlign w:val="center"/>
            <w:hideMark/>
          </w:tcPr>
          <w:p w14:paraId="10240C08"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40" w:type="dxa"/>
            <w:shd w:val="clear" w:color="auto" w:fill="003366"/>
            <w:vAlign w:val="center"/>
          </w:tcPr>
          <w:p w14:paraId="51EE3CE9" w14:textId="77777777" w:rsidR="00CE6C4F" w:rsidRPr="00CE6C4F" w:rsidRDefault="00CE6C4F" w:rsidP="00CE6C4F">
            <w:pPr>
              <w:spacing w:after="200" w:line="276" w:lineRule="auto"/>
              <w:jc w:val="center"/>
              <w:rPr>
                <w:rFonts w:asciiTheme="minorHAnsi" w:hAnsiTheme="minorHAnsi"/>
                <w:b/>
                <w:sz w:val="20"/>
                <w:szCs w:val="20"/>
              </w:rPr>
            </w:pPr>
          </w:p>
        </w:tc>
        <w:tc>
          <w:tcPr>
            <w:tcW w:w="1370" w:type="dxa"/>
            <w:shd w:val="clear" w:color="auto" w:fill="003366"/>
            <w:vAlign w:val="center"/>
          </w:tcPr>
          <w:p w14:paraId="3BA3A4B7" w14:textId="77777777" w:rsidR="00CE6C4F" w:rsidRPr="00CE6C4F" w:rsidRDefault="00CE6C4F" w:rsidP="00CE6C4F">
            <w:pPr>
              <w:spacing w:after="200" w:line="276" w:lineRule="auto"/>
              <w:jc w:val="center"/>
              <w:rPr>
                <w:rFonts w:asciiTheme="minorHAnsi" w:hAnsiTheme="minorHAnsi" w:cstheme="minorHAnsi"/>
              </w:rPr>
            </w:pPr>
          </w:p>
        </w:tc>
        <w:tc>
          <w:tcPr>
            <w:tcW w:w="1579" w:type="dxa"/>
            <w:shd w:val="clear" w:color="auto" w:fill="003366"/>
            <w:vAlign w:val="center"/>
          </w:tcPr>
          <w:p w14:paraId="0FF2D3CE" w14:textId="77777777" w:rsidR="00CE6C4F" w:rsidRPr="00CE6C4F" w:rsidRDefault="00CE6C4F" w:rsidP="00CE6C4F">
            <w:pPr>
              <w:spacing w:after="200" w:line="276" w:lineRule="auto"/>
              <w:jc w:val="center"/>
              <w:rPr>
                <w:rFonts w:asciiTheme="minorHAnsi" w:hAnsiTheme="minorHAnsi" w:cstheme="minorHAnsi"/>
              </w:rPr>
            </w:pPr>
          </w:p>
        </w:tc>
        <w:tc>
          <w:tcPr>
            <w:tcW w:w="1813" w:type="dxa"/>
            <w:shd w:val="clear" w:color="auto" w:fill="003366"/>
          </w:tcPr>
          <w:p w14:paraId="71B438B6" w14:textId="77777777" w:rsidR="00CE6C4F" w:rsidRPr="00CE6C4F" w:rsidRDefault="00CE6C4F" w:rsidP="00CE6C4F">
            <w:pPr>
              <w:spacing w:after="200" w:line="276" w:lineRule="auto"/>
              <w:jc w:val="center"/>
              <w:rPr>
                <w:rFonts w:asciiTheme="minorHAnsi" w:hAnsiTheme="minorHAnsi" w:cstheme="minorHAnsi"/>
              </w:rPr>
            </w:pPr>
          </w:p>
        </w:tc>
      </w:tr>
    </w:tbl>
    <w:p w14:paraId="0B224DB7"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3E0C184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81) </w:t>
      </w:r>
      <w:r w:rsidRPr="00CE6C4F">
        <w:rPr>
          <w:rFonts w:asciiTheme="minorHAnsi" w:hAnsiTheme="minorHAnsi"/>
        </w:rPr>
        <w:t xml:space="preserve">la característica 43,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710C61D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03124D3A"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70294E8F"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7BB7AF65"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50D0B8BE" w14:textId="46EA4183"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lastRenderedPageBreak/>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724C1F05"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6D4F066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Como anexos se recomienda: documentos que evidencien el cumplimiento de los 6 aspectos de la característica (se podrá apoyar en la información del SAAI-IG), encuestas realizadas a docentes y estudiantes. </w:t>
      </w:r>
    </w:p>
    <w:p w14:paraId="0BB502AC" w14:textId="6480E360"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3A3439F4" w14:textId="0BB07BA0"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00A02BB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1BB90E47" w14:textId="77777777" w:rsidR="00CE6C4F" w:rsidRPr="00CE6C4F" w:rsidRDefault="00CE6C4F" w:rsidP="00CE6C4F">
      <w:pPr>
        <w:keepNext/>
        <w:keepLines/>
        <w:numPr>
          <w:ilvl w:val="2"/>
          <w:numId w:val="1"/>
        </w:numPr>
        <w:spacing w:after="120"/>
        <w:ind w:left="862"/>
        <w:outlineLvl w:val="2"/>
        <w:rPr>
          <w:rFonts w:asciiTheme="minorHAnsi" w:eastAsiaTheme="majorEastAsia" w:hAnsiTheme="minorHAnsi" w:cstheme="majorBidi"/>
          <w:b/>
          <w:color w:val="C0504D" w:themeColor="accent2"/>
          <w:szCs w:val="24"/>
        </w:rPr>
      </w:pPr>
      <w:bookmarkStart w:id="292" w:name="_Toc114226851"/>
      <w:r w:rsidRPr="00CE6C4F">
        <w:rPr>
          <w:rFonts w:asciiTheme="minorHAnsi" w:eastAsiaTheme="majorEastAsia" w:hAnsiTheme="minorHAnsi" w:cstheme="minorHAnsi"/>
          <w:b/>
          <w:szCs w:val="24"/>
        </w:rPr>
        <w:t>Características 44:</w:t>
      </w:r>
      <w:r w:rsidRPr="00CE6C4F">
        <w:rPr>
          <w:rFonts w:asciiTheme="minorHAnsi" w:eastAsiaTheme="majorEastAsia" w:hAnsiTheme="minorHAnsi" w:cstheme="majorBidi"/>
          <w:b/>
          <w:szCs w:val="24"/>
        </w:rPr>
        <w:t xml:space="preserve"> Estudiantes y capacidad institucional</w:t>
      </w:r>
      <w:bookmarkEnd w:id="292"/>
    </w:p>
    <w:p w14:paraId="25657FA1"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83 se observa el nivel de cumplimiento de la Característica 44, la cual corresponde a “Estudiantes y capacidad institucional”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41DE0D8E" w14:textId="77777777" w:rsidR="00CE6C4F" w:rsidRPr="00CE6C4F" w:rsidRDefault="00CE6C4F" w:rsidP="00CE6C4F">
      <w:pPr>
        <w:keepNext/>
        <w:spacing w:before="0"/>
        <w:rPr>
          <w:rFonts w:asciiTheme="minorHAnsi" w:hAnsiTheme="minorHAnsi"/>
          <w:iCs/>
        </w:rPr>
      </w:pPr>
      <w:bookmarkStart w:id="293" w:name="_Toc114226665"/>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83</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44: Estudiantes y capacidad institucional.</w:t>
      </w:r>
      <w:bookmarkEnd w:id="293"/>
      <w:r w:rsidRPr="00CE6C4F">
        <w:rPr>
          <w:rFonts w:asciiTheme="minorHAnsi" w:hAnsiTheme="minorHAnsi"/>
          <w:iCs/>
        </w:rPr>
        <w:t xml:space="preserve"> </w:t>
      </w:r>
    </w:p>
    <w:tbl>
      <w:tblPr>
        <w:tblStyle w:val="Tablaconcuadrcula"/>
        <w:tblW w:w="9576" w:type="dxa"/>
        <w:tblInd w:w="-5" w:type="dxa"/>
        <w:tblLook w:val="04A0" w:firstRow="1" w:lastRow="0" w:firstColumn="1" w:lastColumn="0" w:noHBand="0" w:noVBand="1"/>
      </w:tblPr>
      <w:tblGrid>
        <w:gridCol w:w="671"/>
        <w:gridCol w:w="2452"/>
        <w:gridCol w:w="1661"/>
        <w:gridCol w:w="1383"/>
        <w:gridCol w:w="1573"/>
        <w:gridCol w:w="1836"/>
      </w:tblGrid>
      <w:tr w:rsidR="00CE6C4F" w:rsidRPr="00CE6C4F" w14:paraId="0DB459A9" w14:textId="77777777" w:rsidTr="009C46B4">
        <w:trPr>
          <w:trHeight w:val="436"/>
        </w:trPr>
        <w:tc>
          <w:tcPr>
            <w:tcW w:w="3123" w:type="dxa"/>
            <w:gridSpan w:val="2"/>
            <w:shd w:val="clear" w:color="auto" w:fill="003366"/>
            <w:vAlign w:val="center"/>
            <w:hideMark/>
          </w:tcPr>
          <w:p w14:paraId="7EBADC68"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61" w:type="dxa"/>
            <w:shd w:val="clear" w:color="auto" w:fill="993333"/>
            <w:vAlign w:val="center"/>
            <w:hideMark/>
          </w:tcPr>
          <w:p w14:paraId="61A685C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83" w:type="dxa"/>
            <w:shd w:val="clear" w:color="auto" w:fill="993333"/>
            <w:vAlign w:val="center"/>
            <w:hideMark/>
          </w:tcPr>
          <w:p w14:paraId="4C680BC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73" w:type="dxa"/>
            <w:shd w:val="clear" w:color="auto" w:fill="993333"/>
            <w:vAlign w:val="center"/>
            <w:hideMark/>
          </w:tcPr>
          <w:p w14:paraId="4E987FE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36" w:type="dxa"/>
            <w:shd w:val="clear" w:color="auto" w:fill="993333"/>
          </w:tcPr>
          <w:p w14:paraId="4B6F73A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2E95DE56" w14:textId="77777777" w:rsidTr="009C46B4">
        <w:trPr>
          <w:trHeight w:val="5297"/>
        </w:trPr>
        <w:tc>
          <w:tcPr>
            <w:tcW w:w="671" w:type="dxa"/>
            <w:vAlign w:val="center"/>
          </w:tcPr>
          <w:p w14:paraId="5AE05E44"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lastRenderedPageBreak/>
              <w:t>95</w:t>
            </w:r>
          </w:p>
        </w:tc>
        <w:tc>
          <w:tcPr>
            <w:tcW w:w="2452" w:type="dxa"/>
            <w:vAlign w:val="center"/>
          </w:tcPr>
          <w:p w14:paraId="6C8D478B" w14:textId="22A73E70"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Presentación de estadísticas y análisis de las capacidades institucionales en materia de recursos </w:t>
            </w:r>
            <w:proofErr w:type="spellStart"/>
            <w:r w:rsidRPr="00CE6C4F">
              <w:rPr>
                <w:rFonts w:asciiTheme="minorHAnsi" w:hAnsiTheme="minorHAnsi" w:cstheme="minorHAnsi"/>
                <w:color w:val="000000"/>
              </w:rPr>
              <w:t>huma</w:t>
            </w:r>
            <w:r w:rsidR="00F65B59">
              <w:rPr>
                <w:rFonts w:asciiTheme="minorHAnsi" w:hAnsiTheme="minorHAnsi" w:cstheme="minorHAnsi"/>
                <w:color w:val="000000"/>
              </w:rPr>
              <w:t>No.</w:t>
            </w:r>
            <w:r w:rsidRPr="00CE6C4F">
              <w:rPr>
                <w:rFonts w:asciiTheme="minorHAnsi" w:hAnsiTheme="minorHAnsi" w:cstheme="minorHAnsi"/>
                <w:color w:val="000000"/>
              </w:rPr>
              <w:t>s</w:t>
            </w:r>
            <w:proofErr w:type="spellEnd"/>
            <w:r w:rsidRPr="00CE6C4F">
              <w:rPr>
                <w:rFonts w:asciiTheme="minorHAnsi" w:hAnsiTheme="minorHAnsi" w:cstheme="minorHAnsi"/>
                <w:color w:val="000000"/>
              </w:rPr>
              <w:t xml:space="preserve"> (planta docente y personal administrativo), técnicos,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lógicos</w:t>
            </w:r>
            <w:proofErr w:type="spellEnd"/>
            <w:r w:rsidRPr="00CE6C4F">
              <w:rPr>
                <w:rFonts w:asciiTheme="minorHAnsi" w:hAnsiTheme="minorHAnsi" w:cstheme="minorHAnsi"/>
                <w:color w:val="000000"/>
              </w:rPr>
              <w:t xml:space="preserve"> y financieros, que favorecen la permanencia, el desarrollo académico y la graduación de los estudiantes.</w:t>
            </w:r>
          </w:p>
        </w:tc>
        <w:tc>
          <w:tcPr>
            <w:tcW w:w="1661" w:type="dxa"/>
          </w:tcPr>
          <w:p w14:paraId="02FE8E78"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83" w:type="dxa"/>
          </w:tcPr>
          <w:p w14:paraId="7AAC4584" w14:textId="77777777" w:rsidR="00CE6C4F" w:rsidRPr="00CE6C4F" w:rsidRDefault="00CE6C4F" w:rsidP="00CE6C4F">
            <w:pPr>
              <w:spacing w:after="200" w:line="276" w:lineRule="auto"/>
              <w:jc w:val="center"/>
            </w:pPr>
          </w:p>
        </w:tc>
        <w:tc>
          <w:tcPr>
            <w:tcW w:w="1573" w:type="dxa"/>
          </w:tcPr>
          <w:p w14:paraId="3DF3D470" w14:textId="77777777" w:rsidR="00CE6C4F" w:rsidRPr="00CE6C4F" w:rsidRDefault="00CE6C4F" w:rsidP="00CE6C4F">
            <w:pPr>
              <w:spacing w:before="0" w:after="200" w:line="276" w:lineRule="auto"/>
              <w:jc w:val="center"/>
            </w:pPr>
          </w:p>
        </w:tc>
        <w:tc>
          <w:tcPr>
            <w:tcW w:w="1836" w:type="dxa"/>
          </w:tcPr>
          <w:p w14:paraId="4E29A46E" w14:textId="77777777" w:rsidR="00CE6C4F" w:rsidRPr="00CE6C4F" w:rsidRDefault="00CE6C4F" w:rsidP="00CE6C4F">
            <w:pPr>
              <w:spacing w:after="200" w:line="276" w:lineRule="auto"/>
              <w:jc w:val="center"/>
            </w:pPr>
          </w:p>
        </w:tc>
      </w:tr>
      <w:tr w:rsidR="00CE6C4F" w:rsidRPr="00CE6C4F" w14:paraId="4E8444FD" w14:textId="77777777" w:rsidTr="009C46B4">
        <w:trPr>
          <w:trHeight w:val="2372"/>
        </w:trPr>
        <w:tc>
          <w:tcPr>
            <w:tcW w:w="671" w:type="dxa"/>
            <w:vAlign w:val="center"/>
          </w:tcPr>
          <w:p w14:paraId="467F62EE"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96</w:t>
            </w:r>
          </w:p>
        </w:tc>
        <w:tc>
          <w:tcPr>
            <w:tcW w:w="2452" w:type="dxa"/>
            <w:vAlign w:val="center"/>
          </w:tcPr>
          <w:p w14:paraId="20032E90" w14:textId="6D6CB469"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Apreciación de profesores y estudiantes del programa con respecto a la correspondencia entre las capacidades institucionales en materia de sus recursos </w:t>
            </w:r>
            <w:proofErr w:type="spellStart"/>
            <w:r w:rsidRPr="00CE6C4F">
              <w:rPr>
                <w:rFonts w:asciiTheme="minorHAnsi" w:hAnsiTheme="minorHAnsi" w:cstheme="minorHAnsi"/>
                <w:color w:val="000000"/>
              </w:rPr>
              <w:t>huma</w:t>
            </w:r>
            <w:r w:rsidR="00F65B59">
              <w:rPr>
                <w:rFonts w:asciiTheme="minorHAnsi" w:hAnsiTheme="minorHAnsi" w:cstheme="minorHAnsi"/>
                <w:color w:val="000000"/>
              </w:rPr>
              <w:t>No.</w:t>
            </w:r>
            <w:r w:rsidRPr="00CE6C4F">
              <w:rPr>
                <w:rFonts w:asciiTheme="minorHAnsi" w:hAnsiTheme="minorHAnsi" w:cstheme="minorHAnsi"/>
                <w:color w:val="000000"/>
              </w:rPr>
              <w:t>s</w:t>
            </w:r>
            <w:proofErr w:type="spellEnd"/>
            <w:r w:rsidRPr="00CE6C4F">
              <w:rPr>
                <w:rFonts w:asciiTheme="minorHAnsi" w:hAnsiTheme="minorHAnsi" w:cstheme="minorHAnsi"/>
                <w:color w:val="000000"/>
              </w:rPr>
              <w:t xml:space="preserve">, técnicos,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lógicos</w:t>
            </w:r>
            <w:proofErr w:type="spellEnd"/>
            <w:r w:rsidRPr="00CE6C4F">
              <w:rPr>
                <w:rFonts w:asciiTheme="minorHAnsi" w:hAnsiTheme="minorHAnsi" w:cstheme="minorHAnsi"/>
                <w:color w:val="000000"/>
              </w:rPr>
              <w:t xml:space="preserve"> y financieros, y el número de estudiantes matriculados, en cumplimiento del Proyecto Educativo del Programa, junto con las acciones emprendidas como resultado de dichas apreciaciones.</w:t>
            </w:r>
          </w:p>
        </w:tc>
        <w:tc>
          <w:tcPr>
            <w:tcW w:w="1661" w:type="dxa"/>
          </w:tcPr>
          <w:p w14:paraId="351E059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83" w:type="dxa"/>
          </w:tcPr>
          <w:p w14:paraId="5BC8F29A" w14:textId="77777777" w:rsidR="00CE6C4F" w:rsidRPr="00CE6C4F" w:rsidRDefault="00CE6C4F" w:rsidP="00CE6C4F">
            <w:pPr>
              <w:spacing w:after="200" w:line="276" w:lineRule="auto"/>
              <w:jc w:val="center"/>
            </w:pPr>
          </w:p>
        </w:tc>
        <w:tc>
          <w:tcPr>
            <w:tcW w:w="1573" w:type="dxa"/>
          </w:tcPr>
          <w:p w14:paraId="470FF71B" w14:textId="77777777" w:rsidR="00CE6C4F" w:rsidRPr="00CE6C4F" w:rsidRDefault="00CE6C4F" w:rsidP="00CE6C4F">
            <w:pPr>
              <w:spacing w:before="0" w:after="200" w:line="276" w:lineRule="auto"/>
              <w:jc w:val="center"/>
            </w:pPr>
          </w:p>
        </w:tc>
        <w:tc>
          <w:tcPr>
            <w:tcW w:w="1836" w:type="dxa"/>
          </w:tcPr>
          <w:p w14:paraId="4A8795A2" w14:textId="77777777" w:rsidR="00CE6C4F" w:rsidRPr="00CE6C4F" w:rsidRDefault="00CE6C4F" w:rsidP="00CE6C4F">
            <w:pPr>
              <w:spacing w:after="200" w:line="276" w:lineRule="auto"/>
              <w:jc w:val="center"/>
            </w:pPr>
          </w:p>
        </w:tc>
      </w:tr>
      <w:tr w:rsidR="00CE6C4F" w:rsidRPr="00CE6C4F" w14:paraId="20A34954" w14:textId="77777777" w:rsidTr="009C46B4">
        <w:trPr>
          <w:trHeight w:val="615"/>
        </w:trPr>
        <w:tc>
          <w:tcPr>
            <w:tcW w:w="3123" w:type="dxa"/>
            <w:gridSpan w:val="2"/>
            <w:shd w:val="clear" w:color="auto" w:fill="003366"/>
            <w:vAlign w:val="center"/>
            <w:hideMark/>
          </w:tcPr>
          <w:p w14:paraId="43576F48"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las características</w:t>
            </w:r>
          </w:p>
        </w:tc>
        <w:tc>
          <w:tcPr>
            <w:tcW w:w="1661" w:type="dxa"/>
            <w:shd w:val="clear" w:color="auto" w:fill="003366"/>
            <w:vAlign w:val="center"/>
          </w:tcPr>
          <w:p w14:paraId="0C55010A" w14:textId="77777777" w:rsidR="00CE6C4F" w:rsidRPr="00CE6C4F" w:rsidRDefault="00CE6C4F" w:rsidP="00CE6C4F">
            <w:pPr>
              <w:spacing w:after="200" w:line="276" w:lineRule="auto"/>
              <w:jc w:val="center"/>
              <w:rPr>
                <w:rFonts w:asciiTheme="minorHAnsi" w:hAnsiTheme="minorHAnsi"/>
                <w:b/>
                <w:sz w:val="20"/>
                <w:szCs w:val="20"/>
              </w:rPr>
            </w:pPr>
          </w:p>
        </w:tc>
        <w:tc>
          <w:tcPr>
            <w:tcW w:w="1383" w:type="dxa"/>
            <w:shd w:val="clear" w:color="auto" w:fill="003366"/>
            <w:vAlign w:val="center"/>
          </w:tcPr>
          <w:p w14:paraId="341594FB" w14:textId="77777777" w:rsidR="00CE6C4F" w:rsidRPr="00CE6C4F" w:rsidRDefault="00CE6C4F" w:rsidP="00CE6C4F">
            <w:pPr>
              <w:spacing w:after="200" w:line="276" w:lineRule="auto"/>
              <w:jc w:val="center"/>
              <w:rPr>
                <w:rFonts w:asciiTheme="minorHAnsi" w:hAnsiTheme="minorHAnsi" w:cstheme="minorHAnsi"/>
              </w:rPr>
            </w:pPr>
          </w:p>
        </w:tc>
        <w:tc>
          <w:tcPr>
            <w:tcW w:w="1573" w:type="dxa"/>
            <w:shd w:val="clear" w:color="auto" w:fill="003366"/>
            <w:vAlign w:val="center"/>
          </w:tcPr>
          <w:p w14:paraId="3B012B70" w14:textId="77777777" w:rsidR="00CE6C4F" w:rsidRPr="00CE6C4F" w:rsidRDefault="00CE6C4F" w:rsidP="00CE6C4F">
            <w:pPr>
              <w:spacing w:after="200" w:line="276" w:lineRule="auto"/>
              <w:jc w:val="center"/>
              <w:rPr>
                <w:rFonts w:asciiTheme="minorHAnsi" w:hAnsiTheme="minorHAnsi" w:cstheme="minorHAnsi"/>
              </w:rPr>
            </w:pPr>
          </w:p>
        </w:tc>
        <w:tc>
          <w:tcPr>
            <w:tcW w:w="1836" w:type="dxa"/>
            <w:shd w:val="clear" w:color="auto" w:fill="003366"/>
          </w:tcPr>
          <w:p w14:paraId="36EC41C1" w14:textId="77777777" w:rsidR="00CE6C4F" w:rsidRPr="00CE6C4F" w:rsidRDefault="00CE6C4F" w:rsidP="00CE6C4F">
            <w:pPr>
              <w:spacing w:after="200" w:line="276" w:lineRule="auto"/>
              <w:jc w:val="center"/>
              <w:rPr>
                <w:rFonts w:asciiTheme="minorHAnsi" w:hAnsiTheme="minorHAnsi" w:cstheme="minorHAnsi"/>
              </w:rPr>
            </w:pPr>
          </w:p>
        </w:tc>
      </w:tr>
    </w:tbl>
    <w:p w14:paraId="3340E88B"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5C25EBD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83) </w:t>
      </w:r>
      <w:r w:rsidRPr="00CE6C4F">
        <w:rPr>
          <w:rFonts w:asciiTheme="minorHAnsi" w:hAnsiTheme="minorHAnsi"/>
        </w:rPr>
        <w:t xml:space="preserve">la característica 44,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w:t>
      </w:r>
      <w:r w:rsidRPr="00CE6C4F">
        <w:rPr>
          <w:rFonts w:asciiTheme="minorHAnsi" w:hAnsiTheme="minorHAnsi"/>
          <w:color w:val="00B0F0"/>
        </w:rPr>
        <w:lastRenderedPageBreak/>
        <w:t xml:space="preserve">razones por las que obtuvo este porcentaje, justificando los resultados obtenidos según la tabla, se destaca que se deberán incluir los anexos que soporten la justificación. </w:t>
      </w:r>
    </w:p>
    <w:p w14:paraId="35D5A505"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60288BB4"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0E845EE5"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07393D4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39EF93B9" w14:textId="591E32BD"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3702E105"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047F5B3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3 aspectos de la característica (se podrá apoyar en la información del SAAI-IG), lineamientos educativos institucionales, competencias y objetivos de aprendizaje, análisis encuestas realizadas a docentes y estudiantes. </w:t>
      </w:r>
    </w:p>
    <w:p w14:paraId="24DB94D1" w14:textId="2A0ADDD8"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16E8DA1D" w14:textId="2561FEAE"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7E04493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Conclusión sobre el grado de cumplimiento de la característica, destacando los principales hallazgos de los aspectos con mayor relevancia.  </w:t>
      </w:r>
    </w:p>
    <w:p w14:paraId="057AF75E" w14:textId="77777777" w:rsidR="00CE6C4F" w:rsidRPr="00CE6C4F" w:rsidRDefault="00CE6C4F" w:rsidP="00CE6C4F">
      <w:pPr>
        <w:keepNext/>
        <w:keepLines/>
        <w:numPr>
          <w:ilvl w:val="2"/>
          <w:numId w:val="1"/>
        </w:numPr>
        <w:spacing w:after="120" w:line="360" w:lineRule="auto"/>
        <w:ind w:left="862"/>
        <w:outlineLvl w:val="2"/>
        <w:rPr>
          <w:rFonts w:asciiTheme="minorHAnsi" w:eastAsiaTheme="majorEastAsia" w:hAnsiTheme="minorHAnsi" w:cstheme="majorBidi"/>
          <w:b/>
          <w:color w:val="C0504D" w:themeColor="accent2"/>
          <w:szCs w:val="24"/>
        </w:rPr>
      </w:pPr>
      <w:bookmarkStart w:id="294" w:name="_Toc114226852"/>
      <w:r w:rsidRPr="00CE6C4F">
        <w:rPr>
          <w:rFonts w:asciiTheme="minorHAnsi" w:eastAsiaTheme="majorEastAsia" w:hAnsiTheme="minorHAnsi" w:cstheme="minorHAnsi"/>
          <w:b/>
          <w:szCs w:val="24"/>
        </w:rPr>
        <w:t xml:space="preserve">Características 45: </w:t>
      </w:r>
      <w:r w:rsidRPr="00CE6C4F">
        <w:rPr>
          <w:rFonts w:asciiTheme="minorHAnsi" w:eastAsiaTheme="majorEastAsia" w:hAnsiTheme="minorHAnsi" w:cstheme="majorBidi"/>
          <w:b/>
          <w:szCs w:val="24"/>
        </w:rPr>
        <w:t>Financiación del programa académico</w:t>
      </w:r>
      <w:bookmarkEnd w:id="294"/>
    </w:p>
    <w:p w14:paraId="59707FD4"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 xml:space="preserve">En la Tabla 84 se observa el nivel de cumplimiento de la Característica 45 la cual corresponde a “Financiación del programa académico” evaluada a través de los 2 aspectos citados en dicha tabla. Debe destacarse que en la tabla se menciona la ponderación asignada a cada aspecto, el valor de cumplimiento </w:t>
      </w:r>
      <w:r w:rsidRPr="00CE6C4F">
        <w:rPr>
          <w:rFonts w:asciiTheme="minorHAnsi" w:hAnsiTheme="minorHAnsi" w:cstheme="minorHAnsi"/>
        </w:rPr>
        <w:lastRenderedPageBreak/>
        <w:t>alcanzado en el proceso actual y a partir de estos datos, se da una valoración interpretativa de la calidad de la característica.</w:t>
      </w:r>
    </w:p>
    <w:p w14:paraId="4BE4C813" w14:textId="77777777" w:rsidR="00CE6C4F" w:rsidRPr="00CE6C4F" w:rsidRDefault="00CE6C4F" w:rsidP="00CE6C4F">
      <w:pPr>
        <w:keepNext/>
        <w:spacing w:before="0"/>
        <w:rPr>
          <w:rFonts w:asciiTheme="minorHAnsi" w:hAnsiTheme="minorHAnsi"/>
          <w:iCs/>
        </w:rPr>
      </w:pPr>
      <w:bookmarkStart w:id="295" w:name="_Toc114226666"/>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84</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45: Financiación del programa académico</w:t>
      </w:r>
      <w:bookmarkEnd w:id="295"/>
    </w:p>
    <w:tbl>
      <w:tblPr>
        <w:tblStyle w:val="Tablaconcuadrcula"/>
        <w:tblW w:w="0" w:type="auto"/>
        <w:tblInd w:w="-5" w:type="dxa"/>
        <w:tblLook w:val="04A0" w:firstRow="1" w:lastRow="0" w:firstColumn="1" w:lastColumn="0" w:noHBand="0" w:noVBand="1"/>
      </w:tblPr>
      <w:tblGrid>
        <w:gridCol w:w="655"/>
        <w:gridCol w:w="2460"/>
        <w:gridCol w:w="1626"/>
        <w:gridCol w:w="1343"/>
        <w:gridCol w:w="1494"/>
        <w:gridCol w:w="1798"/>
      </w:tblGrid>
      <w:tr w:rsidR="00CE6C4F" w:rsidRPr="00CE6C4F" w14:paraId="03739D7F" w14:textId="77777777" w:rsidTr="009C46B4">
        <w:trPr>
          <w:trHeight w:val="430"/>
        </w:trPr>
        <w:tc>
          <w:tcPr>
            <w:tcW w:w="3115" w:type="dxa"/>
            <w:gridSpan w:val="2"/>
            <w:shd w:val="clear" w:color="auto" w:fill="003366"/>
            <w:vAlign w:val="center"/>
            <w:hideMark/>
          </w:tcPr>
          <w:p w14:paraId="22DC558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26" w:type="dxa"/>
            <w:shd w:val="clear" w:color="auto" w:fill="993333"/>
            <w:vAlign w:val="center"/>
            <w:hideMark/>
          </w:tcPr>
          <w:p w14:paraId="79C8C5B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43" w:type="dxa"/>
            <w:shd w:val="clear" w:color="auto" w:fill="993333"/>
            <w:vAlign w:val="center"/>
            <w:hideMark/>
          </w:tcPr>
          <w:p w14:paraId="26571DB6"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494" w:type="dxa"/>
            <w:shd w:val="clear" w:color="auto" w:fill="993333"/>
            <w:vAlign w:val="center"/>
            <w:hideMark/>
          </w:tcPr>
          <w:p w14:paraId="771B833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798" w:type="dxa"/>
            <w:shd w:val="clear" w:color="auto" w:fill="993333"/>
          </w:tcPr>
          <w:p w14:paraId="7584D1DA"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2B1D6B3" w14:textId="77777777" w:rsidTr="009C46B4">
        <w:trPr>
          <w:trHeight w:val="3368"/>
        </w:trPr>
        <w:tc>
          <w:tcPr>
            <w:tcW w:w="655" w:type="dxa"/>
            <w:vAlign w:val="center"/>
          </w:tcPr>
          <w:p w14:paraId="056DCA03"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97</w:t>
            </w:r>
          </w:p>
        </w:tc>
        <w:tc>
          <w:tcPr>
            <w:tcW w:w="2460" w:type="dxa"/>
            <w:vAlign w:val="center"/>
          </w:tcPr>
          <w:p w14:paraId="5FEB8365"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Demostración de la consistencia entre la asignación y distribución presupuestal del programa, y el desarrollo de las actividades de docencia, investigación, creación artística y cultural, deportiva, proyección social, bienestar institucional e internacionalización, y la implementación de los planes de mejoramiento.</w:t>
            </w:r>
          </w:p>
        </w:tc>
        <w:tc>
          <w:tcPr>
            <w:tcW w:w="1626" w:type="dxa"/>
          </w:tcPr>
          <w:p w14:paraId="691C9D45"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43" w:type="dxa"/>
          </w:tcPr>
          <w:p w14:paraId="09CA4945" w14:textId="77777777" w:rsidR="00CE6C4F" w:rsidRPr="00CE6C4F" w:rsidRDefault="00CE6C4F" w:rsidP="00CE6C4F">
            <w:pPr>
              <w:spacing w:after="200" w:line="276" w:lineRule="auto"/>
              <w:jc w:val="center"/>
            </w:pPr>
          </w:p>
        </w:tc>
        <w:tc>
          <w:tcPr>
            <w:tcW w:w="1494" w:type="dxa"/>
          </w:tcPr>
          <w:p w14:paraId="30699071" w14:textId="77777777" w:rsidR="00CE6C4F" w:rsidRPr="00CE6C4F" w:rsidRDefault="00CE6C4F" w:rsidP="00CE6C4F">
            <w:pPr>
              <w:spacing w:before="0" w:after="200" w:line="276" w:lineRule="auto"/>
              <w:jc w:val="center"/>
            </w:pPr>
          </w:p>
        </w:tc>
        <w:tc>
          <w:tcPr>
            <w:tcW w:w="1798" w:type="dxa"/>
          </w:tcPr>
          <w:p w14:paraId="5CD7179D" w14:textId="77777777" w:rsidR="00CE6C4F" w:rsidRPr="00CE6C4F" w:rsidRDefault="00CE6C4F" w:rsidP="00CE6C4F">
            <w:pPr>
              <w:spacing w:after="200" w:line="276" w:lineRule="auto"/>
              <w:jc w:val="center"/>
            </w:pPr>
          </w:p>
        </w:tc>
      </w:tr>
      <w:tr w:rsidR="00CE6C4F" w:rsidRPr="00CE6C4F" w14:paraId="61B0F324" w14:textId="77777777" w:rsidTr="009C46B4">
        <w:trPr>
          <w:trHeight w:val="2955"/>
        </w:trPr>
        <w:tc>
          <w:tcPr>
            <w:tcW w:w="655" w:type="dxa"/>
            <w:vAlign w:val="center"/>
          </w:tcPr>
          <w:p w14:paraId="3B8663C0"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98</w:t>
            </w:r>
          </w:p>
        </w:tc>
        <w:tc>
          <w:tcPr>
            <w:tcW w:w="2460" w:type="dxa"/>
            <w:vAlign w:val="center"/>
          </w:tcPr>
          <w:p w14:paraId="2DAD849C"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Presentación de la proyección y la ejecución del presupuesto de inversión y de funcionamiento del programa y los mecanismos de seguimiento y control.</w:t>
            </w:r>
          </w:p>
        </w:tc>
        <w:tc>
          <w:tcPr>
            <w:tcW w:w="1626" w:type="dxa"/>
          </w:tcPr>
          <w:p w14:paraId="74C50F90"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43" w:type="dxa"/>
          </w:tcPr>
          <w:p w14:paraId="46F2FEAC" w14:textId="77777777" w:rsidR="00CE6C4F" w:rsidRPr="00CE6C4F" w:rsidRDefault="00CE6C4F" w:rsidP="00CE6C4F">
            <w:pPr>
              <w:spacing w:after="200" w:line="276" w:lineRule="auto"/>
              <w:jc w:val="center"/>
            </w:pPr>
          </w:p>
        </w:tc>
        <w:tc>
          <w:tcPr>
            <w:tcW w:w="1494" w:type="dxa"/>
          </w:tcPr>
          <w:p w14:paraId="7320F3F5" w14:textId="77777777" w:rsidR="00CE6C4F" w:rsidRPr="00CE6C4F" w:rsidRDefault="00CE6C4F" w:rsidP="00CE6C4F">
            <w:pPr>
              <w:spacing w:before="0" w:after="200" w:line="276" w:lineRule="auto"/>
              <w:jc w:val="center"/>
            </w:pPr>
          </w:p>
        </w:tc>
        <w:tc>
          <w:tcPr>
            <w:tcW w:w="1798" w:type="dxa"/>
          </w:tcPr>
          <w:p w14:paraId="523BF849" w14:textId="77777777" w:rsidR="00CE6C4F" w:rsidRPr="00CE6C4F" w:rsidRDefault="00CE6C4F" w:rsidP="00CE6C4F">
            <w:pPr>
              <w:spacing w:after="200" w:line="276" w:lineRule="auto"/>
              <w:jc w:val="center"/>
            </w:pPr>
          </w:p>
        </w:tc>
      </w:tr>
      <w:tr w:rsidR="00CE6C4F" w:rsidRPr="00CE6C4F" w14:paraId="09F805FB" w14:textId="77777777" w:rsidTr="009C46B4">
        <w:trPr>
          <w:trHeight w:val="615"/>
        </w:trPr>
        <w:tc>
          <w:tcPr>
            <w:tcW w:w="3115" w:type="dxa"/>
            <w:gridSpan w:val="2"/>
            <w:shd w:val="clear" w:color="auto" w:fill="003366"/>
            <w:vAlign w:val="center"/>
            <w:hideMark/>
          </w:tcPr>
          <w:p w14:paraId="5C6C9820"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26" w:type="dxa"/>
            <w:shd w:val="clear" w:color="auto" w:fill="003366"/>
            <w:vAlign w:val="center"/>
          </w:tcPr>
          <w:p w14:paraId="4D14DA9E" w14:textId="77777777" w:rsidR="00CE6C4F" w:rsidRPr="00CE6C4F" w:rsidRDefault="00CE6C4F" w:rsidP="00CE6C4F">
            <w:pPr>
              <w:spacing w:after="200" w:line="276" w:lineRule="auto"/>
              <w:jc w:val="center"/>
              <w:rPr>
                <w:rFonts w:asciiTheme="minorHAnsi" w:hAnsiTheme="minorHAnsi"/>
                <w:b/>
                <w:sz w:val="20"/>
                <w:szCs w:val="20"/>
              </w:rPr>
            </w:pPr>
          </w:p>
        </w:tc>
        <w:tc>
          <w:tcPr>
            <w:tcW w:w="1343" w:type="dxa"/>
            <w:shd w:val="clear" w:color="auto" w:fill="003366"/>
            <w:vAlign w:val="center"/>
          </w:tcPr>
          <w:p w14:paraId="3413B4D1" w14:textId="77777777" w:rsidR="00CE6C4F" w:rsidRPr="00CE6C4F" w:rsidRDefault="00CE6C4F" w:rsidP="00CE6C4F">
            <w:pPr>
              <w:spacing w:after="200" w:line="276" w:lineRule="auto"/>
              <w:jc w:val="center"/>
              <w:rPr>
                <w:rFonts w:asciiTheme="minorHAnsi" w:hAnsiTheme="minorHAnsi" w:cstheme="minorHAnsi"/>
              </w:rPr>
            </w:pPr>
          </w:p>
        </w:tc>
        <w:tc>
          <w:tcPr>
            <w:tcW w:w="1494" w:type="dxa"/>
            <w:shd w:val="clear" w:color="auto" w:fill="003366"/>
            <w:vAlign w:val="center"/>
          </w:tcPr>
          <w:p w14:paraId="730C9276" w14:textId="77777777" w:rsidR="00CE6C4F" w:rsidRPr="00CE6C4F" w:rsidRDefault="00CE6C4F" w:rsidP="00CE6C4F">
            <w:pPr>
              <w:spacing w:after="200" w:line="276" w:lineRule="auto"/>
              <w:jc w:val="center"/>
              <w:rPr>
                <w:rFonts w:asciiTheme="minorHAnsi" w:hAnsiTheme="minorHAnsi" w:cstheme="minorHAnsi"/>
              </w:rPr>
            </w:pPr>
          </w:p>
        </w:tc>
        <w:tc>
          <w:tcPr>
            <w:tcW w:w="1798" w:type="dxa"/>
            <w:shd w:val="clear" w:color="auto" w:fill="003366"/>
          </w:tcPr>
          <w:p w14:paraId="445B9F38" w14:textId="77777777" w:rsidR="00CE6C4F" w:rsidRPr="00CE6C4F" w:rsidRDefault="00CE6C4F" w:rsidP="00CE6C4F">
            <w:pPr>
              <w:spacing w:after="200" w:line="276" w:lineRule="auto"/>
              <w:jc w:val="center"/>
              <w:rPr>
                <w:rFonts w:asciiTheme="minorHAnsi" w:hAnsiTheme="minorHAnsi" w:cstheme="minorHAnsi"/>
              </w:rPr>
            </w:pPr>
          </w:p>
        </w:tc>
      </w:tr>
    </w:tbl>
    <w:p w14:paraId="0B0A3179"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118A6C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83) </w:t>
      </w:r>
      <w:r w:rsidRPr="00CE6C4F">
        <w:rPr>
          <w:rFonts w:asciiTheme="minorHAnsi" w:hAnsiTheme="minorHAnsi"/>
        </w:rPr>
        <w:t xml:space="preserve">la característica 45,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49C3067F"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59DD06AF"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lastRenderedPageBreak/>
        <w:t>PRINCIPALES</w:t>
      </w:r>
      <w:r w:rsidRPr="00CE6C4F">
        <w:rPr>
          <w:rFonts w:asciiTheme="minorHAnsi" w:hAnsiTheme="minorHAnsi"/>
          <w:b/>
          <w:bCs/>
          <w:color w:val="00B0F0"/>
        </w:rPr>
        <w:t xml:space="preserve"> INDICADORES</w:t>
      </w:r>
    </w:p>
    <w:p w14:paraId="0F564B8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7C9C5FB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16110258" w14:textId="689E1FDB"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25939E0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stheme="minorHAnsi"/>
          <w:color w:val="00B0F0"/>
        </w:rPr>
        <w:t>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w:t>
      </w:r>
      <w:r w:rsidRPr="00CE6C4F">
        <w:rPr>
          <w:rFonts w:asciiTheme="minorHAnsi" w:hAnsiTheme="minorHAnsi"/>
          <w:b/>
          <w:bCs/>
          <w:color w:val="00B0F0"/>
        </w:rPr>
        <w:t xml:space="preserve"> </w:t>
      </w:r>
    </w:p>
    <w:p w14:paraId="2B22EF0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4 aspectos de la característica (se podrá apoyar en la información del SAAI-IG), planes de mejoramiento. </w:t>
      </w:r>
    </w:p>
    <w:p w14:paraId="7639A481" w14:textId="45214516" w:rsidR="00CE6C4F" w:rsidRPr="00CE6C4F" w:rsidRDefault="00CE6C4F" w:rsidP="00CE6C4F">
      <w:pPr>
        <w:spacing w:line="360" w:lineRule="auto"/>
        <w:rPr>
          <w:rFonts w:asciiTheme="minorHAnsi" w:hAnsiTheme="minorHAnsi"/>
          <w:b/>
          <w:bCs/>
          <w:color w:val="00B0F0"/>
        </w:rPr>
      </w:pPr>
      <w:bookmarkStart w:id="296" w:name="_Hlk114225062"/>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1C68E074" w14:textId="72E8B620"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7E7771B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bookmarkEnd w:id="296"/>
      <w:r w:rsidRPr="00CE6C4F">
        <w:rPr>
          <w:rFonts w:asciiTheme="minorHAnsi" w:hAnsiTheme="minorHAnsi"/>
          <w:color w:val="00B0F0"/>
        </w:rPr>
        <w:t>.</w:t>
      </w:r>
    </w:p>
    <w:p w14:paraId="475286CC"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color w:val="C0504D" w:themeColor="accent2"/>
          <w:szCs w:val="24"/>
        </w:rPr>
      </w:pPr>
      <w:bookmarkStart w:id="297" w:name="_Toc114226853"/>
      <w:r w:rsidRPr="00CE6C4F">
        <w:rPr>
          <w:rFonts w:asciiTheme="minorHAnsi" w:eastAsiaTheme="majorEastAsia" w:hAnsiTheme="minorHAnsi" w:cstheme="minorHAnsi"/>
          <w:b/>
          <w:szCs w:val="24"/>
        </w:rPr>
        <w:t xml:space="preserve">Características 46: </w:t>
      </w:r>
      <w:r w:rsidRPr="00CE6C4F">
        <w:rPr>
          <w:rFonts w:asciiTheme="minorHAnsi" w:eastAsiaTheme="majorEastAsia" w:hAnsiTheme="minorHAnsi" w:cstheme="majorBidi"/>
          <w:b/>
          <w:szCs w:val="24"/>
        </w:rPr>
        <w:t>Aseguramiento de la alta calidad y mejora continua</w:t>
      </w:r>
      <w:bookmarkEnd w:id="297"/>
    </w:p>
    <w:p w14:paraId="440A09C4"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En la Tabla 85 se observa el nivel de cumplimiento de la Característica 46, la cual corresponde a “Aseguramiento de la alta calidad y mejora continua” evaluada a través de los 2 aspectos citados en dicha tabla. Debe destacarse que en la tabla se menciona la ponderación asignada a cada aspecto, el valor de cumplimiento alcanzado en el proceso actual y a partir de estos datos, se da una valoración interpretativa de la calidad de la característica.</w:t>
      </w:r>
    </w:p>
    <w:p w14:paraId="50256CE2" w14:textId="77777777" w:rsidR="00CE6C4F" w:rsidRPr="00CE6C4F" w:rsidRDefault="00CE6C4F" w:rsidP="00CE6C4F">
      <w:pPr>
        <w:keepNext/>
        <w:spacing w:before="0"/>
        <w:rPr>
          <w:rFonts w:asciiTheme="minorHAnsi" w:hAnsiTheme="minorHAnsi"/>
          <w:iCs/>
        </w:rPr>
      </w:pPr>
      <w:bookmarkStart w:id="298" w:name="_Toc114226667"/>
      <w:r w:rsidRPr="00CE6C4F">
        <w:rPr>
          <w:rFonts w:asciiTheme="minorHAnsi" w:hAnsiTheme="minorHAnsi"/>
          <w:b/>
          <w:iCs/>
        </w:rPr>
        <w:lastRenderedPageBreak/>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85</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46: Aseguramiento de la alta calidad y mejora continua.</w:t>
      </w:r>
      <w:bookmarkEnd w:id="298"/>
    </w:p>
    <w:tbl>
      <w:tblPr>
        <w:tblStyle w:val="Tablaconcuadrcula"/>
        <w:tblW w:w="9508" w:type="dxa"/>
        <w:tblInd w:w="-5" w:type="dxa"/>
        <w:tblLook w:val="04A0" w:firstRow="1" w:lastRow="0" w:firstColumn="1" w:lastColumn="0" w:noHBand="0" w:noVBand="1"/>
      </w:tblPr>
      <w:tblGrid>
        <w:gridCol w:w="664"/>
        <w:gridCol w:w="2495"/>
        <w:gridCol w:w="1649"/>
        <w:gridCol w:w="1362"/>
        <w:gridCol w:w="1515"/>
        <w:gridCol w:w="1823"/>
      </w:tblGrid>
      <w:tr w:rsidR="00CE6C4F" w:rsidRPr="00CE6C4F" w14:paraId="1C0C63F4" w14:textId="77777777" w:rsidTr="009C46B4">
        <w:trPr>
          <w:trHeight w:val="117"/>
        </w:trPr>
        <w:tc>
          <w:tcPr>
            <w:tcW w:w="3159" w:type="dxa"/>
            <w:gridSpan w:val="2"/>
            <w:shd w:val="clear" w:color="auto" w:fill="003366"/>
            <w:vAlign w:val="center"/>
            <w:hideMark/>
          </w:tcPr>
          <w:p w14:paraId="46CEFB49"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49" w:type="dxa"/>
            <w:shd w:val="clear" w:color="auto" w:fill="993333"/>
            <w:vAlign w:val="center"/>
            <w:hideMark/>
          </w:tcPr>
          <w:p w14:paraId="0D8AE98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62" w:type="dxa"/>
            <w:shd w:val="clear" w:color="auto" w:fill="993333"/>
            <w:vAlign w:val="center"/>
            <w:hideMark/>
          </w:tcPr>
          <w:p w14:paraId="252E8B62"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15" w:type="dxa"/>
            <w:shd w:val="clear" w:color="auto" w:fill="993333"/>
            <w:vAlign w:val="center"/>
            <w:hideMark/>
          </w:tcPr>
          <w:p w14:paraId="05A5FB2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823" w:type="dxa"/>
            <w:shd w:val="clear" w:color="auto" w:fill="993333"/>
          </w:tcPr>
          <w:p w14:paraId="4BA1DF9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14D90BA7" w14:textId="77777777" w:rsidTr="009C46B4">
        <w:trPr>
          <w:trHeight w:val="2610"/>
        </w:trPr>
        <w:tc>
          <w:tcPr>
            <w:tcW w:w="664" w:type="dxa"/>
            <w:vAlign w:val="center"/>
          </w:tcPr>
          <w:p w14:paraId="226339E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99</w:t>
            </w:r>
          </w:p>
        </w:tc>
        <w:tc>
          <w:tcPr>
            <w:tcW w:w="2495" w:type="dxa"/>
            <w:vAlign w:val="center"/>
          </w:tcPr>
          <w:p w14:paraId="53B1C1A3" w14:textId="5DF66114"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la consolidación de un Sistema </w:t>
            </w:r>
            <w:proofErr w:type="spellStart"/>
            <w:r w:rsidRPr="00CE6C4F">
              <w:rPr>
                <w:rFonts w:asciiTheme="minorHAnsi" w:hAnsiTheme="minorHAnsi" w:cstheme="minorHAnsi"/>
                <w:color w:val="000000"/>
              </w:rPr>
              <w:t>Inter</w:t>
            </w:r>
            <w:r w:rsidR="00F65B59">
              <w:rPr>
                <w:rFonts w:asciiTheme="minorHAnsi" w:hAnsiTheme="minorHAnsi" w:cstheme="minorHAnsi"/>
                <w:color w:val="000000"/>
              </w:rPr>
              <w:t>No.</w:t>
            </w:r>
            <w:r w:rsidRPr="00CE6C4F">
              <w:rPr>
                <w:rFonts w:asciiTheme="minorHAnsi" w:hAnsiTheme="minorHAnsi" w:cstheme="minorHAnsi"/>
                <w:color w:val="000000"/>
              </w:rPr>
              <w:t>de</w:t>
            </w:r>
            <w:proofErr w:type="spellEnd"/>
            <w:r w:rsidRPr="00CE6C4F">
              <w:rPr>
                <w:rFonts w:asciiTheme="minorHAnsi" w:hAnsiTheme="minorHAnsi" w:cstheme="minorHAnsi"/>
                <w:color w:val="000000"/>
              </w:rPr>
              <w:t xml:space="preserve"> Aseguramiento de la Calidad que permita verificar, mediante </w:t>
            </w:r>
            <w:proofErr w:type="spellStart"/>
            <w:r w:rsidRPr="00CE6C4F">
              <w:rPr>
                <w:rFonts w:asciiTheme="minorHAnsi" w:hAnsiTheme="minorHAnsi" w:cstheme="minorHAnsi"/>
                <w:color w:val="000000"/>
              </w:rPr>
              <w:t>u</w:t>
            </w:r>
            <w:r w:rsidR="00F65B59">
              <w:rPr>
                <w:rFonts w:asciiTheme="minorHAnsi" w:hAnsiTheme="minorHAnsi" w:cstheme="minorHAnsi"/>
                <w:color w:val="000000"/>
              </w:rPr>
              <w:t>No.</w:t>
            </w:r>
            <w:r w:rsidRPr="00CE6C4F">
              <w:rPr>
                <w:rFonts w:asciiTheme="minorHAnsi" w:hAnsiTheme="minorHAnsi" w:cstheme="minorHAnsi"/>
                <w:color w:val="000000"/>
              </w:rPr>
              <w:t>s</w:t>
            </w:r>
            <w:proofErr w:type="spellEnd"/>
            <w:r w:rsidRPr="00CE6C4F">
              <w:rPr>
                <w:rFonts w:asciiTheme="minorHAnsi" w:hAnsiTheme="minorHAnsi" w:cstheme="minorHAnsi"/>
                <w:color w:val="000000"/>
              </w:rPr>
              <w:t xml:space="preserve"> procesos periódicos y participativos de autoevaluación, la alta calidad en cada </w:t>
            </w:r>
            <w:proofErr w:type="spellStart"/>
            <w:r w:rsidRPr="00CE6C4F">
              <w:rPr>
                <w:rFonts w:asciiTheme="minorHAnsi" w:hAnsiTheme="minorHAnsi" w:cstheme="minorHAnsi"/>
                <w:color w:val="000000"/>
              </w:rPr>
              <w:t>u</w:t>
            </w:r>
            <w:r w:rsidR="00F65B59">
              <w:rPr>
                <w:rFonts w:asciiTheme="minorHAnsi" w:hAnsiTheme="minorHAnsi" w:cstheme="minorHAnsi"/>
                <w:color w:val="000000"/>
              </w:rPr>
              <w:t>No.</w:t>
            </w:r>
            <w:r w:rsidRPr="00CE6C4F">
              <w:rPr>
                <w:rFonts w:asciiTheme="minorHAnsi" w:hAnsiTheme="minorHAnsi" w:cstheme="minorHAnsi"/>
                <w:color w:val="000000"/>
              </w:rPr>
              <w:t>de</w:t>
            </w:r>
            <w:proofErr w:type="spellEnd"/>
            <w:r w:rsidRPr="00CE6C4F">
              <w:rPr>
                <w:rFonts w:asciiTheme="minorHAnsi" w:hAnsiTheme="minorHAnsi" w:cstheme="minorHAnsi"/>
                <w:color w:val="000000"/>
              </w:rPr>
              <w:t xml:space="preserve"> los factores y características del modelo del Consejo Nacional de Acreditación, en el programa.</w:t>
            </w:r>
          </w:p>
        </w:tc>
        <w:tc>
          <w:tcPr>
            <w:tcW w:w="1649" w:type="dxa"/>
          </w:tcPr>
          <w:p w14:paraId="655E7F2D"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2" w:type="dxa"/>
          </w:tcPr>
          <w:p w14:paraId="7541CFF0" w14:textId="77777777" w:rsidR="00CE6C4F" w:rsidRPr="00CE6C4F" w:rsidRDefault="00CE6C4F" w:rsidP="00CE6C4F">
            <w:pPr>
              <w:spacing w:after="200" w:line="276" w:lineRule="auto"/>
              <w:jc w:val="center"/>
            </w:pPr>
          </w:p>
        </w:tc>
        <w:tc>
          <w:tcPr>
            <w:tcW w:w="1515" w:type="dxa"/>
          </w:tcPr>
          <w:p w14:paraId="78D32E48" w14:textId="77777777" w:rsidR="00CE6C4F" w:rsidRPr="00CE6C4F" w:rsidRDefault="00CE6C4F" w:rsidP="00CE6C4F">
            <w:pPr>
              <w:spacing w:before="0" w:after="200" w:line="276" w:lineRule="auto"/>
              <w:jc w:val="center"/>
            </w:pPr>
          </w:p>
        </w:tc>
        <w:tc>
          <w:tcPr>
            <w:tcW w:w="1823" w:type="dxa"/>
          </w:tcPr>
          <w:p w14:paraId="58A38959" w14:textId="77777777" w:rsidR="00CE6C4F" w:rsidRPr="00CE6C4F" w:rsidRDefault="00CE6C4F" w:rsidP="00CE6C4F">
            <w:pPr>
              <w:spacing w:after="200" w:line="276" w:lineRule="auto"/>
              <w:jc w:val="center"/>
            </w:pPr>
          </w:p>
        </w:tc>
      </w:tr>
      <w:tr w:rsidR="00CE6C4F" w:rsidRPr="00CE6C4F" w14:paraId="1BC382F3" w14:textId="77777777" w:rsidTr="009C46B4">
        <w:trPr>
          <w:trHeight w:val="3512"/>
        </w:trPr>
        <w:tc>
          <w:tcPr>
            <w:tcW w:w="664" w:type="dxa"/>
            <w:vAlign w:val="center"/>
          </w:tcPr>
          <w:p w14:paraId="65A0C3DB"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100</w:t>
            </w:r>
          </w:p>
        </w:tc>
        <w:tc>
          <w:tcPr>
            <w:tcW w:w="2495" w:type="dxa"/>
            <w:vAlign w:val="center"/>
          </w:tcPr>
          <w:p w14:paraId="63869F9E" w14:textId="55AA74E2"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b/>
                <w:bCs/>
                <w:color w:val="000000"/>
              </w:rPr>
              <w:t>En el caso de los programas académicos del área de la salud,</w:t>
            </w:r>
            <w:r w:rsidRPr="00CE6C4F">
              <w:rPr>
                <w:rFonts w:asciiTheme="minorHAnsi" w:hAnsiTheme="minorHAnsi" w:cstheme="minorHAnsi"/>
                <w:color w:val="000000"/>
              </w:rPr>
              <w:t xml:space="preserve"> evidencia de los procesos de autoevaluación sobre el funcionamiento del convenio docencia servicio en cada </w:t>
            </w:r>
            <w:proofErr w:type="spellStart"/>
            <w:r w:rsidRPr="00CE6C4F">
              <w:rPr>
                <w:rFonts w:asciiTheme="minorHAnsi" w:hAnsiTheme="minorHAnsi" w:cstheme="minorHAnsi"/>
                <w:color w:val="000000"/>
              </w:rPr>
              <w:t>u</w:t>
            </w:r>
            <w:r w:rsidR="00F65B59">
              <w:rPr>
                <w:rFonts w:asciiTheme="minorHAnsi" w:hAnsiTheme="minorHAnsi" w:cstheme="minorHAnsi"/>
                <w:color w:val="000000"/>
              </w:rPr>
              <w:t>No.</w:t>
            </w:r>
            <w:r w:rsidRPr="00CE6C4F">
              <w:rPr>
                <w:rFonts w:asciiTheme="minorHAnsi" w:hAnsiTheme="minorHAnsi" w:cstheme="minorHAnsi"/>
                <w:color w:val="000000"/>
              </w:rPr>
              <w:t>de</w:t>
            </w:r>
            <w:proofErr w:type="spellEnd"/>
            <w:r w:rsidRPr="00CE6C4F">
              <w:rPr>
                <w:rFonts w:asciiTheme="minorHAnsi" w:hAnsiTheme="minorHAnsi" w:cstheme="minorHAnsi"/>
                <w:color w:val="000000"/>
              </w:rPr>
              <w:t xml:space="preserve"> los escenarios de práctica y su incidencia en los procesos de mejoramiento. </w:t>
            </w:r>
          </w:p>
        </w:tc>
        <w:tc>
          <w:tcPr>
            <w:tcW w:w="1649" w:type="dxa"/>
          </w:tcPr>
          <w:p w14:paraId="3EA6624A"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62" w:type="dxa"/>
          </w:tcPr>
          <w:p w14:paraId="10158E52" w14:textId="77777777" w:rsidR="00CE6C4F" w:rsidRPr="00CE6C4F" w:rsidRDefault="00CE6C4F" w:rsidP="00CE6C4F">
            <w:pPr>
              <w:spacing w:after="200" w:line="276" w:lineRule="auto"/>
              <w:jc w:val="center"/>
            </w:pPr>
          </w:p>
        </w:tc>
        <w:tc>
          <w:tcPr>
            <w:tcW w:w="1515" w:type="dxa"/>
          </w:tcPr>
          <w:p w14:paraId="2601A6AC" w14:textId="77777777" w:rsidR="00CE6C4F" w:rsidRPr="00CE6C4F" w:rsidRDefault="00CE6C4F" w:rsidP="00CE6C4F">
            <w:pPr>
              <w:spacing w:before="0" w:after="200" w:line="276" w:lineRule="auto"/>
              <w:jc w:val="center"/>
            </w:pPr>
          </w:p>
        </w:tc>
        <w:tc>
          <w:tcPr>
            <w:tcW w:w="1823" w:type="dxa"/>
          </w:tcPr>
          <w:p w14:paraId="2863E7E2" w14:textId="77777777" w:rsidR="00CE6C4F" w:rsidRPr="00CE6C4F" w:rsidRDefault="00CE6C4F" w:rsidP="00CE6C4F">
            <w:pPr>
              <w:spacing w:after="200" w:line="276" w:lineRule="auto"/>
              <w:jc w:val="center"/>
            </w:pPr>
          </w:p>
        </w:tc>
      </w:tr>
      <w:tr w:rsidR="00CE6C4F" w:rsidRPr="00CE6C4F" w14:paraId="3DEA3FD4" w14:textId="77777777" w:rsidTr="009C46B4">
        <w:trPr>
          <w:trHeight w:val="755"/>
        </w:trPr>
        <w:tc>
          <w:tcPr>
            <w:tcW w:w="3159" w:type="dxa"/>
            <w:gridSpan w:val="2"/>
            <w:shd w:val="clear" w:color="auto" w:fill="003366"/>
            <w:vAlign w:val="center"/>
            <w:hideMark/>
          </w:tcPr>
          <w:p w14:paraId="36836072"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las características</w:t>
            </w:r>
          </w:p>
        </w:tc>
        <w:tc>
          <w:tcPr>
            <w:tcW w:w="1649" w:type="dxa"/>
            <w:shd w:val="clear" w:color="auto" w:fill="003366"/>
            <w:vAlign w:val="center"/>
          </w:tcPr>
          <w:p w14:paraId="6917C9C8" w14:textId="77777777" w:rsidR="00CE6C4F" w:rsidRPr="00CE6C4F" w:rsidRDefault="00CE6C4F" w:rsidP="00CE6C4F">
            <w:pPr>
              <w:spacing w:after="200" w:line="276" w:lineRule="auto"/>
              <w:jc w:val="center"/>
              <w:rPr>
                <w:rFonts w:asciiTheme="minorHAnsi" w:hAnsiTheme="minorHAnsi"/>
                <w:b/>
                <w:sz w:val="20"/>
                <w:szCs w:val="20"/>
              </w:rPr>
            </w:pPr>
          </w:p>
        </w:tc>
        <w:tc>
          <w:tcPr>
            <w:tcW w:w="1362" w:type="dxa"/>
            <w:shd w:val="clear" w:color="auto" w:fill="003366"/>
            <w:vAlign w:val="center"/>
          </w:tcPr>
          <w:p w14:paraId="50A4EBBA" w14:textId="77777777" w:rsidR="00CE6C4F" w:rsidRPr="00CE6C4F" w:rsidRDefault="00CE6C4F" w:rsidP="00CE6C4F">
            <w:pPr>
              <w:spacing w:after="200" w:line="276" w:lineRule="auto"/>
              <w:jc w:val="center"/>
              <w:rPr>
                <w:rFonts w:asciiTheme="minorHAnsi" w:hAnsiTheme="minorHAnsi" w:cstheme="minorHAnsi"/>
              </w:rPr>
            </w:pPr>
          </w:p>
        </w:tc>
        <w:tc>
          <w:tcPr>
            <w:tcW w:w="1515" w:type="dxa"/>
            <w:shd w:val="clear" w:color="auto" w:fill="003366"/>
            <w:vAlign w:val="center"/>
          </w:tcPr>
          <w:p w14:paraId="61F411E4" w14:textId="77777777" w:rsidR="00CE6C4F" w:rsidRPr="00CE6C4F" w:rsidRDefault="00CE6C4F" w:rsidP="00CE6C4F">
            <w:pPr>
              <w:spacing w:after="200" w:line="276" w:lineRule="auto"/>
              <w:jc w:val="center"/>
              <w:rPr>
                <w:rFonts w:asciiTheme="minorHAnsi" w:hAnsiTheme="minorHAnsi" w:cstheme="minorHAnsi"/>
              </w:rPr>
            </w:pPr>
          </w:p>
        </w:tc>
        <w:tc>
          <w:tcPr>
            <w:tcW w:w="1823" w:type="dxa"/>
            <w:shd w:val="clear" w:color="auto" w:fill="003366"/>
          </w:tcPr>
          <w:p w14:paraId="6B5F3111" w14:textId="77777777" w:rsidR="00CE6C4F" w:rsidRPr="00CE6C4F" w:rsidRDefault="00CE6C4F" w:rsidP="00CE6C4F">
            <w:pPr>
              <w:spacing w:after="200" w:line="276" w:lineRule="auto"/>
              <w:jc w:val="center"/>
              <w:rPr>
                <w:rFonts w:asciiTheme="minorHAnsi" w:hAnsiTheme="minorHAnsi" w:cstheme="minorHAnsi"/>
              </w:rPr>
            </w:pPr>
          </w:p>
        </w:tc>
      </w:tr>
    </w:tbl>
    <w:p w14:paraId="5E9F7C29"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276B0A10"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85) </w:t>
      </w:r>
      <w:r w:rsidRPr="00CE6C4F">
        <w:rPr>
          <w:rFonts w:asciiTheme="minorHAnsi" w:hAnsiTheme="minorHAnsi"/>
        </w:rPr>
        <w:t xml:space="preserve">la característica 46,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506DC122"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lastRenderedPageBreak/>
        <w:t>El análisis de la característica debe especificar los alcances, destacando:</w:t>
      </w:r>
    </w:p>
    <w:p w14:paraId="1D970D7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46EC7F72"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79E223DC"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73869AE4" w14:textId="2F8EDF25"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0DF1134B"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747DDE7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3 aspectos de la característica (se podrá apoyar en la información del SAAI-IG). </w:t>
      </w:r>
    </w:p>
    <w:p w14:paraId="1BCC5A3E" w14:textId="5B588913"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09AEBC4B" w14:textId="6445E819"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0F7A2C77"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5D0892F1"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Conclusión del factor</w:t>
      </w:r>
    </w:p>
    <w:p w14:paraId="2CFA0CDB" w14:textId="2710943B"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79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0FCBF737"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lastRenderedPageBreak/>
        <w:t xml:space="preserve">Tabla x. Fortalezas y oportunidades de mejora Factor 11.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239F64CC" w14:textId="77777777" w:rsidTr="009C46B4">
        <w:tc>
          <w:tcPr>
            <w:tcW w:w="2500" w:type="pct"/>
            <w:shd w:val="clear" w:color="auto" w:fill="003366"/>
            <w:vAlign w:val="center"/>
          </w:tcPr>
          <w:p w14:paraId="1ED7C1AA"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562D5193"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433E7FD8" w14:textId="77777777" w:rsidTr="009C46B4">
        <w:trPr>
          <w:trHeight w:val="555"/>
        </w:trPr>
        <w:tc>
          <w:tcPr>
            <w:tcW w:w="2500" w:type="pct"/>
            <w:shd w:val="clear" w:color="auto" w:fill="auto"/>
            <w:vAlign w:val="center"/>
          </w:tcPr>
          <w:p w14:paraId="34EAAB45"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29B942A5"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4FBB5B62"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61AD973D" w14:textId="77777777" w:rsidR="00CE6C4F" w:rsidRPr="00CE6C4F" w:rsidRDefault="00CE6C4F" w:rsidP="00CE6C4F">
      <w:pPr>
        <w:spacing w:line="360" w:lineRule="auto"/>
        <w:rPr>
          <w:rFonts w:asciiTheme="minorHAnsi" w:hAnsiTheme="minorHAnsi"/>
          <w:color w:val="00B0F0"/>
        </w:rPr>
      </w:pPr>
    </w:p>
    <w:p w14:paraId="5B8FFACA" w14:textId="76136975" w:rsidR="00CE6C4F" w:rsidRPr="00CE6C4F" w:rsidRDefault="00CE6C4F" w:rsidP="00CE6C4F">
      <w:pPr>
        <w:keepNext/>
        <w:keepLines/>
        <w:numPr>
          <w:ilvl w:val="1"/>
          <w:numId w:val="1"/>
        </w:numPr>
        <w:spacing w:after="120" w:line="240" w:lineRule="auto"/>
        <w:ind w:left="785" w:hanging="360"/>
        <w:outlineLvl w:val="1"/>
        <w:rPr>
          <w:rFonts w:asciiTheme="minorHAnsi" w:eastAsiaTheme="majorEastAsia" w:hAnsiTheme="minorHAnsi" w:cstheme="majorBidi"/>
          <w:b/>
          <w:szCs w:val="26"/>
        </w:rPr>
      </w:pPr>
      <w:bookmarkStart w:id="299" w:name="_Toc114226854"/>
      <w:r w:rsidRPr="00CE6C4F">
        <w:rPr>
          <w:rFonts w:asciiTheme="minorHAnsi" w:eastAsiaTheme="majorEastAsia" w:hAnsiTheme="minorHAnsi" w:cstheme="majorBidi"/>
          <w:b/>
          <w:szCs w:val="26"/>
        </w:rPr>
        <w:t xml:space="preserve">Factor 12: Recursos físicos y </w:t>
      </w:r>
      <w:proofErr w:type="spellStart"/>
      <w:r w:rsidRPr="00CE6C4F">
        <w:rPr>
          <w:rFonts w:asciiTheme="minorHAnsi" w:eastAsiaTheme="majorEastAsia" w:hAnsiTheme="minorHAnsi" w:cstheme="majorBidi"/>
          <w:b/>
          <w:szCs w:val="26"/>
        </w:rPr>
        <w:t>tec</w:t>
      </w:r>
      <w:r w:rsidR="00F65B59">
        <w:rPr>
          <w:rFonts w:asciiTheme="minorHAnsi" w:eastAsiaTheme="majorEastAsia" w:hAnsiTheme="minorHAnsi" w:cstheme="majorBidi"/>
          <w:b/>
          <w:szCs w:val="26"/>
        </w:rPr>
        <w:t>No.</w:t>
      </w:r>
      <w:r w:rsidRPr="00CE6C4F">
        <w:rPr>
          <w:rFonts w:asciiTheme="minorHAnsi" w:eastAsiaTheme="majorEastAsia" w:hAnsiTheme="minorHAnsi" w:cstheme="majorBidi"/>
          <w:b/>
          <w:szCs w:val="26"/>
        </w:rPr>
        <w:t>lógicos</w:t>
      </w:r>
      <w:bookmarkEnd w:id="299"/>
      <w:proofErr w:type="spellEnd"/>
    </w:p>
    <w:p w14:paraId="3D950C59" w14:textId="00A1DBBD" w:rsidR="00CE6C4F" w:rsidRPr="00CE6C4F" w:rsidRDefault="00CE6C4F" w:rsidP="00CE6C4F">
      <w:pPr>
        <w:spacing w:line="360" w:lineRule="auto"/>
        <w:rPr>
          <w:rFonts w:asciiTheme="minorHAnsi" w:hAnsiTheme="minorHAnsi"/>
        </w:rPr>
      </w:pPr>
      <w:r w:rsidRPr="00CE6C4F">
        <w:rPr>
          <w:rFonts w:asciiTheme="minorHAnsi" w:hAnsiTheme="minorHAnsi"/>
        </w:rPr>
        <w:t xml:space="preserve">En la siguiente tabla se señala el nivel de cumplimiento y avance del Factor 12: Recursos físicos y </w:t>
      </w:r>
      <w:proofErr w:type="spellStart"/>
      <w:r w:rsidRPr="00CE6C4F">
        <w:rPr>
          <w:rFonts w:asciiTheme="minorHAnsi" w:hAnsiTheme="minorHAnsi"/>
        </w:rPr>
        <w:t>tec</w:t>
      </w:r>
      <w:r w:rsidR="00F65B59">
        <w:rPr>
          <w:rFonts w:asciiTheme="minorHAnsi" w:hAnsiTheme="minorHAnsi"/>
        </w:rPr>
        <w:t>No.</w:t>
      </w:r>
      <w:r w:rsidRPr="00CE6C4F">
        <w:rPr>
          <w:rFonts w:asciiTheme="minorHAnsi" w:hAnsiTheme="minorHAnsi"/>
        </w:rPr>
        <w:t>lógicos</w:t>
      </w:r>
      <w:proofErr w:type="spellEnd"/>
      <w:r w:rsidRPr="00CE6C4F">
        <w:rPr>
          <w:rFonts w:asciiTheme="minorHAnsi" w:hAnsiTheme="minorHAnsi"/>
        </w:rPr>
        <w:t xml:space="preserve">, junto a sus dos características, las cuales fueron evaluadas por el programa académico, teniendo en cuenta la matriz de ponderación y la calificación asignada en esta misma </w:t>
      </w:r>
      <w:r w:rsidRPr="00CE6C4F">
        <w:rPr>
          <w:rFonts w:asciiTheme="minorHAnsi" w:hAnsiTheme="minorHAnsi"/>
          <w:color w:val="548DD4" w:themeColor="text2" w:themeTint="99"/>
        </w:rPr>
        <w:t xml:space="preserve">(Anexo __). </w:t>
      </w:r>
      <w:r w:rsidRPr="00CE6C4F">
        <w:rPr>
          <w:rFonts w:asciiTheme="minorHAnsi" w:hAnsiTheme="minorHAnsi"/>
        </w:rPr>
        <w:t xml:space="preserve">Se destaca que el factor 12 tiene una ponderación de 9, lo que equivale a un 9 % del valor total de la ponderación de los factores, y en este proceso de autoevaluación se obtuvo un porcentaje de cumplimiento del </w:t>
      </w:r>
      <w:r w:rsidRPr="00CE6C4F">
        <w:rPr>
          <w:rFonts w:asciiTheme="minorHAnsi" w:hAnsiTheme="minorHAnsi"/>
          <w:color w:val="00B0F0"/>
        </w:rPr>
        <w:t xml:space="preserve">__ %, </w:t>
      </w:r>
      <w:r w:rsidRPr="00CE6C4F">
        <w:rPr>
          <w:rFonts w:asciiTheme="minorHAnsi" w:hAnsiTheme="minorHAnsi"/>
        </w:rPr>
        <w:t xml:space="preserve">lo que equivale a un </w:t>
      </w:r>
      <w:r w:rsidRPr="00CE6C4F">
        <w:rPr>
          <w:rFonts w:asciiTheme="minorHAnsi" w:hAnsiTheme="minorHAnsi"/>
          <w:color w:val="00B0F0"/>
        </w:rPr>
        <w:t xml:space="preserve">__ % </w:t>
      </w:r>
      <w:r w:rsidRPr="00CE6C4F">
        <w:rPr>
          <w:rFonts w:asciiTheme="minorHAnsi" w:hAnsiTheme="minorHAnsi"/>
        </w:rPr>
        <w:t>del valor total del modelo, como se observa en la Tabla 86.</w:t>
      </w:r>
    </w:p>
    <w:p w14:paraId="1A077A91" w14:textId="746D1CB1" w:rsidR="00CE6C4F" w:rsidRPr="00CE6C4F" w:rsidRDefault="00CE6C4F" w:rsidP="00CE6C4F">
      <w:pPr>
        <w:keepNext/>
        <w:spacing w:before="0" w:line="240" w:lineRule="auto"/>
        <w:rPr>
          <w:rFonts w:asciiTheme="minorHAnsi" w:hAnsiTheme="minorHAnsi"/>
          <w:iCs/>
        </w:rPr>
      </w:pPr>
      <w:bookmarkStart w:id="300" w:name="_Toc114226668"/>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86</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del Factor 12: Recursos físicos y </w:t>
      </w:r>
      <w:proofErr w:type="spellStart"/>
      <w:r w:rsidRPr="00CE6C4F">
        <w:rPr>
          <w:rFonts w:asciiTheme="minorHAnsi" w:hAnsiTheme="minorHAnsi"/>
          <w:iCs/>
        </w:rPr>
        <w:t>tec</w:t>
      </w:r>
      <w:r w:rsidR="00F65B59">
        <w:rPr>
          <w:rFonts w:asciiTheme="minorHAnsi" w:hAnsiTheme="minorHAnsi"/>
          <w:iCs/>
        </w:rPr>
        <w:t>No.</w:t>
      </w:r>
      <w:r w:rsidRPr="00CE6C4F">
        <w:rPr>
          <w:rFonts w:asciiTheme="minorHAnsi" w:hAnsiTheme="minorHAnsi"/>
          <w:iCs/>
        </w:rPr>
        <w:t>lógicos</w:t>
      </w:r>
      <w:proofErr w:type="spellEnd"/>
      <w:r w:rsidRPr="00CE6C4F">
        <w:rPr>
          <w:rFonts w:asciiTheme="minorHAnsi" w:hAnsiTheme="minorHAnsi"/>
          <w:iCs/>
        </w:rPr>
        <w:t>.</w:t>
      </w:r>
      <w:bookmarkEnd w:id="300"/>
      <w:r w:rsidRPr="00CE6C4F">
        <w:rPr>
          <w:rFonts w:asciiTheme="minorHAnsi" w:hAnsiTheme="minorHAnsi"/>
          <w:iCs/>
        </w:rPr>
        <w:t xml:space="preserve"> </w:t>
      </w:r>
    </w:p>
    <w:tbl>
      <w:tblPr>
        <w:tblStyle w:val="Tablaconcuadrcula"/>
        <w:tblW w:w="0" w:type="auto"/>
        <w:tblLook w:val="04A0" w:firstRow="1" w:lastRow="0" w:firstColumn="1" w:lastColumn="0" w:noHBand="0" w:noVBand="1"/>
      </w:tblPr>
      <w:tblGrid>
        <w:gridCol w:w="2912"/>
        <w:gridCol w:w="1764"/>
        <w:gridCol w:w="1379"/>
        <w:gridCol w:w="1416"/>
        <w:gridCol w:w="1923"/>
      </w:tblGrid>
      <w:tr w:rsidR="00CE6C4F" w:rsidRPr="00CE6C4F" w14:paraId="3F43143F" w14:textId="77777777" w:rsidTr="009C46B4">
        <w:tc>
          <w:tcPr>
            <w:tcW w:w="0" w:type="auto"/>
            <w:shd w:val="clear" w:color="auto" w:fill="993333"/>
            <w:vAlign w:val="center"/>
          </w:tcPr>
          <w:p w14:paraId="2BF5C40D"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Característica</w:t>
            </w:r>
          </w:p>
        </w:tc>
        <w:tc>
          <w:tcPr>
            <w:tcW w:w="0" w:type="auto"/>
            <w:shd w:val="clear" w:color="auto" w:fill="993333"/>
            <w:vAlign w:val="center"/>
          </w:tcPr>
          <w:p w14:paraId="0E6EE31E"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0" w:type="auto"/>
            <w:shd w:val="clear" w:color="auto" w:fill="993333"/>
            <w:vAlign w:val="center"/>
          </w:tcPr>
          <w:p w14:paraId="4F0BB8CF"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0" w:type="auto"/>
            <w:shd w:val="clear" w:color="auto" w:fill="993333"/>
            <w:vAlign w:val="center"/>
          </w:tcPr>
          <w:p w14:paraId="0FBDBEE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0" w:type="auto"/>
            <w:shd w:val="clear" w:color="auto" w:fill="993333"/>
          </w:tcPr>
          <w:p w14:paraId="7D519EB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4E2C185F" w14:textId="77777777" w:rsidTr="009C46B4">
        <w:tc>
          <w:tcPr>
            <w:tcW w:w="0" w:type="auto"/>
          </w:tcPr>
          <w:p w14:paraId="0B6C843D" w14:textId="258D793E"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 xml:space="preserve">Recursos de infraestructura física y </w:t>
            </w:r>
            <w:proofErr w:type="spellStart"/>
            <w:r w:rsidRPr="00CE6C4F">
              <w:rPr>
                <w:rFonts w:asciiTheme="minorHAnsi" w:hAnsiTheme="minorHAnsi" w:cstheme="minorHAnsi"/>
              </w:rPr>
              <w:t>tec</w:t>
            </w:r>
            <w:r w:rsidR="00F65B59">
              <w:rPr>
                <w:rFonts w:asciiTheme="minorHAnsi" w:hAnsiTheme="minorHAnsi" w:cstheme="minorHAnsi"/>
              </w:rPr>
              <w:t>No.</w:t>
            </w:r>
            <w:r w:rsidRPr="00CE6C4F">
              <w:rPr>
                <w:rFonts w:asciiTheme="minorHAnsi" w:hAnsiTheme="minorHAnsi" w:cstheme="minorHAnsi"/>
              </w:rPr>
              <w:t>lógica</w:t>
            </w:r>
            <w:proofErr w:type="spellEnd"/>
          </w:p>
        </w:tc>
        <w:tc>
          <w:tcPr>
            <w:tcW w:w="0" w:type="auto"/>
          </w:tcPr>
          <w:p w14:paraId="5D19D959"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43B40638"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6C5F78D8" w14:textId="77777777" w:rsidR="00CE6C4F" w:rsidRPr="00CE6C4F" w:rsidRDefault="00CE6C4F" w:rsidP="00CE6C4F">
            <w:pPr>
              <w:spacing w:after="200" w:line="276" w:lineRule="auto"/>
              <w:jc w:val="center"/>
              <w:rPr>
                <w:rFonts w:asciiTheme="minorHAnsi" w:hAnsiTheme="minorHAnsi" w:cs="Arial"/>
                <w:sz w:val="12"/>
                <w:szCs w:val="12"/>
              </w:rPr>
            </w:pPr>
          </w:p>
        </w:tc>
        <w:tc>
          <w:tcPr>
            <w:tcW w:w="0" w:type="auto"/>
          </w:tcPr>
          <w:p w14:paraId="25ABE2E4"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7714E9F8" w14:textId="77777777" w:rsidTr="009C46B4">
        <w:tc>
          <w:tcPr>
            <w:tcW w:w="0" w:type="auto"/>
          </w:tcPr>
          <w:p w14:paraId="0CAFE2A9"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rPr>
              <w:t xml:space="preserve">Recursos informáticos y de comunicación. </w:t>
            </w:r>
          </w:p>
        </w:tc>
        <w:tc>
          <w:tcPr>
            <w:tcW w:w="0" w:type="auto"/>
          </w:tcPr>
          <w:p w14:paraId="52972152"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0AE61BE9" w14:textId="77777777" w:rsidR="00CE6C4F" w:rsidRPr="00CE6C4F" w:rsidRDefault="00CE6C4F" w:rsidP="00CE6C4F">
            <w:pPr>
              <w:spacing w:after="200" w:line="276" w:lineRule="auto"/>
              <w:jc w:val="center"/>
              <w:rPr>
                <w:rFonts w:asciiTheme="minorHAnsi" w:hAnsiTheme="minorHAnsi" w:cs="Arial"/>
                <w:sz w:val="20"/>
                <w:szCs w:val="20"/>
              </w:rPr>
            </w:pPr>
          </w:p>
        </w:tc>
        <w:tc>
          <w:tcPr>
            <w:tcW w:w="0" w:type="auto"/>
          </w:tcPr>
          <w:p w14:paraId="38C97A4F" w14:textId="77777777" w:rsidR="00CE6C4F" w:rsidRPr="00CE6C4F" w:rsidRDefault="00CE6C4F" w:rsidP="00CE6C4F">
            <w:pPr>
              <w:spacing w:after="200" w:line="276" w:lineRule="auto"/>
              <w:jc w:val="center"/>
              <w:rPr>
                <w:rFonts w:asciiTheme="minorHAnsi" w:hAnsiTheme="minorHAnsi" w:cs="Arial"/>
                <w:sz w:val="12"/>
                <w:szCs w:val="12"/>
              </w:rPr>
            </w:pPr>
          </w:p>
        </w:tc>
        <w:tc>
          <w:tcPr>
            <w:tcW w:w="0" w:type="auto"/>
          </w:tcPr>
          <w:p w14:paraId="2465F92D" w14:textId="77777777" w:rsidR="00CE6C4F" w:rsidRPr="00CE6C4F" w:rsidRDefault="00CE6C4F" w:rsidP="00CE6C4F">
            <w:pPr>
              <w:spacing w:after="200" w:line="276" w:lineRule="auto"/>
              <w:jc w:val="center"/>
              <w:rPr>
                <w:rFonts w:asciiTheme="minorHAnsi" w:hAnsiTheme="minorHAnsi" w:cs="Arial"/>
                <w:sz w:val="20"/>
                <w:szCs w:val="20"/>
              </w:rPr>
            </w:pPr>
          </w:p>
        </w:tc>
      </w:tr>
      <w:tr w:rsidR="00CE6C4F" w:rsidRPr="00CE6C4F" w14:paraId="0CBBD98B" w14:textId="77777777" w:rsidTr="009C46B4">
        <w:tc>
          <w:tcPr>
            <w:tcW w:w="0" w:type="auto"/>
            <w:shd w:val="clear" w:color="auto" w:fill="003366"/>
          </w:tcPr>
          <w:p w14:paraId="7860B8E4" w14:textId="77777777" w:rsidR="00CE6C4F" w:rsidRPr="00CE6C4F" w:rsidRDefault="00CE6C4F" w:rsidP="00CE6C4F">
            <w:pPr>
              <w:spacing w:after="200" w:line="276" w:lineRule="auto"/>
              <w:rPr>
                <w:rFonts w:asciiTheme="minorHAnsi" w:hAnsiTheme="minorHAnsi" w:cstheme="minorHAnsi"/>
                <w:b/>
              </w:rPr>
            </w:pPr>
            <w:r w:rsidRPr="00CE6C4F">
              <w:rPr>
                <w:rFonts w:asciiTheme="minorHAnsi" w:hAnsiTheme="minorHAnsi" w:cstheme="minorHAnsi"/>
                <w:b/>
              </w:rPr>
              <w:t xml:space="preserve">Valor total del factor  </w:t>
            </w:r>
          </w:p>
        </w:tc>
        <w:tc>
          <w:tcPr>
            <w:tcW w:w="0" w:type="auto"/>
            <w:shd w:val="clear" w:color="auto" w:fill="003366"/>
            <w:vAlign w:val="center"/>
          </w:tcPr>
          <w:p w14:paraId="31A1EEF3" w14:textId="77777777" w:rsidR="00CE6C4F" w:rsidRPr="00CE6C4F" w:rsidRDefault="00CE6C4F" w:rsidP="00CE6C4F">
            <w:pPr>
              <w:spacing w:after="200" w:line="276" w:lineRule="auto"/>
              <w:jc w:val="center"/>
              <w:rPr>
                <w:rFonts w:asciiTheme="minorHAnsi" w:hAnsiTheme="minorHAnsi" w:cstheme="minorHAnsi"/>
                <w:b/>
              </w:rPr>
            </w:pPr>
            <w:r w:rsidRPr="00CE6C4F">
              <w:rPr>
                <w:rFonts w:asciiTheme="minorHAnsi" w:hAnsiTheme="minorHAnsi" w:cstheme="minorHAnsi"/>
                <w:b/>
              </w:rPr>
              <w:t>9,00</w:t>
            </w:r>
          </w:p>
        </w:tc>
        <w:tc>
          <w:tcPr>
            <w:tcW w:w="0" w:type="auto"/>
            <w:shd w:val="clear" w:color="auto" w:fill="003366"/>
            <w:vAlign w:val="center"/>
          </w:tcPr>
          <w:p w14:paraId="2C58BE50" w14:textId="77777777" w:rsidR="00CE6C4F" w:rsidRPr="00CE6C4F" w:rsidRDefault="00CE6C4F" w:rsidP="00CE6C4F">
            <w:pPr>
              <w:spacing w:after="200" w:line="276" w:lineRule="auto"/>
              <w:jc w:val="center"/>
              <w:rPr>
                <w:rFonts w:asciiTheme="minorHAnsi" w:hAnsiTheme="minorHAnsi" w:cstheme="minorHAnsi"/>
              </w:rPr>
            </w:pPr>
          </w:p>
        </w:tc>
        <w:tc>
          <w:tcPr>
            <w:tcW w:w="0" w:type="auto"/>
            <w:shd w:val="clear" w:color="auto" w:fill="003366"/>
            <w:vAlign w:val="center"/>
          </w:tcPr>
          <w:p w14:paraId="6389DB54" w14:textId="77777777" w:rsidR="00CE6C4F" w:rsidRPr="00CE6C4F" w:rsidRDefault="00CE6C4F" w:rsidP="00CE6C4F">
            <w:pPr>
              <w:spacing w:after="200" w:line="276" w:lineRule="auto"/>
              <w:jc w:val="center"/>
              <w:rPr>
                <w:rFonts w:asciiTheme="minorHAnsi" w:hAnsiTheme="minorHAnsi" w:cstheme="minorHAnsi"/>
              </w:rPr>
            </w:pPr>
          </w:p>
        </w:tc>
        <w:tc>
          <w:tcPr>
            <w:tcW w:w="0" w:type="auto"/>
            <w:shd w:val="clear" w:color="auto" w:fill="003366"/>
          </w:tcPr>
          <w:p w14:paraId="3AAFFE4E" w14:textId="77777777" w:rsidR="00CE6C4F" w:rsidRPr="00CE6C4F" w:rsidRDefault="00CE6C4F" w:rsidP="00CE6C4F">
            <w:pPr>
              <w:spacing w:after="200" w:line="276" w:lineRule="auto"/>
              <w:jc w:val="center"/>
              <w:rPr>
                <w:rFonts w:asciiTheme="minorHAnsi" w:hAnsiTheme="minorHAnsi" w:cstheme="minorHAnsi"/>
                <w:color w:val="00B0F0"/>
                <w:highlight w:val="yellow"/>
              </w:rPr>
            </w:pPr>
          </w:p>
        </w:tc>
      </w:tr>
    </w:tbl>
    <w:p w14:paraId="1D956FDB"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08F0ED8B" w14:textId="77777777" w:rsidR="00CE6C4F" w:rsidRPr="00CE6C4F" w:rsidRDefault="00CE6C4F" w:rsidP="00CE6C4F">
      <w:pPr>
        <w:spacing w:line="360" w:lineRule="auto"/>
        <w:rPr>
          <w:rFonts w:asciiTheme="minorHAnsi" w:hAnsiTheme="minorHAnsi"/>
        </w:rPr>
      </w:pPr>
      <w:r w:rsidRPr="00CE6C4F">
        <w:rPr>
          <w:rFonts w:asciiTheme="minorHAnsi" w:hAnsiTheme="minorHAnsi"/>
        </w:rPr>
        <w:t xml:space="preserve">De acuerdo con los datos de la Tabla 86, a la fecha el programa </w:t>
      </w:r>
      <w:r w:rsidRPr="00CE6C4F">
        <w:rPr>
          <w:rFonts w:asciiTheme="minorHAnsi" w:hAnsiTheme="minorHAnsi"/>
          <w:color w:val="000000" w:themeColor="text1"/>
        </w:rPr>
        <w:t>académico</w:t>
      </w:r>
      <w:r w:rsidRPr="00CE6C4F">
        <w:rPr>
          <w:rFonts w:asciiTheme="minorHAnsi" w:hAnsiTheme="minorHAnsi"/>
        </w:rPr>
        <w:t xml:space="preserve"> cumple </w:t>
      </w:r>
      <w:r w:rsidRPr="00CE6C4F">
        <w:rPr>
          <w:rFonts w:asciiTheme="minorHAnsi" w:hAnsiTheme="minorHAnsi"/>
          <w:color w:val="0070C0"/>
        </w:rPr>
        <w:t>(indicar el grado de cumplimento basado en la última casilla de la Tabla 86)</w:t>
      </w:r>
      <w:r w:rsidRPr="00CE6C4F">
        <w:rPr>
          <w:rFonts w:asciiTheme="minorHAnsi" w:hAnsiTheme="minorHAnsi"/>
        </w:rPr>
        <w:t xml:space="preserve"> el factor 12. A continuación, se muestra de manera detallada el cumplimiento de cada una de los características y aspectos evaluados en este factor.</w:t>
      </w:r>
    </w:p>
    <w:p w14:paraId="1DD59DD4" w14:textId="6B831488" w:rsidR="00CE6C4F" w:rsidRPr="00CE6C4F" w:rsidRDefault="00CE6C4F" w:rsidP="00CE6C4F">
      <w:pPr>
        <w:keepNext/>
        <w:keepLines/>
        <w:numPr>
          <w:ilvl w:val="2"/>
          <w:numId w:val="1"/>
        </w:numPr>
        <w:spacing w:after="120" w:line="360" w:lineRule="auto"/>
        <w:ind w:left="1004"/>
        <w:outlineLvl w:val="2"/>
        <w:rPr>
          <w:rFonts w:asciiTheme="minorHAnsi" w:eastAsiaTheme="majorEastAsia" w:hAnsiTheme="minorHAnsi" w:cstheme="majorBidi"/>
          <w:b/>
        </w:rPr>
      </w:pPr>
      <w:bookmarkStart w:id="301" w:name="_Toc114226855"/>
      <w:r w:rsidRPr="00CE6C4F">
        <w:rPr>
          <w:rFonts w:asciiTheme="minorHAnsi" w:eastAsiaTheme="majorEastAsia" w:hAnsiTheme="minorHAnsi" w:cstheme="majorBidi"/>
        </w:rPr>
        <w:t xml:space="preserve">Característica </w:t>
      </w:r>
      <w:r w:rsidRPr="00CE6C4F">
        <w:rPr>
          <w:rFonts w:asciiTheme="minorHAnsi" w:eastAsiaTheme="majorEastAsia" w:hAnsiTheme="minorHAnsi" w:cstheme="majorBidi"/>
          <w:b/>
        </w:rPr>
        <w:t xml:space="preserve">47: Recursos de infraestructura física y </w:t>
      </w:r>
      <w:proofErr w:type="spellStart"/>
      <w:r w:rsidRPr="00CE6C4F">
        <w:rPr>
          <w:rFonts w:asciiTheme="minorHAnsi" w:eastAsiaTheme="majorEastAsia" w:hAnsiTheme="minorHAnsi" w:cstheme="majorBidi"/>
          <w:b/>
        </w:rPr>
        <w:t>tec</w:t>
      </w:r>
      <w:r w:rsidR="00F65B59">
        <w:rPr>
          <w:rFonts w:asciiTheme="minorHAnsi" w:eastAsiaTheme="majorEastAsia" w:hAnsiTheme="minorHAnsi" w:cstheme="majorBidi"/>
          <w:b/>
        </w:rPr>
        <w:t>No.</w:t>
      </w:r>
      <w:r w:rsidRPr="00CE6C4F">
        <w:rPr>
          <w:rFonts w:asciiTheme="minorHAnsi" w:eastAsiaTheme="majorEastAsia" w:hAnsiTheme="minorHAnsi" w:cstheme="majorBidi"/>
          <w:b/>
        </w:rPr>
        <w:t>lógica</w:t>
      </w:r>
      <w:proofErr w:type="spellEnd"/>
      <w:r w:rsidRPr="00CE6C4F">
        <w:rPr>
          <w:rFonts w:asciiTheme="minorHAnsi" w:eastAsiaTheme="majorEastAsia" w:hAnsiTheme="minorHAnsi" w:cstheme="majorBidi"/>
          <w:b/>
        </w:rPr>
        <w:t>.</w:t>
      </w:r>
      <w:bookmarkEnd w:id="301"/>
    </w:p>
    <w:p w14:paraId="27148790" w14:textId="482F1864" w:rsidR="00CE6C4F" w:rsidRPr="00CE6C4F" w:rsidRDefault="00CE6C4F" w:rsidP="00CE6C4F">
      <w:pPr>
        <w:spacing w:line="360" w:lineRule="auto"/>
        <w:rPr>
          <w:rFonts w:asciiTheme="minorHAnsi" w:hAnsiTheme="minorHAnsi"/>
        </w:rPr>
      </w:pPr>
      <w:r w:rsidRPr="00CE6C4F">
        <w:rPr>
          <w:rFonts w:asciiTheme="minorHAnsi" w:hAnsiTheme="minorHAnsi" w:cstheme="minorHAnsi"/>
        </w:rPr>
        <w:t xml:space="preserve">En la Tabla 87 se observa el nivel de cumplimiento de la Característica 47 la cual corresponde a “Recursos de infraestructura física y </w:t>
      </w:r>
      <w:proofErr w:type="spellStart"/>
      <w:r w:rsidRPr="00CE6C4F">
        <w:rPr>
          <w:rFonts w:asciiTheme="minorHAnsi" w:hAnsiTheme="minorHAnsi" w:cstheme="minorHAnsi"/>
        </w:rPr>
        <w:t>tec</w:t>
      </w:r>
      <w:r w:rsidR="00F65B59">
        <w:rPr>
          <w:rFonts w:asciiTheme="minorHAnsi" w:hAnsiTheme="minorHAnsi" w:cstheme="minorHAnsi"/>
        </w:rPr>
        <w:t>No.</w:t>
      </w:r>
      <w:r w:rsidRPr="00CE6C4F">
        <w:rPr>
          <w:rFonts w:asciiTheme="minorHAnsi" w:hAnsiTheme="minorHAnsi" w:cstheme="minorHAnsi"/>
        </w:rPr>
        <w:t>lógico</w:t>
      </w:r>
      <w:proofErr w:type="spellEnd"/>
      <w:r w:rsidRPr="00CE6C4F">
        <w:rPr>
          <w:rFonts w:asciiTheme="minorHAnsi" w:hAnsiTheme="minorHAnsi" w:cstheme="minorHAnsi"/>
        </w:rPr>
        <w:t xml:space="preserve">” evaluada a través de los 2 aspectos citados en dicha tabla. Debe destacarse que en la tabla se menciona la ponderación asignada a cada aspecto, el valor de cumplimiento </w:t>
      </w:r>
      <w:r w:rsidRPr="00CE6C4F">
        <w:rPr>
          <w:rFonts w:asciiTheme="minorHAnsi" w:hAnsiTheme="minorHAnsi" w:cstheme="minorHAnsi"/>
        </w:rPr>
        <w:lastRenderedPageBreak/>
        <w:t>alcanzado en el proceso actual y a partir de estos datos, se da una valoración interpretativa de la calidad de la característica.</w:t>
      </w:r>
    </w:p>
    <w:p w14:paraId="59A165F8" w14:textId="701E93DC" w:rsidR="00CE6C4F" w:rsidRPr="00CE6C4F" w:rsidRDefault="00CE6C4F" w:rsidP="00CE6C4F">
      <w:pPr>
        <w:keepNext/>
        <w:spacing w:before="0" w:line="360" w:lineRule="auto"/>
        <w:rPr>
          <w:rFonts w:asciiTheme="minorHAnsi" w:hAnsiTheme="minorHAnsi"/>
          <w:iCs/>
        </w:rPr>
      </w:pPr>
      <w:bookmarkStart w:id="302" w:name="_Toc114226669"/>
      <w:r w:rsidRPr="00CE6C4F">
        <w:rPr>
          <w:rFonts w:asciiTheme="minorHAnsi" w:hAnsiTheme="minorHAnsi"/>
          <w:b/>
          <w:iCs/>
        </w:rPr>
        <w:t xml:space="preserve">Tabla </w:t>
      </w:r>
      <w:r w:rsidRPr="00CE6C4F">
        <w:rPr>
          <w:rFonts w:asciiTheme="minorHAnsi" w:hAnsiTheme="minorHAnsi"/>
          <w:b/>
          <w:iCs/>
        </w:rPr>
        <w:fldChar w:fldCharType="begin"/>
      </w:r>
      <w:r w:rsidRPr="00CE6C4F">
        <w:rPr>
          <w:rFonts w:asciiTheme="minorHAnsi" w:hAnsiTheme="minorHAnsi"/>
          <w:b/>
          <w:iCs/>
        </w:rPr>
        <w:instrText xml:space="preserve"> SEQ Tabla \* ARABIC </w:instrText>
      </w:r>
      <w:r w:rsidRPr="00CE6C4F">
        <w:rPr>
          <w:rFonts w:asciiTheme="minorHAnsi" w:hAnsiTheme="minorHAnsi"/>
          <w:b/>
          <w:iCs/>
        </w:rPr>
        <w:fldChar w:fldCharType="separate"/>
      </w:r>
      <w:r w:rsidRPr="00CE6C4F">
        <w:rPr>
          <w:rFonts w:asciiTheme="minorHAnsi" w:hAnsiTheme="minorHAnsi"/>
          <w:b/>
          <w:iCs/>
          <w:noProof/>
        </w:rPr>
        <w:t>87</w:t>
      </w:r>
      <w:r w:rsidRPr="00CE6C4F">
        <w:rPr>
          <w:rFonts w:asciiTheme="minorHAnsi" w:hAnsiTheme="minorHAnsi"/>
          <w:b/>
          <w:iCs/>
        </w:rPr>
        <w:fldChar w:fldCharType="end"/>
      </w:r>
      <w:r w:rsidRPr="00CE6C4F">
        <w:rPr>
          <w:rFonts w:asciiTheme="minorHAnsi" w:hAnsiTheme="minorHAnsi"/>
          <w:b/>
          <w:iCs/>
        </w:rPr>
        <w:t>:</w:t>
      </w:r>
      <w:r w:rsidRPr="00CE6C4F">
        <w:rPr>
          <w:rFonts w:asciiTheme="minorHAnsi" w:hAnsiTheme="minorHAnsi"/>
          <w:iCs/>
        </w:rPr>
        <w:t xml:space="preserve"> Nivel de cumplimiento de la característica 47: Recursos de infraestructura física y </w:t>
      </w:r>
      <w:proofErr w:type="spellStart"/>
      <w:r w:rsidRPr="00CE6C4F">
        <w:rPr>
          <w:rFonts w:asciiTheme="minorHAnsi" w:hAnsiTheme="minorHAnsi"/>
          <w:iCs/>
        </w:rPr>
        <w:t>tec</w:t>
      </w:r>
      <w:r w:rsidR="00F65B59">
        <w:rPr>
          <w:rFonts w:asciiTheme="minorHAnsi" w:hAnsiTheme="minorHAnsi"/>
          <w:iCs/>
        </w:rPr>
        <w:t>No.</w:t>
      </w:r>
      <w:r w:rsidRPr="00CE6C4F">
        <w:rPr>
          <w:rFonts w:asciiTheme="minorHAnsi" w:hAnsiTheme="minorHAnsi"/>
          <w:iCs/>
        </w:rPr>
        <w:t>lógica</w:t>
      </w:r>
      <w:proofErr w:type="spellEnd"/>
      <w:r w:rsidRPr="00CE6C4F">
        <w:rPr>
          <w:rFonts w:asciiTheme="minorHAnsi" w:hAnsiTheme="minorHAnsi"/>
          <w:iCs/>
        </w:rPr>
        <w:t>.</w:t>
      </w:r>
      <w:bookmarkEnd w:id="302"/>
    </w:p>
    <w:tbl>
      <w:tblPr>
        <w:tblStyle w:val="Tablaconcuadrcula"/>
        <w:tblW w:w="0" w:type="auto"/>
        <w:jc w:val="center"/>
        <w:tblLook w:val="04A0" w:firstRow="1" w:lastRow="0" w:firstColumn="1" w:lastColumn="0" w:noHBand="0" w:noVBand="1"/>
      </w:tblPr>
      <w:tblGrid>
        <w:gridCol w:w="667"/>
        <w:gridCol w:w="2421"/>
        <w:gridCol w:w="1650"/>
        <w:gridCol w:w="1375"/>
        <w:gridCol w:w="1574"/>
        <w:gridCol w:w="1531"/>
      </w:tblGrid>
      <w:tr w:rsidR="00CE6C4F" w:rsidRPr="00CE6C4F" w14:paraId="0F8A6584" w14:textId="77777777" w:rsidTr="009C46B4">
        <w:trPr>
          <w:trHeight w:val="96"/>
          <w:jc w:val="center"/>
        </w:trPr>
        <w:tc>
          <w:tcPr>
            <w:tcW w:w="3088" w:type="dxa"/>
            <w:gridSpan w:val="2"/>
            <w:shd w:val="clear" w:color="auto" w:fill="003366"/>
            <w:vAlign w:val="center"/>
            <w:hideMark/>
          </w:tcPr>
          <w:p w14:paraId="1FD1BFF3"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rPr>
              <w:t>Aspectos a evaluar</w:t>
            </w:r>
          </w:p>
        </w:tc>
        <w:tc>
          <w:tcPr>
            <w:tcW w:w="1650" w:type="dxa"/>
            <w:shd w:val="clear" w:color="auto" w:fill="993333"/>
            <w:vAlign w:val="center"/>
            <w:hideMark/>
          </w:tcPr>
          <w:p w14:paraId="4CBD937C"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75" w:type="dxa"/>
            <w:shd w:val="clear" w:color="auto" w:fill="993333"/>
            <w:vAlign w:val="center"/>
            <w:hideMark/>
          </w:tcPr>
          <w:p w14:paraId="1FCFDD75"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74" w:type="dxa"/>
            <w:shd w:val="clear" w:color="auto" w:fill="993333"/>
            <w:vAlign w:val="center"/>
            <w:hideMark/>
          </w:tcPr>
          <w:p w14:paraId="046F8A14"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531" w:type="dxa"/>
            <w:shd w:val="clear" w:color="auto" w:fill="993333"/>
          </w:tcPr>
          <w:p w14:paraId="4610DA10"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6BF2B290" w14:textId="77777777" w:rsidTr="009C46B4">
        <w:trPr>
          <w:trHeight w:val="2779"/>
          <w:jc w:val="center"/>
        </w:trPr>
        <w:tc>
          <w:tcPr>
            <w:tcW w:w="667" w:type="dxa"/>
            <w:vAlign w:val="center"/>
          </w:tcPr>
          <w:p w14:paraId="4B653A4A"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101</w:t>
            </w:r>
          </w:p>
        </w:tc>
        <w:tc>
          <w:tcPr>
            <w:tcW w:w="2421" w:type="dxa"/>
            <w:vAlign w:val="center"/>
          </w:tcPr>
          <w:p w14:paraId="057A11B6" w14:textId="20DDB123"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Demostración de la existencia de aulas, laboratorios, talleres, centros de simulación, plataformas </w:t>
            </w:r>
            <w:proofErr w:type="spellStart"/>
            <w:r w:rsidRPr="00CE6C4F">
              <w:rPr>
                <w:rFonts w:asciiTheme="minorHAnsi" w:hAnsiTheme="minorHAnsi" w:cstheme="minorHAnsi"/>
                <w:color w:val="000000"/>
              </w:rPr>
              <w:t>tec</w:t>
            </w:r>
            <w:r w:rsidR="00F65B59">
              <w:rPr>
                <w:rFonts w:asciiTheme="minorHAnsi" w:hAnsiTheme="minorHAnsi" w:cstheme="minorHAnsi"/>
                <w:color w:val="000000"/>
              </w:rPr>
              <w:t>No.</w:t>
            </w:r>
            <w:r w:rsidRPr="00CE6C4F">
              <w:rPr>
                <w:rFonts w:asciiTheme="minorHAnsi" w:hAnsiTheme="minorHAnsi" w:cstheme="minorHAnsi"/>
                <w:color w:val="000000"/>
              </w:rPr>
              <w:t>lógicas</w:t>
            </w:r>
            <w:proofErr w:type="spellEnd"/>
            <w:r w:rsidRPr="00CE6C4F">
              <w:rPr>
                <w:rFonts w:asciiTheme="minorHAnsi" w:hAnsiTheme="minorHAnsi" w:cstheme="minorHAnsi"/>
                <w:color w:val="000000"/>
              </w:rPr>
              <w:t>, biblioteca y salas de estudio, para el cumplimiento de las labores formativas, académicas, docentes, científicas, culturales y de extensión, en coherencia con el nivel de formación y la modalidad de oferta del programa.</w:t>
            </w:r>
          </w:p>
        </w:tc>
        <w:tc>
          <w:tcPr>
            <w:tcW w:w="1650" w:type="dxa"/>
          </w:tcPr>
          <w:p w14:paraId="37062B04"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5" w:type="dxa"/>
          </w:tcPr>
          <w:p w14:paraId="02ACFF44" w14:textId="77777777" w:rsidR="00CE6C4F" w:rsidRPr="00CE6C4F" w:rsidRDefault="00CE6C4F" w:rsidP="00CE6C4F">
            <w:pPr>
              <w:spacing w:after="200" w:line="276" w:lineRule="auto"/>
              <w:jc w:val="center"/>
            </w:pPr>
          </w:p>
        </w:tc>
        <w:tc>
          <w:tcPr>
            <w:tcW w:w="1574" w:type="dxa"/>
          </w:tcPr>
          <w:p w14:paraId="41C979C4" w14:textId="77777777" w:rsidR="00CE6C4F" w:rsidRPr="00CE6C4F" w:rsidRDefault="00CE6C4F" w:rsidP="00CE6C4F">
            <w:pPr>
              <w:spacing w:before="0" w:after="200" w:line="276" w:lineRule="auto"/>
              <w:jc w:val="center"/>
            </w:pPr>
          </w:p>
        </w:tc>
        <w:tc>
          <w:tcPr>
            <w:tcW w:w="1531" w:type="dxa"/>
          </w:tcPr>
          <w:p w14:paraId="69513888" w14:textId="77777777" w:rsidR="00CE6C4F" w:rsidRPr="00CE6C4F" w:rsidRDefault="00CE6C4F" w:rsidP="00CE6C4F">
            <w:pPr>
              <w:spacing w:after="200" w:line="276" w:lineRule="auto"/>
              <w:jc w:val="center"/>
            </w:pPr>
          </w:p>
        </w:tc>
      </w:tr>
      <w:tr w:rsidR="00CE6C4F" w:rsidRPr="00CE6C4F" w14:paraId="565F0C6E" w14:textId="77777777" w:rsidTr="009C46B4">
        <w:trPr>
          <w:trHeight w:val="96"/>
          <w:jc w:val="center"/>
        </w:trPr>
        <w:tc>
          <w:tcPr>
            <w:tcW w:w="667" w:type="dxa"/>
            <w:vAlign w:val="center"/>
          </w:tcPr>
          <w:p w14:paraId="58B93380"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102</w:t>
            </w:r>
          </w:p>
        </w:tc>
        <w:tc>
          <w:tcPr>
            <w:tcW w:w="2421" w:type="dxa"/>
            <w:vAlign w:val="center"/>
          </w:tcPr>
          <w:p w14:paraId="53F992A3" w14:textId="26166BE2"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 xml:space="preserve">Evidencia de planes y proyectos realizados o en ejecución, para la conservación, expansión, mejoras y mantenimiento de la planta física para el programa, de acuerdo con las </w:t>
            </w:r>
            <w:proofErr w:type="spellStart"/>
            <w:proofErr w:type="gramStart"/>
            <w:r w:rsidR="00F65B59">
              <w:rPr>
                <w:rFonts w:asciiTheme="minorHAnsi" w:hAnsiTheme="minorHAnsi" w:cstheme="minorHAnsi"/>
                <w:color w:val="000000"/>
              </w:rPr>
              <w:t>No.</w:t>
            </w:r>
            <w:r w:rsidRPr="00CE6C4F">
              <w:rPr>
                <w:rFonts w:asciiTheme="minorHAnsi" w:hAnsiTheme="minorHAnsi" w:cstheme="minorHAnsi"/>
                <w:color w:val="000000"/>
              </w:rPr>
              <w:t>rmas</w:t>
            </w:r>
            <w:proofErr w:type="spellEnd"/>
            <w:proofErr w:type="gramEnd"/>
            <w:r w:rsidRPr="00CE6C4F">
              <w:rPr>
                <w:rFonts w:asciiTheme="minorHAnsi" w:hAnsiTheme="minorHAnsi" w:cstheme="minorHAnsi"/>
                <w:color w:val="000000"/>
              </w:rPr>
              <w:t xml:space="preserve"> técnicas respectivas y con el nivel de formación y la modalidad de oferta del programa.</w:t>
            </w:r>
          </w:p>
        </w:tc>
        <w:tc>
          <w:tcPr>
            <w:tcW w:w="1650" w:type="dxa"/>
          </w:tcPr>
          <w:p w14:paraId="287B4897"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5" w:type="dxa"/>
          </w:tcPr>
          <w:p w14:paraId="1C9C8660" w14:textId="77777777" w:rsidR="00CE6C4F" w:rsidRPr="00CE6C4F" w:rsidRDefault="00CE6C4F" w:rsidP="00CE6C4F">
            <w:pPr>
              <w:spacing w:after="200" w:line="276" w:lineRule="auto"/>
              <w:jc w:val="center"/>
            </w:pPr>
          </w:p>
        </w:tc>
        <w:tc>
          <w:tcPr>
            <w:tcW w:w="1574" w:type="dxa"/>
          </w:tcPr>
          <w:p w14:paraId="3BDBC939" w14:textId="77777777" w:rsidR="00CE6C4F" w:rsidRPr="00CE6C4F" w:rsidRDefault="00CE6C4F" w:rsidP="00CE6C4F">
            <w:pPr>
              <w:spacing w:before="0" w:after="200" w:line="276" w:lineRule="auto"/>
              <w:jc w:val="center"/>
            </w:pPr>
          </w:p>
        </w:tc>
        <w:tc>
          <w:tcPr>
            <w:tcW w:w="1531" w:type="dxa"/>
          </w:tcPr>
          <w:p w14:paraId="79C359F5" w14:textId="77777777" w:rsidR="00CE6C4F" w:rsidRPr="00CE6C4F" w:rsidRDefault="00CE6C4F" w:rsidP="00CE6C4F">
            <w:pPr>
              <w:spacing w:after="200" w:line="276" w:lineRule="auto"/>
              <w:jc w:val="center"/>
            </w:pPr>
          </w:p>
        </w:tc>
      </w:tr>
      <w:tr w:rsidR="00CE6C4F" w:rsidRPr="00CE6C4F" w14:paraId="6A9A0FB2" w14:textId="77777777" w:rsidTr="009C46B4">
        <w:trPr>
          <w:trHeight w:val="614"/>
          <w:jc w:val="center"/>
        </w:trPr>
        <w:tc>
          <w:tcPr>
            <w:tcW w:w="3088" w:type="dxa"/>
            <w:gridSpan w:val="2"/>
            <w:shd w:val="clear" w:color="auto" w:fill="003366"/>
            <w:vAlign w:val="center"/>
            <w:hideMark/>
          </w:tcPr>
          <w:p w14:paraId="176CBEB1"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50" w:type="dxa"/>
            <w:shd w:val="clear" w:color="auto" w:fill="003366"/>
            <w:vAlign w:val="center"/>
          </w:tcPr>
          <w:p w14:paraId="41DC40E7" w14:textId="77777777" w:rsidR="00CE6C4F" w:rsidRPr="00CE6C4F" w:rsidRDefault="00CE6C4F" w:rsidP="00CE6C4F">
            <w:pPr>
              <w:spacing w:after="200" w:line="276" w:lineRule="auto"/>
              <w:jc w:val="center"/>
              <w:rPr>
                <w:rFonts w:asciiTheme="minorHAnsi" w:hAnsiTheme="minorHAnsi"/>
                <w:b/>
                <w:sz w:val="20"/>
                <w:szCs w:val="20"/>
              </w:rPr>
            </w:pPr>
          </w:p>
        </w:tc>
        <w:tc>
          <w:tcPr>
            <w:tcW w:w="1375" w:type="dxa"/>
            <w:shd w:val="clear" w:color="auto" w:fill="003366"/>
            <w:vAlign w:val="center"/>
          </w:tcPr>
          <w:p w14:paraId="39B2A507" w14:textId="77777777" w:rsidR="00CE6C4F" w:rsidRPr="00CE6C4F" w:rsidRDefault="00CE6C4F" w:rsidP="00CE6C4F">
            <w:pPr>
              <w:spacing w:after="200" w:line="276" w:lineRule="auto"/>
              <w:jc w:val="center"/>
              <w:rPr>
                <w:rFonts w:asciiTheme="minorHAnsi" w:hAnsiTheme="minorHAnsi" w:cstheme="minorHAnsi"/>
              </w:rPr>
            </w:pPr>
          </w:p>
        </w:tc>
        <w:tc>
          <w:tcPr>
            <w:tcW w:w="1574" w:type="dxa"/>
            <w:shd w:val="clear" w:color="auto" w:fill="003366"/>
            <w:vAlign w:val="center"/>
          </w:tcPr>
          <w:p w14:paraId="1571BF7C" w14:textId="77777777" w:rsidR="00CE6C4F" w:rsidRPr="00CE6C4F" w:rsidRDefault="00CE6C4F" w:rsidP="00CE6C4F">
            <w:pPr>
              <w:spacing w:after="200" w:line="276" w:lineRule="auto"/>
              <w:jc w:val="center"/>
              <w:rPr>
                <w:rFonts w:asciiTheme="minorHAnsi" w:hAnsiTheme="minorHAnsi" w:cstheme="minorHAnsi"/>
              </w:rPr>
            </w:pPr>
          </w:p>
        </w:tc>
        <w:tc>
          <w:tcPr>
            <w:tcW w:w="1531" w:type="dxa"/>
            <w:shd w:val="clear" w:color="auto" w:fill="003366"/>
          </w:tcPr>
          <w:p w14:paraId="47CBA587" w14:textId="77777777" w:rsidR="00CE6C4F" w:rsidRPr="00CE6C4F" w:rsidRDefault="00CE6C4F" w:rsidP="00CE6C4F">
            <w:pPr>
              <w:spacing w:after="200" w:line="276" w:lineRule="auto"/>
              <w:jc w:val="center"/>
              <w:rPr>
                <w:rFonts w:asciiTheme="minorHAnsi" w:hAnsiTheme="minorHAnsi" w:cstheme="minorHAnsi"/>
              </w:rPr>
            </w:pPr>
          </w:p>
        </w:tc>
      </w:tr>
    </w:tbl>
    <w:p w14:paraId="33590FD5"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7AC134FE"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lastRenderedPageBreak/>
        <w:t xml:space="preserve">El programa académico </w:t>
      </w:r>
      <w:r w:rsidRPr="00CE6C4F">
        <w:rPr>
          <w:rFonts w:asciiTheme="minorHAnsi" w:hAnsiTheme="minorHAnsi"/>
          <w:color w:val="00B0F0"/>
        </w:rPr>
        <w:t xml:space="preserve">(indicar el grado de cumplimento basado en la última casilla de la Tabla 87) </w:t>
      </w:r>
      <w:r w:rsidRPr="00CE6C4F">
        <w:rPr>
          <w:rFonts w:asciiTheme="minorHAnsi" w:hAnsiTheme="minorHAnsi"/>
        </w:rPr>
        <w:t xml:space="preserve">la característica 47,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611AF393"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61FF3F9E"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t>PRINCIPALES</w:t>
      </w:r>
      <w:r w:rsidRPr="00CE6C4F">
        <w:rPr>
          <w:rFonts w:asciiTheme="minorHAnsi" w:hAnsiTheme="minorHAnsi"/>
          <w:b/>
          <w:bCs/>
          <w:color w:val="00B0F0"/>
        </w:rPr>
        <w:t xml:space="preserve"> INDICADORES</w:t>
      </w:r>
    </w:p>
    <w:p w14:paraId="18387BD9"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49F3F971"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2FB53413" w14:textId="3EDBEE32"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559B9671"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4CE74936"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Como anexos se recomienda:</w:t>
      </w:r>
      <w:r w:rsidRPr="00CE6C4F">
        <w:rPr>
          <w:rFonts w:asciiTheme="minorHAnsi" w:hAnsiTheme="minorHAnsi"/>
          <w:color w:val="00B0F0"/>
        </w:rPr>
        <w:t xml:space="preserve"> documentos que evidencien el cumplimiento de los 6 aspectos de la característica (se podrá apoyar en la información del SAAI-IG).</w:t>
      </w:r>
    </w:p>
    <w:p w14:paraId="5FF0867D" w14:textId="43A539DC"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29645C80" w14:textId="5A64DC31"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0A3D7458"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72A4FF46" w14:textId="77777777" w:rsidR="00CE6C4F" w:rsidRPr="00CE6C4F" w:rsidRDefault="00CE6C4F" w:rsidP="00CE6C4F">
      <w:pPr>
        <w:keepNext/>
        <w:keepLines/>
        <w:numPr>
          <w:ilvl w:val="2"/>
          <w:numId w:val="1"/>
        </w:numPr>
        <w:spacing w:after="120"/>
        <w:ind w:left="1004"/>
        <w:outlineLvl w:val="2"/>
        <w:rPr>
          <w:rFonts w:asciiTheme="minorHAnsi" w:eastAsiaTheme="majorEastAsia" w:hAnsiTheme="minorHAnsi" w:cstheme="majorBidi"/>
          <w:b/>
        </w:rPr>
      </w:pPr>
      <w:bookmarkStart w:id="303" w:name="_Toc114226856"/>
      <w:r w:rsidRPr="00CE6C4F">
        <w:rPr>
          <w:rFonts w:asciiTheme="minorHAnsi" w:eastAsiaTheme="majorEastAsia" w:hAnsiTheme="minorHAnsi" w:cstheme="majorBidi"/>
        </w:rPr>
        <w:t xml:space="preserve">Característica </w:t>
      </w:r>
      <w:r w:rsidRPr="00CE6C4F">
        <w:rPr>
          <w:rFonts w:asciiTheme="minorHAnsi" w:eastAsiaTheme="majorEastAsia" w:hAnsiTheme="minorHAnsi" w:cstheme="majorBidi"/>
          <w:b/>
        </w:rPr>
        <w:t xml:space="preserve">48: </w:t>
      </w:r>
      <w:r w:rsidRPr="00CE6C4F">
        <w:rPr>
          <w:rFonts w:asciiTheme="minorHAnsi" w:eastAsiaTheme="majorEastAsia" w:hAnsiTheme="minorHAnsi" w:cstheme="majorBidi"/>
          <w:b/>
          <w:szCs w:val="24"/>
        </w:rPr>
        <w:t>Recursos informáticos y de comunicación</w:t>
      </w:r>
      <w:bookmarkEnd w:id="303"/>
    </w:p>
    <w:p w14:paraId="3EE2202F" w14:textId="77777777" w:rsidR="00CE6C4F" w:rsidRPr="00CE6C4F" w:rsidRDefault="00CE6C4F" w:rsidP="00CE6C4F">
      <w:pPr>
        <w:spacing w:line="360" w:lineRule="auto"/>
        <w:rPr>
          <w:rFonts w:asciiTheme="minorHAnsi" w:hAnsiTheme="minorHAnsi"/>
        </w:rPr>
      </w:pPr>
      <w:r w:rsidRPr="00CE6C4F">
        <w:rPr>
          <w:rFonts w:asciiTheme="minorHAnsi" w:hAnsiTheme="minorHAnsi" w:cstheme="minorHAnsi"/>
        </w:rPr>
        <w:t xml:space="preserve">En la Tabla 88 se observa el nivel de cumplimiento de la Característica 48, la cual corresponde a “Recursos informáticos y de comunicación” evaluada a través de los 2 aspectos citados en dicha tabla. Debe destacarse que en la tabla se menciona la ponderación asignada a cada aspecto, el valor de cumplimiento </w:t>
      </w:r>
      <w:r w:rsidRPr="00CE6C4F">
        <w:rPr>
          <w:rFonts w:asciiTheme="minorHAnsi" w:hAnsiTheme="minorHAnsi" w:cstheme="minorHAnsi"/>
        </w:rPr>
        <w:lastRenderedPageBreak/>
        <w:t>alcanzado en el proceso actual y a partir de estos datos, se da una valoración interpretativa de la calidad de la característica.</w:t>
      </w:r>
    </w:p>
    <w:p w14:paraId="03F97961" w14:textId="77777777" w:rsidR="00CE6C4F" w:rsidRPr="00CE6C4F" w:rsidRDefault="00CE6C4F" w:rsidP="00CE6C4F">
      <w:pPr>
        <w:keepNext/>
        <w:spacing w:before="0"/>
        <w:rPr>
          <w:rFonts w:asciiTheme="minorHAnsi" w:hAnsiTheme="minorHAnsi"/>
          <w:iCs/>
          <w:color w:val="000000" w:themeColor="text1"/>
        </w:rPr>
      </w:pPr>
      <w:bookmarkStart w:id="304" w:name="_Toc114226670"/>
      <w:r w:rsidRPr="00CE6C4F">
        <w:rPr>
          <w:rFonts w:asciiTheme="minorHAnsi" w:hAnsiTheme="minorHAnsi"/>
          <w:b/>
          <w:iCs/>
          <w:color w:val="000000" w:themeColor="text1"/>
        </w:rPr>
        <w:t xml:space="preserve">Tabla </w:t>
      </w:r>
      <w:r w:rsidRPr="00CE6C4F">
        <w:rPr>
          <w:rFonts w:asciiTheme="minorHAnsi" w:hAnsiTheme="minorHAnsi"/>
          <w:b/>
          <w:iCs/>
          <w:color w:val="000000" w:themeColor="text1"/>
        </w:rPr>
        <w:fldChar w:fldCharType="begin"/>
      </w:r>
      <w:r w:rsidRPr="00CE6C4F">
        <w:rPr>
          <w:rFonts w:asciiTheme="minorHAnsi" w:hAnsiTheme="minorHAnsi"/>
          <w:b/>
          <w:iCs/>
          <w:color w:val="000000" w:themeColor="text1"/>
        </w:rPr>
        <w:instrText xml:space="preserve"> SEQ Tabla \* ARABIC </w:instrText>
      </w:r>
      <w:r w:rsidRPr="00CE6C4F">
        <w:rPr>
          <w:rFonts w:asciiTheme="minorHAnsi" w:hAnsiTheme="minorHAnsi"/>
          <w:b/>
          <w:iCs/>
          <w:color w:val="000000" w:themeColor="text1"/>
        </w:rPr>
        <w:fldChar w:fldCharType="separate"/>
      </w:r>
      <w:r w:rsidRPr="00CE6C4F">
        <w:rPr>
          <w:rFonts w:asciiTheme="minorHAnsi" w:hAnsiTheme="minorHAnsi"/>
          <w:b/>
          <w:iCs/>
          <w:noProof/>
          <w:color w:val="000000" w:themeColor="text1"/>
        </w:rPr>
        <w:t>88</w:t>
      </w:r>
      <w:r w:rsidRPr="00CE6C4F">
        <w:rPr>
          <w:rFonts w:asciiTheme="minorHAnsi" w:hAnsiTheme="minorHAnsi"/>
          <w:b/>
          <w:iCs/>
          <w:color w:val="000000" w:themeColor="text1"/>
        </w:rPr>
        <w:fldChar w:fldCharType="end"/>
      </w:r>
      <w:r w:rsidRPr="00CE6C4F">
        <w:rPr>
          <w:rFonts w:asciiTheme="minorHAnsi" w:hAnsiTheme="minorHAnsi"/>
          <w:b/>
          <w:iCs/>
          <w:color w:val="000000" w:themeColor="text1"/>
        </w:rPr>
        <w:t>:</w:t>
      </w:r>
      <w:r w:rsidRPr="00CE6C4F">
        <w:rPr>
          <w:rFonts w:asciiTheme="minorHAnsi" w:hAnsiTheme="minorHAnsi"/>
          <w:iCs/>
          <w:color w:val="000000" w:themeColor="text1"/>
        </w:rPr>
        <w:t xml:space="preserve"> Nivel de cumplimiento de la característica 48: Recursos informáticos y de comunicación.</w:t>
      </w:r>
      <w:bookmarkEnd w:id="304"/>
    </w:p>
    <w:tbl>
      <w:tblPr>
        <w:tblStyle w:val="Tablaconcuadrcula"/>
        <w:tblW w:w="0" w:type="auto"/>
        <w:jc w:val="center"/>
        <w:tblLook w:val="04A0" w:firstRow="1" w:lastRow="0" w:firstColumn="1" w:lastColumn="0" w:noHBand="0" w:noVBand="1"/>
      </w:tblPr>
      <w:tblGrid>
        <w:gridCol w:w="667"/>
        <w:gridCol w:w="2421"/>
        <w:gridCol w:w="1650"/>
        <w:gridCol w:w="1375"/>
        <w:gridCol w:w="1574"/>
        <w:gridCol w:w="1531"/>
      </w:tblGrid>
      <w:tr w:rsidR="00CE6C4F" w:rsidRPr="00CE6C4F" w14:paraId="46458B50" w14:textId="77777777" w:rsidTr="009C46B4">
        <w:trPr>
          <w:trHeight w:val="96"/>
          <w:jc w:val="center"/>
        </w:trPr>
        <w:tc>
          <w:tcPr>
            <w:tcW w:w="3088" w:type="dxa"/>
            <w:gridSpan w:val="2"/>
            <w:shd w:val="clear" w:color="auto" w:fill="003366"/>
            <w:vAlign w:val="center"/>
            <w:hideMark/>
          </w:tcPr>
          <w:p w14:paraId="14B22A99" w14:textId="77777777" w:rsidR="00CE6C4F" w:rsidRPr="00CE6C4F" w:rsidRDefault="00CE6C4F" w:rsidP="00CE6C4F">
            <w:pPr>
              <w:spacing w:after="200" w:line="276" w:lineRule="auto"/>
              <w:jc w:val="center"/>
              <w:rPr>
                <w:rFonts w:asciiTheme="minorHAnsi" w:hAnsiTheme="minorHAnsi" w:cstheme="minorHAnsi"/>
              </w:rPr>
            </w:pPr>
            <w:bookmarkStart w:id="305" w:name="_Hlk93991940"/>
            <w:r w:rsidRPr="00CE6C4F">
              <w:rPr>
                <w:rFonts w:asciiTheme="minorHAnsi" w:hAnsiTheme="minorHAnsi" w:cstheme="minorHAnsi"/>
              </w:rPr>
              <w:t>Aspectos a evaluar</w:t>
            </w:r>
          </w:p>
        </w:tc>
        <w:tc>
          <w:tcPr>
            <w:tcW w:w="1650" w:type="dxa"/>
            <w:shd w:val="clear" w:color="auto" w:fill="993333"/>
            <w:vAlign w:val="center"/>
            <w:hideMark/>
          </w:tcPr>
          <w:p w14:paraId="1218F77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Ponderación asignada</w:t>
            </w:r>
          </w:p>
        </w:tc>
        <w:tc>
          <w:tcPr>
            <w:tcW w:w="1375" w:type="dxa"/>
            <w:shd w:val="clear" w:color="auto" w:fill="993333"/>
            <w:vAlign w:val="center"/>
            <w:hideMark/>
          </w:tcPr>
          <w:p w14:paraId="62D964F1"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Valor alcanzado</w:t>
            </w:r>
          </w:p>
        </w:tc>
        <w:tc>
          <w:tcPr>
            <w:tcW w:w="1574" w:type="dxa"/>
            <w:shd w:val="clear" w:color="auto" w:fill="993333"/>
            <w:vAlign w:val="center"/>
            <w:hideMark/>
          </w:tcPr>
          <w:p w14:paraId="490268E9"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Calificación (%)</w:t>
            </w:r>
          </w:p>
        </w:tc>
        <w:tc>
          <w:tcPr>
            <w:tcW w:w="1531" w:type="dxa"/>
            <w:shd w:val="clear" w:color="auto" w:fill="993333"/>
          </w:tcPr>
          <w:p w14:paraId="7C7F9A0B" w14:textId="77777777" w:rsidR="00CE6C4F" w:rsidRPr="00CE6C4F" w:rsidRDefault="00CE6C4F" w:rsidP="00CE6C4F">
            <w:pPr>
              <w:spacing w:after="200" w:line="276"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Grado de Cumplimiento</w:t>
            </w:r>
          </w:p>
        </w:tc>
      </w:tr>
      <w:tr w:rsidR="00CE6C4F" w:rsidRPr="00CE6C4F" w14:paraId="75EE8693" w14:textId="77777777" w:rsidTr="009C46B4">
        <w:trPr>
          <w:trHeight w:val="2779"/>
          <w:jc w:val="center"/>
        </w:trPr>
        <w:tc>
          <w:tcPr>
            <w:tcW w:w="667" w:type="dxa"/>
            <w:vAlign w:val="center"/>
          </w:tcPr>
          <w:p w14:paraId="74FE4484"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103</w:t>
            </w:r>
          </w:p>
        </w:tc>
        <w:tc>
          <w:tcPr>
            <w:tcW w:w="2421" w:type="dxa"/>
            <w:vAlign w:val="center"/>
          </w:tcPr>
          <w:p w14:paraId="59976E98"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Evidencia de la coherencia entre los recursos informáticos y de comunicación con las necesidades para el desarrollo y cumplimiento de las labores formativas, académicas, docentes, científicas, culturales del programa en el lugar de desarrollo y en los escenarios de práctica.</w:t>
            </w:r>
          </w:p>
        </w:tc>
        <w:tc>
          <w:tcPr>
            <w:tcW w:w="1650" w:type="dxa"/>
          </w:tcPr>
          <w:p w14:paraId="217A93C3"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5" w:type="dxa"/>
          </w:tcPr>
          <w:p w14:paraId="768371CF" w14:textId="77777777" w:rsidR="00CE6C4F" w:rsidRPr="00CE6C4F" w:rsidRDefault="00CE6C4F" w:rsidP="00CE6C4F">
            <w:pPr>
              <w:spacing w:after="200" w:line="276" w:lineRule="auto"/>
              <w:jc w:val="center"/>
            </w:pPr>
          </w:p>
        </w:tc>
        <w:tc>
          <w:tcPr>
            <w:tcW w:w="1574" w:type="dxa"/>
          </w:tcPr>
          <w:p w14:paraId="2BB20777" w14:textId="77777777" w:rsidR="00CE6C4F" w:rsidRPr="00CE6C4F" w:rsidRDefault="00CE6C4F" w:rsidP="00CE6C4F">
            <w:pPr>
              <w:spacing w:before="0" w:after="200" w:line="276" w:lineRule="auto"/>
              <w:jc w:val="center"/>
            </w:pPr>
          </w:p>
        </w:tc>
        <w:tc>
          <w:tcPr>
            <w:tcW w:w="1531" w:type="dxa"/>
          </w:tcPr>
          <w:p w14:paraId="67D51E0B" w14:textId="77777777" w:rsidR="00CE6C4F" w:rsidRPr="00CE6C4F" w:rsidRDefault="00CE6C4F" w:rsidP="00CE6C4F">
            <w:pPr>
              <w:spacing w:after="200" w:line="276" w:lineRule="auto"/>
              <w:jc w:val="center"/>
            </w:pPr>
          </w:p>
        </w:tc>
      </w:tr>
      <w:tr w:rsidR="00CE6C4F" w:rsidRPr="00CE6C4F" w14:paraId="215A6E28" w14:textId="77777777" w:rsidTr="009C46B4">
        <w:trPr>
          <w:trHeight w:val="96"/>
          <w:jc w:val="center"/>
        </w:trPr>
        <w:tc>
          <w:tcPr>
            <w:tcW w:w="667" w:type="dxa"/>
            <w:vAlign w:val="center"/>
          </w:tcPr>
          <w:p w14:paraId="5AADBBE6" w14:textId="77777777" w:rsidR="00CE6C4F" w:rsidRPr="00CE6C4F" w:rsidRDefault="00CE6C4F" w:rsidP="00CE6C4F">
            <w:pPr>
              <w:spacing w:after="200" w:line="276" w:lineRule="auto"/>
              <w:jc w:val="center"/>
              <w:rPr>
                <w:rFonts w:asciiTheme="minorHAnsi" w:hAnsiTheme="minorHAnsi" w:cstheme="minorHAnsi"/>
              </w:rPr>
            </w:pPr>
            <w:r w:rsidRPr="00CE6C4F">
              <w:rPr>
                <w:rFonts w:asciiTheme="minorHAnsi" w:hAnsiTheme="minorHAnsi" w:cstheme="minorHAnsi"/>
                <w:b/>
                <w:bCs/>
                <w:color w:val="000000"/>
              </w:rPr>
              <w:t>104</w:t>
            </w:r>
          </w:p>
        </w:tc>
        <w:tc>
          <w:tcPr>
            <w:tcW w:w="2421" w:type="dxa"/>
            <w:vAlign w:val="center"/>
          </w:tcPr>
          <w:p w14:paraId="560E4231" w14:textId="77777777" w:rsidR="00CE6C4F" w:rsidRPr="00CE6C4F" w:rsidRDefault="00CE6C4F" w:rsidP="00CE6C4F">
            <w:pPr>
              <w:spacing w:after="200" w:line="276" w:lineRule="auto"/>
              <w:rPr>
                <w:rFonts w:asciiTheme="minorHAnsi" w:hAnsiTheme="minorHAnsi" w:cstheme="minorHAnsi"/>
              </w:rPr>
            </w:pPr>
            <w:r w:rsidRPr="00CE6C4F">
              <w:rPr>
                <w:rFonts w:asciiTheme="minorHAnsi" w:hAnsiTheme="minorHAnsi" w:cstheme="minorHAnsi"/>
                <w:color w:val="000000"/>
              </w:rPr>
              <w:t>Apreciación de directivos, profesores y estudiantes del programa sobre la pertinencia, correspondencia y suficiencia de los recursos informáticos y de comunicación con que cuenta el programa.</w:t>
            </w:r>
          </w:p>
        </w:tc>
        <w:tc>
          <w:tcPr>
            <w:tcW w:w="1650" w:type="dxa"/>
          </w:tcPr>
          <w:p w14:paraId="7C0E3142" w14:textId="77777777" w:rsidR="00CE6C4F" w:rsidRPr="00CE6C4F" w:rsidRDefault="00CE6C4F" w:rsidP="00CE6C4F">
            <w:pPr>
              <w:spacing w:after="200" w:line="276" w:lineRule="auto"/>
              <w:jc w:val="center"/>
              <w:rPr>
                <w:rFonts w:asciiTheme="minorHAnsi" w:hAnsiTheme="minorHAnsi" w:cstheme="minorHAnsi"/>
                <w:color w:val="0070C0"/>
              </w:rPr>
            </w:pPr>
          </w:p>
        </w:tc>
        <w:tc>
          <w:tcPr>
            <w:tcW w:w="1375" w:type="dxa"/>
          </w:tcPr>
          <w:p w14:paraId="47849A8D" w14:textId="77777777" w:rsidR="00CE6C4F" w:rsidRPr="00CE6C4F" w:rsidRDefault="00CE6C4F" w:rsidP="00CE6C4F">
            <w:pPr>
              <w:spacing w:after="200" w:line="276" w:lineRule="auto"/>
              <w:jc w:val="center"/>
            </w:pPr>
          </w:p>
        </w:tc>
        <w:tc>
          <w:tcPr>
            <w:tcW w:w="1574" w:type="dxa"/>
          </w:tcPr>
          <w:p w14:paraId="4529EA84" w14:textId="77777777" w:rsidR="00CE6C4F" w:rsidRPr="00CE6C4F" w:rsidRDefault="00CE6C4F" w:rsidP="00CE6C4F">
            <w:pPr>
              <w:spacing w:before="0" w:after="200" w:line="276" w:lineRule="auto"/>
              <w:jc w:val="center"/>
            </w:pPr>
          </w:p>
        </w:tc>
        <w:tc>
          <w:tcPr>
            <w:tcW w:w="1531" w:type="dxa"/>
          </w:tcPr>
          <w:p w14:paraId="741694E1" w14:textId="77777777" w:rsidR="00CE6C4F" w:rsidRPr="00CE6C4F" w:rsidRDefault="00CE6C4F" w:rsidP="00CE6C4F">
            <w:pPr>
              <w:spacing w:after="200" w:line="276" w:lineRule="auto"/>
              <w:jc w:val="center"/>
            </w:pPr>
          </w:p>
        </w:tc>
      </w:tr>
      <w:tr w:rsidR="00CE6C4F" w:rsidRPr="00CE6C4F" w14:paraId="340E1945" w14:textId="77777777" w:rsidTr="009C46B4">
        <w:trPr>
          <w:trHeight w:val="614"/>
          <w:jc w:val="center"/>
        </w:trPr>
        <w:tc>
          <w:tcPr>
            <w:tcW w:w="3088" w:type="dxa"/>
            <w:gridSpan w:val="2"/>
            <w:shd w:val="clear" w:color="auto" w:fill="003366"/>
            <w:vAlign w:val="center"/>
            <w:hideMark/>
          </w:tcPr>
          <w:p w14:paraId="2540B618"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rPr>
              <w:t>Valor total de la característica</w:t>
            </w:r>
          </w:p>
        </w:tc>
        <w:tc>
          <w:tcPr>
            <w:tcW w:w="1650" w:type="dxa"/>
            <w:shd w:val="clear" w:color="auto" w:fill="003366"/>
            <w:vAlign w:val="center"/>
          </w:tcPr>
          <w:p w14:paraId="3E968E16" w14:textId="77777777" w:rsidR="00CE6C4F" w:rsidRPr="00CE6C4F" w:rsidRDefault="00CE6C4F" w:rsidP="00CE6C4F">
            <w:pPr>
              <w:spacing w:after="200" w:line="276" w:lineRule="auto"/>
              <w:jc w:val="center"/>
              <w:rPr>
                <w:rFonts w:asciiTheme="minorHAnsi" w:hAnsiTheme="minorHAnsi"/>
                <w:b/>
                <w:sz w:val="20"/>
                <w:szCs w:val="20"/>
              </w:rPr>
            </w:pPr>
          </w:p>
        </w:tc>
        <w:tc>
          <w:tcPr>
            <w:tcW w:w="1375" w:type="dxa"/>
            <w:shd w:val="clear" w:color="auto" w:fill="003366"/>
            <w:vAlign w:val="center"/>
          </w:tcPr>
          <w:p w14:paraId="30D5B3E4" w14:textId="77777777" w:rsidR="00CE6C4F" w:rsidRPr="00CE6C4F" w:rsidRDefault="00CE6C4F" w:rsidP="00CE6C4F">
            <w:pPr>
              <w:spacing w:after="200" w:line="276" w:lineRule="auto"/>
              <w:jc w:val="center"/>
              <w:rPr>
                <w:rFonts w:asciiTheme="minorHAnsi" w:hAnsiTheme="minorHAnsi" w:cstheme="minorHAnsi"/>
              </w:rPr>
            </w:pPr>
          </w:p>
        </w:tc>
        <w:tc>
          <w:tcPr>
            <w:tcW w:w="1574" w:type="dxa"/>
            <w:shd w:val="clear" w:color="auto" w:fill="003366"/>
            <w:vAlign w:val="center"/>
          </w:tcPr>
          <w:p w14:paraId="1162F9C3" w14:textId="77777777" w:rsidR="00CE6C4F" w:rsidRPr="00CE6C4F" w:rsidRDefault="00CE6C4F" w:rsidP="00CE6C4F">
            <w:pPr>
              <w:spacing w:after="200" w:line="276" w:lineRule="auto"/>
              <w:jc w:val="center"/>
              <w:rPr>
                <w:rFonts w:asciiTheme="minorHAnsi" w:hAnsiTheme="minorHAnsi" w:cstheme="minorHAnsi"/>
              </w:rPr>
            </w:pPr>
          </w:p>
        </w:tc>
        <w:tc>
          <w:tcPr>
            <w:tcW w:w="1531" w:type="dxa"/>
            <w:shd w:val="clear" w:color="auto" w:fill="003366"/>
          </w:tcPr>
          <w:p w14:paraId="1D146FB4" w14:textId="77777777" w:rsidR="00CE6C4F" w:rsidRPr="00CE6C4F" w:rsidRDefault="00CE6C4F" w:rsidP="00CE6C4F">
            <w:pPr>
              <w:spacing w:after="200" w:line="276" w:lineRule="auto"/>
              <w:jc w:val="center"/>
              <w:rPr>
                <w:rFonts w:asciiTheme="minorHAnsi" w:hAnsiTheme="minorHAnsi" w:cstheme="minorHAnsi"/>
              </w:rPr>
            </w:pPr>
          </w:p>
        </w:tc>
      </w:tr>
    </w:tbl>
    <w:bookmarkEnd w:id="305"/>
    <w:p w14:paraId="1BEC2D7B" w14:textId="77777777" w:rsidR="00CE6C4F" w:rsidRPr="00CE6C4F" w:rsidRDefault="00CE6C4F" w:rsidP="00CE6C4F">
      <w:pPr>
        <w:rPr>
          <w:rFonts w:asciiTheme="minorHAnsi" w:hAnsiTheme="minorHAnsi"/>
          <w:i/>
        </w:rPr>
      </w:pPr>
      <w:r w:rsidRPr="00CE6C4F">
        <w:rPr>
          <w:rFonts w:asciiTheme="minorHAnsi" w:hAnsiTheme="minorHAnsi"/>
          <w:i/>
        </w:rPr>
        <w:t xml:space="preserve">Fuente: Programa Académico </w:t>
      </w:r>
    </w:p>
    <w:p w14:paraId="4E99911D"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rPr>
        <w:t xml:space="preserve">El programa académico </w:t>
      </w:r>
      <w:r w:rsidRPr="00CE6C4F">
        <w:rPr>
          <w:rFonts w:asciiTheme="minorHAnsi" w:hAnsiTheme="minorHAnsi"/>
          <w:color w:val="00B0F0"/>
        </w:rPr>
        <w:t xml:space="preserve">(indicar el grado de cumplimento basado en la última casilla de la Tabla 88) </w:t>
      </w:r>
      <w:r w:rsidRPr="00CE6C4F">
        <w:rPr>
          <w:rFonts w:asciiTheme="minorHAnsi" w:hAnsiTheme="minorHAnsi"/>
        </w:rPr>
        <w:t xml:space="preserve">la característica 45, con un porcentaje de </w:t>
      </w:r>
      <w:r w:rsidRPr="00CE6C4F">
        <w:rPr>
          <w:rFonts w:asciiTheme="minorHAnsi" w:hAnsiTheme="minorHAnsi"/>
          <w:color w:val="00B0F0"/>
        </w:rPr>
        <w:t xml:space="preserve">_indicar el porcentaje de cumplimiento _, </w:t>
      </w:r>
      <w:r w:rsidRPr="00CE6C4F">
        <w:rPr>
          <w:rFonts w:asciiTheme="minorHAnsi" w:hAnsiTheme="minorHAnsi"/>
        </w:rPr>
        <w:t xml:space="preserve">en razón a: </w:t>
      </w:r>
      <w:r w:rsidRPr="00CE6C4F">
        <w:rPr>
          <w:rFonts w:asciiTheme="minorHAnsi" w:hAnsiTheme="minorHAnsi"/>
          <w:color w:val="00B0F0"/>
        </w:rPr>
        <w:t xml:space="preserve">explique las razones por las que obtuvo este porcentaje, justificando los resultados obtenidos según la tabla, se destaca que se deberán incluir los anexos que soporten la justificación. </w:t>
      </w:r>
    </w:p>
    <w:p w14:paraId="7460DFAC"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El análisis de la característica debe especificar los alcances, destacando:</w:t>
      </w:r>
    </w:p>
    <w:p w14:paraId="4371B708"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color w:val="00B0F0"/>
        </w:rPr>
        <w:lastRenderedPageBreak/>
        <w:t>PRINCIPALES</w:t>
      </w:r>
      <w:r w:rsidRPr="00CE6C4F">
        <w:rPr>
          <w:rFonts w:asciiTheme="minorHAnsi" w:hAnsiTheme="minorHAnsi"/>
          <w:b/>
          <w:bCs/>
          <w:color w:val="00B0F0"/>
        </w:rPr>
        <w:t xml:space="preserve"> INDICADORES</w:t>
      </w:r>
    </w:p>
    <w:p w14:paraId="7C8776F5"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RESULTADOS ALCANZADOS </w:t>
      </w:r>
    </w:p>
    <w:p w14:paraId="73EB9906" w14:textId="77777777" w:rsidR="00CE6C4F" w:rsidRPr="00CE6C4F" w:rsidRDefault="00CE6C4F" w:rsidP="00F44AE9">
      <w:pPr>
        <w:numPr>
          <w:ilvl w:val="0"/>
          <w:numId w:val="21"/>
        </w:numPr>
        <w:spacing w:line="360" w:lineRule="auto"/>
        <w:contextualSpacing/>
        <w:rPr>
          <w:rFonts w:asciiTheme="minorHAnsi" w:hAnsiTheme="minorHAnsi"/>
          <w:color w:val="00B0F0"/>
        </w:rPr>
      </w:pPr>
      <w:r w:rsidRPr="00CE6C4F">
        <w:rPr>
          <w:rFonts w:asciiTheme="minorHAnsi" w:hAnsiTheme="minorHAnsi"/>
          <w:b/>
          <w:bCs/>
          <w:color w:val="00B0F0"/>
        </w:rPr>
        <w:t xml:space="preserve">IMPACTOS GENERADOS </w:t>
      </w:r>
    </w:p>
    <w:p w14:paraId="305A7D7B" w14:textId="0AAB2D5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 xml:space="preserve">Para el caso de procesos de </w:t>
      </w:r>
      <w:proofErr w:type="spellStart"/>
      <w:r w:rsidRPr="00CE6C4F">
        <w:rPr>
          <w:rFonts w:asciiTheme="minorHAnsi" w:hAnsiTheme="minorHAnsi"/>
          <w:color w:val="00B0F0"/>
        </w:rPr>
        <w:t>re</w:t>
      </w:r>
      <w:r w:rsidR="00F65B59">
        <w:rPr>
          <w:rFonts w:asciiTheme="minorHAnsi" w:hAnsiTheme="minorHAnsi"/>
          <w:color w:val="00B0F0"/>
        </w:rPr>
        <w:t>No.</w:t>
      </w:r>
      <w:r w:rsidRPr="00CE6C4F">
        <w:rPr>
          <w:rFonts w:asciiTheme="minorHAnsi" w:hAnsiTheme="minorHAnsi"/>
          <w:color w:val="00B0F0"/>
        </w:rPr>
        <w:t>vación</w:t>
      </w:r>
      <w:proofErr w:type="spellEnd"/>
      <w:r w:rsidRPr="00CE6C4F">
        <w:rPr>
          <w:rFonts w:asciiTheme="minorHAnsi" w:hAnsiTheme="minorHAnsi"/>
          <w:color w:val="00B0F0"/>
        </w:rPr>
        <w:t xml:space="preserve"> de acreditación en alta calidad, debe establecerse un análisis a partir de los alcances obtenidos en el proceso de autoevaluación anterior, de tal manera, que puedan </w:t>
      </w:r>
      <w:proofErr w:type="spellStart"/>
      <w:r w:rsidRPr="00CE6C4F">
        <w:rPr>
          <w:rFonts w:asciiTheme="minorHAnsi" w:hAnsiTheme="minorHAnsi"/>
          <w:color w:val="00B0F0"/>
        </w:rPr>
        <w:t>de</w:t>
      </w:r>
      <w:r w:rsidR="00F65B59">
        <w:rPr>
          <w:rFonts w:asciiTheme="minorHAnsi" w:hAnsiTheme="minorHAnsi"/>
          <w:color w:val="00B0F0"/>
        </w:rPr>
        <w:t>No.</w:t>
      </w:r>
      <w:r w:rsidRPr="00CE6C4F">
        <w:rPr>
          <w:rFonts w:asciiTheme="minorHAnsi" w:hAnsiTheme="minorHAnsi"/>
          <w:color w:val="00B0F0"/>
        </w:rPr>
        <w:t>tarse</w:t>
      </w:r>
      <w:proofErr w:type="spellEnd"/>
      <w:r w:rsidRPr="00CE6C4F">
        <w:rPr>
          <w:rFonts w:asciiTheme="minorHAnsi" w:hAnsiTheme="minorHAnsi"/>
          <w:color w:val="00B0F0"/>
        </w:rPr>
        <w:t xml:space="preserve"> los cambios, los nuevos alcances, evidenciando la autorregulación del programa y el mejoramiento continuo, en el proceso comparado. También deben considerarse todas las recomendaciones descritas por el CNA en la última resolución de acreditación, con el fin de mostrar cómo fueron atendidas durante la trayectoria.  (ESTA INDICACIÓN APLICA PARA TODOS LOS FACTORES) </w:t>
      </w:r>
    </w:p>
    <w:p w14:paraId="1A8CACBB" w14:textId="77777777" w:rsidR="00CE6C4F" w:rsidRPr="00CE6C4F" w:rsidRDefault="00CE6C4F" w:rsidP="00CE6C4F">
      <w:pPr>
        <w:spacing w:line="360" w:lineRule="auto"/>
        <w:rPr>
          <w:rFonts w:asciiTheme="minorHAnsi" w:hAnsiTheme="minorHAnsi" w:cstheme="minorHAnsi"/>
          <w:color w:val="00B0F0"/>
        </w:rPr>
      </w:pPr>
      <w:r w:rsidRPr="00CE6C4F">
        <w:rPr>
          <w:rFonts w:asciiTheme="minorHAnsi" w:hAnsiTheme="minorHAnsi" w:cstheme="minorHAnsi"/>
          <w:color w:val="00B0F0"/>
        </w:rPr>
        <w:t xml:space="preserve">Debe tenerse en cuenta, que en los factores que abarquen aspectos a evaluar, donde se hayan considerado encuestas, se deberán explicar en la característica que lo articula, incluyendo las estadísticas (tablas, gráficos y análisis). Así mismo, si el programa hizo uso de herramientas adicionales para la recolección de la información, también deberán explicarse. </w:t>
      </w:r>
    </w:p>
    <w:p w14:paraId="21CB3BA1"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b/>
          <w:bCs/>
          <w:color w:val="00B0F0"/>
        </w:rPr>
        <w:t xml:space="preserve">Como anexos se recomienda: </w:t>
      </w:r>
      <w:r w:rsidRPr="00CE6C4F">
        <w:rPr>
          <w:rFonts w:asciiTheme="minorHAnsi" w:hAnsiTheme="minorHAnsi"/>
          <w:color w:val="00B0F0"/>
        </w:rPr>
        <w:t xml:space="preserve">documentos que evidencien el cumplimiento de los 5 aspectos de la característica (se podrá apoyar en la información del SAAI-IG), análisis encuestas aplicadas a directivos, profesores y estudiantes </w:t>
      </w:r>
    </w:p>
    <w:p w14:paraId="0CBB6416" w14:textId="17F1C27F" w:rsidR="00CE6C4F" w:rsidRPr="00CE6C4F" w:rsidRDefault="00CE6C4F" w:rsidP="00CE6C4F">
      <w:pPr>
        <w:spacing w:line="360" w:lineRule="auto"/>
        <w:rPr>
          <w:rFonts w:asciiTheme="minorHAnsi" w:hAnsiTheme="minorHAnsi"/>
          <w:b/>
          <w:bCs/>
          <w:color w:val="00B0F0"/>
        </w:rPr>
      </w:pPr>
      <w:r w:rsidRPr="00CE6C4F">
        <w:rPr>
          <w:rFonts w:asciiTheme="minorHAnsi" w:hAnsiTheme="minorHAnsi"/>
          <w:b/>
          <w:bCs/>
          <w:color w:val="00B0F0"/>
        </w:rPr>
        <w:t xml:space="preserve">Antes de comenzar el análisis se recomienda, revisar el anexo 1 y 2, en el cual se encuentra la definición de indicador, resultado, e impacto, así como también ejemplos de </w:t>
      </w:r>
      <w:proofErr w:type="gramStart"/>
      <w:r w:rsidRPr="00CE6C4F">
        <w:rPr>
          <w:rFonts w:asciiTheme="minorHAnsi" w:hAnsiTheme="minorHAnsi"/>
          <w:b/>
          <w:bCs/>
          <w:color w:val="00B0F0"/>
        </w:rPr>
        <w:t xml:space="preserve">estos </w:t>
      </w:r>
      <w:proofErr w:type="spellStart"/>
      <w:r w:rsidRPr="00CE6C4F">
        <w:rPr>
          <w:rFonts w:asciiTheme="minorHAnsi" w:hAnsiTheme="minorHAnsi"/>
          <w:b/>
          <w:bCs/>
          <w:color w:val="00B0F0"/>
        </w:rPr>
        <w:t>térmi</w:t>
      </w:r>
      <w:r w:rsidR="00F65B59">
        <w:rPr>
          <w:rFonts w:asciiTheme="minorHAnsi" w:hAnsiTheme="minorHAnsi"/>
          <w:b/>
          <w:bCs/>
          <w:color w:val="00B0F0"/>
        </w:rPr>
        <w:t>No</w:t>
      </w:r>
      <w:proofErr w:type="gramEnd"/>
      <w:r w:rsidR="00F65B59">
        <w:rPr>
          <w:rFonts w:asciiTheme="minorHAnsi" w:hAnsiTheme="minorHAnsi"/>
          <w:b/>
          <w:bCs/>
          <w:color w:val="00B0F0"/>
        </w:rPr>
        <w:t>.</w:t>
      </w:r>
      <w:r w:rsidRPr="00CE6C4F">
        <w:rPr>
          <w:rFonts w:asciiTheme="minorHAnsi" w:hAnsiTheme="minorHAnsi"/>
          <w:b/>
          <w:bCs/>
          <w:color w:val="00B0F0"/>
        </w:rPr>
        <w:t>s</w:t>
      </w:r>
      <w:proofErr w:type="spellEnd"/>
      <w:r w:rsidRPr="00CE6C4F">
        <w:rPr>
          <w:rFonts w:asciiTheme="minorHAnsi" w:hAnsiTheme="minorHAnsi"/>
          <w:b/>
          <w:bCs/>
          <w:color w:val="00B0F0"/>
        </w:rPr>
        <w:t>, y un ejemplo de análisis de característica.</w:t>
      </w:r>
    </w:p>
    <w:p w14:paraId="0BFB563E" w14:textId="06F31082" w:rsidR="00CE6C4F" w:rsidRPr="00CE6C4F" w:rsidRDefault="00F65B59" w:rsidP="00CE6C4F">
      <w:pPr>
        <w:spacing w:line="360" w:lineRule="auto"/>
        <w:rPr>
          <w:rFonts w:asciiTheme="minorHAnsi" w:hAnsiTheme="minorHAnsi"/>
          <w:b/>
        </w:rPr>
      </w:pPr>
      <w:r>
        <w:rPr>
          <w:rFonts w:asciiTheme="minorHAnsi" w:hAnsiTheme="minorHAnsi"/>
          <w:b/>
        </w:rPr>
        <w:t xml:space="preserve">Valoración de Calidad de la Característica </w:t>
      </w:r>
      <w:r w:rsidR="00CE6C4F" w:rsidRPr="00CE6C4F">
        <w:rPr>
          <w:rFonts w:asciiTheme="minorHAnsi" w:hAnsiTheme="minorHAnsi"/>
          <w:b/>
        </w:rPr>
        <w:t xml:space="preserve">de la característica </w:t>
      </w:r>
    </w:p>
    <w:p w14:paraId="44284F7B" w14:textId="77777777"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Conclusión sobre el grado de cumplimiento de la característica, destacando los principales hallazgos de los aspectos con mayor relevancia.</w:t>
      </w:r>
    </w:p>
    <w:p w14:paraId="597DFC0C" w14:textId="77777777" w:rsidR="00CE6C4F" w:rsidRPr="00CE6C4F" w:rsidRDefault="00CE6C4F" w:rsidP="00CE6C4F">
      <w:pPr>
        <w:spacing w:line="360" w:lineRule="auto"/>
        <w:rPr>
          <w:rFonts w:asciiTheme="minorHAnsi" w:hAnsiTheme="minorHAnsi"/>
          <w:b/>
        </w:rPr>
      </w:pPr>
      <w:r w:rsidRPr="00CE6C4F">
        <w:rPr>
          <w:rFonts w:asciiTheme="minorHAnsi" w:hAnsiTheme="minorHAnsi"/>
          <w:b/>
        </w:rPr>
        <w:t xml:space="preserve">Conclusión del factor </w:t>
      </w:r>
    </w:p>
    <w:p w14:paraId="513B3472" w14:textId="21633463" w:rsidR="00CE6C4F" w:rsidRPr="00CE6C4F" w:rsidRDefault="00CE6C4F" w:rsidP="00CE6C4F">
      <w:pPr>
        <w:spacing w:line="360" w:lineRule="auto"/>
        <w:rPr>
          <w:rFonts w:asciiTheme="minorHAnsi" w:hAnsiTheme="minorHAnsi"/>
          <w:color w:val="00B0F0"/>
        </w:rPr>
      </w:pPr>
      <w:r w:rsidRPr="00CE6C4F">
        <w:rPr>
          <w:rFonts w:asciiTheme="minorHAnsi" w:hAnsiTheme="minorHAnsi"/>
          <w:color w:val="00B0F0"/>
        </w:rPr>
        <w:t>Se hace referencia al grado de cumplimiento del factor, que es el que se encuentra en la Tabla 86 la última casilla, en base a este nivel de cumplimiento destacará cuales fueron los indicadores planteados, los resultados obtenidos frente a cada indicador, y los impactos generados de los resultados obtenidos. Finalizará la conclusión con las principales fortalezas, y aspectos en los que se debe trabajar para mejorar el nivel de cumplimiento. Todo esto con el objetivo de evidenciar el porqué de este resultado (</w:t>
      </w:r>
      <w:proofErr w:type="spellStart"/>
      <w:proofErr w:type="gramStart"/>
      <w:r w:rsidR="00F65B59">
        <w:rPr>
          <w:rFonts w:asciiTheme="minorHAnsi" w:hAnsiTheme="minorHAnsi"/>
          <w:color w:val="00B0F0"/>
        </w:rPr>
        <w:t>No.</w:t>
      </w:r>
      <w:r w:rsidRPr="00CE6C4F">
        <w:rPr>
          <w:rFonts w:asciiTheme="minorHAnsi" w:hAnsiTheme="minorHAnsi"/>
          <w:color w:val="00B0F0"/>
        </w:rPr>
        <w:t>profundizar</w:t>
      </w:r>
      <w:proofErr w:type="spellEnd"/>
      <w:proofErr w:type="gramEnd"/>
      <w:r w:rsidRPr="00CE6C4F">
        <w:rPr>
          <w:rFonts w:asciiTheme="minorHAnsi" w:hAnsiTheme="minorHAnsi"/>
          <w:color w:val="00B0F0"/>
        </w:rPr>
        <w:t xml:space="preserve"> demasiado ya que es una conclusión, y el siguiente capítulo aborda las fortalezas y oportunidades de mejora, esto con el objetivo de </w:t>
      </w:r>
      <w:proofErr w:type="spellStart"/>
      <w:r w:rsidR="00F65B59">
        <w:rPr>
          <w:rFonts w:asciiTheme="minorHAnsi" w:hAnsiTheme="minorHAnsi"/>
          <w:color w:val="00B0F0"/>
        </w:rPr>
        <w:t>No.</w:t>
      </w:r>
      <w:r w:rsidRPr="00CE6C4F">
        <w:rPr>
          <w:rFonts w:asciiTheme="minorHAnsi" w:hAnsiTheme="minorHAnsi"/>
          <w:color w:val="00B0F0"/>
        </w:rPr>
        <w:t>reiterar</w:t>
      </w:r>
      <w:proofErr w:type="spellEnd"/>
      <w:r w:rsidRPr="00CE6C4F">
        <w:rPr>
          <w:rFonts w:asciiTheme="minorHAnsi" w:hAnsiTheme="minorHAnsi"/>
          <w:color w:val="00B0F0"/>
        </w:rPr>
        <w:t xml:space="preserve"> información). </w:t>
      </w:r>
    </w:p>
    <w:p w14:paraId="6757DC51" w14:textId="77777777" w:rsidR="00CE6C4F" w:rsidRPr="00CE6C4F" w:rsidRDefault="00CE6C4F" w:rsidP="00CE6C4F">
      <w:pPr>
        <w:spacing w:before="0" w:line="240" w:lineRule="auto"/>
        <w:rPr>
          <w:rFonts w:asciiTheme="minorHAnsi" w:eastAsia="Times New Roman" w:hAnsiTheme="minorHAnsi" w:cstheme="minorHAnsi"/>
          <w:color w:val="0432FF"/>
        </w:rPr>
      </w:pPr>
      <w:r w:rsidRPr="00CE6C4F">
        <w:rPr>
          <w:rFonts w:asciiTheme="minorHAnsi" w:eastAsia="Times New Roman" w:hAnsiTheme="minorHAnsi" w:cstheme="minorHAnsi"/>
        </w:rPr>
        <w:lastRenderedPageBreak/>
        <w:t xml:space="preserve">Tabla x. Fortalezas y oportunidades de mejora Factor 12.  </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560"/>
      </w:tblGrid>
      <w:tr w:rsidR="00CE6C4F" w:rsidRPr="00CE6C4F" w14:paraId="31940C68" w14:textId="77777777" w:rsidTr="009C46B4">
        <w:tc>
          <w:tcPr>
            <w:tcW w:w="2500" w:type="pct"/>
            <w:shd w:val="clear" w:color="auto" w:fill="003366"/>
            <w:vAlign w:val="center"/>
          </w:tcPr>
          <w:p w14:paraId="30AC06A3"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Fortalezas</w:t>
            </w:r>
          </w:p>
        </w:tc>
        <w:tc>
          <w:tcPr>
            <w:tcW w:w="2500" w:type="pct"/>
            <w:shd w:val="clear" w:color="auto" w:fill="003366"/>
            <w:vAlign w:val="center"/>
          </w:tcPr>
          <w:p w14:paraId="528774AE" w14:textId="77777777" w:rsidR="00CE6C4F" w:rsidRPr="00CE6C4F" w:rsidRDefault="00CE6C4F" w:rsidP="00CE6C4F">
            <w:pPr>
              <w:spacing w:before="0" w:after="0" w:line="240" w:lineRule="auto"/>
              <w:contextualSpacing/>
              <w:jc w:val="center"/>
              <w:rPr>
                <w:rFonts w:asciiTheme="minorHAnsi" w:hAnsiTheme="minorHAnsi" w:cstheme="minorHAnsi"/>
                <w:b/>
                <w:bCs/>
                <w:color w:val="FFFFFF"/>
                <w:szCs w:val="18"/>
                <w:lang w:val="es-ES"/>
              </w:rPr>
            </w:pPr>
            <w:r w:rsidRPr="00CE6C4F">
              <w:rPr>
                <w:rFonts w:asciiTheme="minorHAnsi" w:hAnsiTheme="minorHAnsi" w:cstheme="minorHAnsi"/>
                <w:b/>
                <w:bCs/>
                <w:color w:val="FFFFFF"/>
                <w:szCs w:val="18"/>
                <w:lang w:val="es-ES"/>
              </w:rPr>
              <w:t>Oportunidades de Mejora</w:t>
            </w:r>
          </w:p>
        </w:tc>
      </w:tr>
      <w:tr w:rsidR="00CE6C4F" w:rsidRPr="00CE6C4F" w14:paraId="589F4C48" w14:textId="77777777" w:rsidTr="009C46B4">
        <w:trPr>
          <w:trHeight w:val="555"/>
        </w:trPr>
        <w:tc>
          <w:tcPr>
            <w:tcW w:w="2500" w:type="pct"/>
            <w:shd w:val="clear" w:color="auto" w:fill="auto"/>
            <w:vAlign w:val="center"/>
          </w:tcPr>
          <w:p w14:paraId="17ACB96A" w14:textId="77777777" w:rsidR="00CE6C4F" w:rsidRPr="00CE6C4F" w:rsidRDefault="00CE6C4F" w:rsidP="00F44AE9">
            <w:pPr>
              <w:numPr>
                <w:ilvl w:val="0"/>
                <w:numId w:val="36"/>
              </w:numPr>
              <w:spacing w:before="0" w:after="0" w:line="240" w:lineRule="auto"/>
              <w:ind w:left="306" w:hanging="283"/>
              <w:contextualSpacing/>
              <w:rPr>
                <w:rFonts w:ascii="Times New Roman" w:eastAsia="Trebuchet MS" w:hAnsi="Times New Roman" w:cs="Times New Roman"/>
                <w:sz w:val="18"/>
                <w:szCs w:val="18"/>
              </w:rPr>
            </w:pPr>
          </w:p>
        </w:tc>
        <w:tc>
          <w:tcPr>
            <w:tcW w:w="2500" w:type="pct"/>
            <w:shd w:val="clear" w:color="auto" w:fill="auto"/>
            <w:vAlign w:val="center"/>
          </w:tcPr>
          <w:p w14:paraId="5851E3DC" w14:textId="77777777" w:rsidR="00CE6C4F" w:rsidRPr="00CE6C4F" w:rsidRDefault="00CE6C4F" w:rsidP="00F44AE9">
            <w:pPr>
              <w:numPr>
                <w:ilvl w:val="0"/>
                <w:numId w:val="36"/>
              </w:numPr>
              <w:spacing w:before="0" w:after="0" w:line="240" w:lineRule="auto"/>
              <w:ind w:left="141" w:hanging="141"/>
              <w:contextualSpacing/>
              <w:rPr>
                <w:rFonts w:ascii="Times New Roman" w:eastAsia="Trebuchet MS" w:hAnsi="Times New Roman" w:cs="Times New Roman"/>
                <w:sz w:val="18"/>
                <w:szCs w:val="18"/>
              </w:rPr>
            </w:pPr>
          </w:p>
        </w:tc>
      </w:tr>
    </w:tbl>
    <w:p w14:paraId="723E4C6E" w14:textId="77777777" w:rsidR="00CE6C4F" w:rsidRPr="00CE6C4F" w:rsidRDefault="00CE6C4F" w:rsidP="00CE6C4F">
      <w:pPr>
        <w:rPr>
          <w:rFonts w:ascii="Calibri" w:eastAsia="Times New Roman" w:hAnsi="Calibri" w:cs="Times New Roman"/>
          <w:i/>
        </w:rPr>
      </w:pPr>
      <w:r w:rsidRPr="00CE6C4F">
        <w:rPr>
          <w:rFonts w:ascii="Calibri" w:eastAsia="Times New Roman" w:hAnsi="Calibri" w:cs="Times New Roman"/>
          <w:i/>
        </w:rPr>
        <w:t xml:space="preserve">Fuente: Programa Académico </w:t>
      </w:r>
    </w:p>
    <w:p w14:paraId="5B0715D7" w14:textId="77777777" w:rsidR="00CE6C4F" w:rsidRPr="00CE6C4F" w:rsidRDefault="00CE6C4F" w:rsidP="00CE6C4F">
      <w:pPr>
        <w:spacing w:line="360" w:lineRule="auto"/>
        <w:rPr>
          <w:rFonts w:asciiTheme="minorHAnsi" w:hAnsiTheme="minorHAnsi"/>
          <w:color w:val="00B0F0"/>
        </w:rPr>
      </w:pPr>
    </w:p>
    <w:p w14:paraId="39DDB8F1" w14:textId="77777777" w:rsidR="00CE6C4F" w:rsidRPr="00CE6C4F" w:rsidRDefault="00CE6C4F" w:rsidP="00CE6C4F">
      <w:pPr>
        <w:spacing w:line="360" w:lineRule="auto"/>
        <w:rPr>
          <w:rFonts w:asciiTheme="minorHAnsi" w:hAnsiTheme="minorHAnsi"/>
          <w:color w:val="00B0F0"/>
        </w:rPr>
      </w:pPr>
    </w:p>
    <w:p w14:paraId="0A0CB53E" w14:textId="77777777" w:rsidR="00CE6C4F" w:rsidRPr="00CE6C4F" w:rsidRDefault="00CE6C4F" w:rsidP="00CE6C4F">
      <w:pPr>
        <w:spacing w:before="0"/>
        <w:jc w:val="left"/>
        <w:rPr>
          <w:rFonts w:eastAsiaTheme="majorEastAsia" w:cstheme="majorBidi"/>
          <w:b/>
          <w:szCs w:val="32"/>
        </w:rPr>
      </w:pPr>
      <w:r w:rsidRPr="00CE6C4F">
        <w:br w:type="page"/>
      </w:r>
    </w:p>
    <w:p w14:paraId="2491CE23" w14:textId="77777777" w:rsidR="00CE6C4F" w:rsidRPr="00CE6C4F" w:rsidRDefault="00CE6C4F" w:rsidP="00CE6C4F">
      <w:pPr>
        <w:keepNext/>
        <w:keepLines/>
        <w:numPr>
          <w:ilvl w:val="0"/>
          <w:numId w:val="1"/>
        </w:numPr>
        <w:spacing w:before="240" w:after="240" w:line="360" w:lineRule="auto"/>
        <w:jc w:val="center"/>
        <w:outlineLvl w:val="0"/>
        <w:rPr>
          <w:rFonts w:eastAsiaTheme="majorEastAsia" w:cstheme="majorBidi"/>
          <w:b/>
          <w:szCs w:val="32"/>
        </w:rPr>
      </w:pPr>
      <w:bookmarkStart w:id="306" w:name="_Toc114226857"/>
      <w:r w:rsidRPr="00CE6C4F">
        <w:rPr>
          <w:rFonts w:eastAsiaTheme="majorEastAsia" w:cstheme="majorBidi"/>
          <w:b/>
          <w:szCs w:val="32"/>
        </w:rPr>
        <w:lastRenderedPageBreak/>
        <w:t>Fortalezas y aspectos por mejorar del programa</w:t>
      </w:r>
      <w:bookmarkEnd w:id="306"/>
    </w:p>
    <w:p w14:paraId="089DDA8D" w14:textId="77777777" w:rsidR="00CE6C4F" w:rsidRPr="00CE6C4F" w:rsidRDefault="00CE6C4F" w:rsidP="00CE6C4F">
      <w:pPr>
        <w:keepNext/>
        <w:keepLines/>
        <w:numPr>
          <w:ilvl w:val="1"/>
          <w:numId w:val="1"/>
        </w:numPr>
        <w:spacing w:after="120" w:line="360" w:lineRule="auto"/>
        <w:ind w:left="785" w:hanging="360"/>
        <w:outlineLvl w:val="1"/>
        <w:rPr>
          <w:rFonts w:asciiTheme="minorHAnsi" w:eastAsiaTheme="majorEastAsia" w:hAnsiTheme="minorHAnsi" w:cstheme="majorBidi"/>
          <w:b/>
          <w:szCs w:val="26"/>
        </w:rPr>
      </w:pPr>
      <w:bookmarkStart w:id="307" w:name="_Toc114226858"/>
      <w:r w:rsidRPr="00CE6C4F">
        <w:rPr>
          <w:rFonts w:asciiTheme="minorHAnsi" w:eastAsiaTheme="majorEastAsia" w:hAnsiTheme="minorHAnsi" w:cstheme="majorBidi"/>
          <w:b/>
          <w:szCs w:val="26"/>
        </w:rPr>
        <w:t>Fortalezas y aspectos por mejorar del Programa Académico</w:t>
      </w:r>
      <w:bookmarkEnd w:id="307"/>
      <w:r w:rsidRPr="00CE6C4F">
        <w:rPr>
          <w:rFonts w:asciiTheme="minorHAnsi" w:eastAsiaTheme="majorEastAsia" w:hAnsiTheme="minorHAnsi" w:cstheme="majorBidi"/>
          <w:b/>
          <w:szCs w:val="26"/>
        </w:rPr>
        <w:t xml:space="preserve"> </w:t>
      </w:r>
    </w:p>
    <w:p w14:paraId="2AD611CA" w14:textId="77777777" w:rsidR="00CE6C4F" w:rsidRPr="00CE6C4F" w:rsidRDefault="00CE6C4F" w:rsidP="00CE6C4F">
      <w:pPr>
        <w:spacing w:line="360" w:lineRule="auto"/>
        <w:rPr>
          <w:rFonts w:asciiTheme="minorHAnsi" w:hAnsiTheme="minorHAnsi" w:cstheme="minorHAnsi"/>
          <w:bCs/>
        </w:rPr>
      </w:pPr>
      <w:r w:rsidRPr="00CE6C4F">
        <w:rPr>
          <w:rFonts w:asciiTheme="minorHAnsi" w:hAnsiTheme="minorHAnsi" w:cstheme="minorHAnsi"/>
          <w:bCs/>
        </w:rPr>
        <w:t xml:space="preserve">Efectuado el análisis de los aspectos evaluar, características y factores, es posible identificar la relevancia y pertinencia que destaca el programa, a partir de sus fortalezas, el crecimiento y mejoramiento continuo, como resultado de los procesos de autorregulación y autoevaluación, así mismo, la atención de las oportunidades de mejora a través de la implementación de planes de mejoramiento; como se sintetiza en la Tabla 88. </w:t>
      </w:r>
    </w:p>
    <w:p w14:paraId="71753F8E" w14:textId="77777777" w:rsidR="00CE6C4F" w:rsidRPr="00CE6C4F" w:rsidRDefault="00CE6C4F" w:rsidP="00CE6C4F">
      <w:pPr>
        <w:keepNext/>
        <w:spacing w:before="0" w:line="240" w:lineRule="auto"/>
        <w:rPr>
          <w:rFonts w:asciiTheme="minorHAnsi" w:hAnsiTheme="minorHAnsi" w:cstheme="minorHAnsi"/>
          <w:color w:val="000000" w:themeColor="text1"/>
        </w:rPr>
      </w:pPr>
      <w:bookmarkStart w:id="308" w:name="_Toc114226671"/>
      <w:r w:rsidRPr="00CE6C4F">
        <w:rPr>
          <w:rFonts w:asciiTheme="minorHAnsi" w:hAnsiTheme="minorHAnsi" w:cstheme="minorHAnsi"/>
          <w:b/>
          <w:bCs/>
          <w:color w:val="000000" w:themeColor="text1"/>
        </w:rPr>
        <w:t xml:space="preserve">Tabla </w:t>
      </w:r>
      <w:r w:rsidRPr="00CE6C4F">
        <w:rPr>
          <w:rFonts w:asciiTheme="minorHAnsi" w:hAnsiTheme="minorHAnsi" w:cstheme="minorHAnsi"/>
          <w:b/>
          <w:bCs/>
          <w:color w:val="000000" w:themeColor="text1"/>
        </w:rPr>
        <w:fldChar w:fldCharType="begin"/>
      </w:r>
      <w:r w:rsidRPr="00CE6C4F">
        <w:rPr>
          <w:rFonts w:asciiTheme="minorHAnsi" w:hAnsiTheme="minorHAnsi" w:cstheme="minorHAnsi"/>
          <w:b/>
          <w:bCs/>
          <w:color w:val="000000" w:themeColor="text1"/>
        </w:rPr>
        <w:instrText xml:space="preserve"> SEQ Tabla \* ARABIC </w:instrText>
      </w:r>
      <w:r w:rsidRPr="00CE6C4F">
        <w:rPr>
          <w:rFonts w:asciiTheme="minorHAnsi" w:hAnsiTheme="minorHAnsi" w:cstheme="minorHAnsi"/>
          <w:b/>
          <w:bCs/>
          <w:color w:val="000000" w:themeColor="text1"/>
        </w:rPr>
        <w:fldChar w:fldCharType="separate"/>
      </w:r>
      <w:r w:rsidRPr="00CE6C4F">
        <w:rPr>
          <w:rFonts w:asciiTheme="minorHAnsi" w:hAnsiTheme="minorHAnsi" w:cstheme="minorHAnsi"/>
          <w:b/>
          <w:bCs/>
          <w:noProof/>
          <w:color w:val="000000" w:themeColor="text1"/>
        </w:rPr>
        <w:t>89</w:t>
      </w:r>
      <w:r w:rsidRPr="00CE6C4F">
        <w:rPr>
          <w:rFonts w:asciiTheme="minorHAnsi" w:hAnsiTheme="minorHAnsi" w:cstheme="minorHAnsi"/>
          <w:b/>
          <w:bCs/>
          <w:color w:val="000000" w:themeColor="text1"/>
        </w:rPr>
        <w:fldChar w:fldCharType="end"/>
      </w:r>
      <w:r w:rsidRPr="00CE6C4F">
        <w:rPr>
          <w:rFonts w:asciiTheme="minorHAnsi" w:hAnsiTheme="minorHAnsi" w:cstheme="minorHAnsi"/>
          <w:b/>
          <w:bCs/>
          <w:color w:val="000000" w:themeColor="text1"/>
        </w:rPr>
        <w:t>:</w:t>
      </w:r>
      <w:r w:rsidRPr="00CE6C4F">
        <w:rPr>
          <w:rFonts w:asciiTheme="minorHAnsi" w:hAnsiTheme="minorHAnsi" w:cstheme="minorHAnsi"/>
          <w:color w:val="000000" w:themeColor="text1"/>
        </w:rPr>
        <w:t xml:space="preserve"> Fortalezas y Oportunidades de </w:t>
      </w:r>
      <w:commentRangeStart w:id="309"/>
      <w:r w:rsidRPr="00CE6C4F">
        <w:rPr>
          <w:rFonts w:asciiTheme="minorHAnsi" w:hAnsiTheme="minorHAnsi" w:cstheme="minorHAnsi"/>
          <w:color w:val="000000" w:themeColor="text1"/>
        </w:rPr>
        <w:t>mejora</w:t>
      </w:r>
      <w:bookmarkEnd w:id="308"/>
      <w:commentRangeEnd w:id="309"/>
      <w:r w:rsidR="00F72823">
        <w:rPr>
          <w:rStyle w:val="Refdecomentario"/>
          <w:rFonts w:ascii="Times New Roman" w:eastAsiaTheme="minorHAnsi" w:hAnsi="Times New Roman" w:cs="Times New Roman"/>
          <w:bCs/>
          <w:lang w:val="es-ES"/>
        </w:rPr>
        <w:commentReference w:id="309"/>
      </w:r>
    </w:p>
    <w:tbl>
      <w:tblPr>
        <w:tblStyle w:val="Tablaconcuadrcula"/>
        <w:tblW w:w="0" w:type="auto"/>
        <w:tblLook w:val="04A0" w:firstRow="1" w:lastRow="0" w:firstColumn="1" w:lastColumn="0" w:noHBand="0" w:noVBand="1"/>
      </w:tblPr>
      <w:tblGrid>
        <w:gridCol w:w="4697"/>
        <w:gridCol w:w="4697"/>
      </w:tblGrid>
      <w:tr w:rsidR="00CE6C4F" w:rsidRPr="00CE6C4F" w14:paraId="333E932F" w14:textId="77777777" w:rsidTr="009C46B4">
        <w:trPr>
          <w:trHeight w:val="224"/>
        </w:trPr>
        <w:tc>
          <w:tcPr>
            <w:tcW w:w="9394" w:type="dxa"/>
            <w:gridSpan w:val="2"/>
            <w:shd w:val="clear" w:color="auto" w:fill="AD3333"/>
            <w:vAlign w:val="center"/>
          </w:tcPr>
          <w:p w14:paraId="3A142E3C" w14:textId="77777777" w:rsidR="00CE6C4F" w:rsidRPr="00CE6C4F" w:rsidRDefault="00CE6C4F" w:rsidP="00CE6C4F">
            <w:pPr>
              <w:spacing w:after="200" w:line="360"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Factor 1: Proyecto educativo del programa e identidad institucional</w:t>
            </w:r>
          </w:p>
        </w:tc>
      </w:tr>
      <w:tr w:rsidR="00CE6C4F" w:rsidRPr="00CE6C4F" w14:paraId="0A7586CB" w14:textId="77777777" w:rsidTr="009C46B4">
        <w:tc>
          <w:tcPr>
            <w:tcW w:w="4697" w:type="dxa"/>
            <w:shd w:val="clear" w:color="auto" w:fill="003366"/>
            <w:vAlign w:val="center"/>
          </w:tcPr>
          <w:p w14:paraId="02A12E52" w14:textId="77777777" w:rsidR="00CE6C4F" w:rsidRPr="00CE6C4F" w:rsidRDefault="00CE6C4F" w:rsidP="00CE6C4F">
            <w:pPr>
              <w:spacing w:after="200" w:line="360" w:lineRule="auto"/>
              <w:jc w:val="center"/>
              <w:rPr>
                <w:rFonts w:asciiTheme="minorHAnsi" w:hAnsiTheme="minorHAnsi" w:cstheme="minorHAnsi"/>
                <w:b/>
                <w:color w:val="FFFFFF" w:themeColor="background1"/>
              </w:rPr>
            </w:pPr>
            <w:bookmarkStart w:id="310" w:name="_Hlk93999674"/>
            <w:r w:rsidRPr="00CE6C4F">
              <w:rPr>
                <w:rFonts w:asciiTheme="minorHAnsi" w:hAnsiTheme="minorHAnsi" w:cstheme="minorHAnsi"/>
                <w:b/>
                <w:color w:val="FFFFFF" w:themeColor="background1"/>
              </w:rPr>
              <w:t>Fortalezas</w:t>
            </w:r>
          </w:p>
        </w:tc>
        <w:tc>
          <w:tcPr>
            <w:tcW w:w="4697" w:type="dxa"/>
            <w:shd w:val="clear" w:color="auto" w:fill="003366"/>
            <w:vAlign w:val="center"/>
          </w:tcPr>
          <w:p w14:paraId="7C7AB4C3" w14:textId="77777777" w:rsidR="00CE6C4F" w:rsidRPr="00CE6C4F" w:rsidRDefault="00CE6C4F" w:rsidP="00CE6C4F">
            <w:pPr>
              <w:spacing w:after="200" w:line="360"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Oportunidad de mejora</w:t>
            </w:r>
          </w:p>
        </w:tc>
      </w:tr>
      <w:bookmarkEnd w:id="310"/>
      <w:tr w:rsidR="00CE6C4F" w:rsidRPr="00CE6C4F" w14:paraId="3A693EEB" w14:textId="77777777" w:rsidTr="009C46B4">
        <w:tc>
          <w:tcPr>
            <w:tcW w:w="4697" w:type="dxa"/>
            <w:vAlign w:val="center"/>
          </w:tcPr>
          <w:p w14:paraId="59C0DE28" w14:textId="77777777" w:rsidR="00CE6C4F" w:rsidRPr="00CE6C4F" w:rsidRDefault="00CE6C4F" w:rsidP="00F44AE9">
            <w:pPr>
              <w:numPr>
                <w:ilvl w:val="0"/>
                <w:numId w:val="23"/>
              </w:numPr>
              <w:spacing w:after="200" w:line="360" w:lineRule="auto"/>
              <w:contextualSpacing/>
              <w:rPr>
                <w:rFonts w:asciiTheme="minorHAnsi" w:hAnsiTheme="minorHAnsi" w:cstheme="minorHAnsi"/>
                <w:bCs/>
              </w:rPr>
            </w:pPr>
          </w:p>
        </w:tc>
        <w:tc>
          <w:tcPr>
            <w:tcW w:w="4697" w:type="dxa"/>
            <w:vAlign w:val="center"/>
          </w:tcPr>
          <w:p w14:paraId="57177826" w14:textId="77777777" w:rsidR="00CE6C4F" w:rsidRPr="00CE6C4F" w:rsidRDefault="00CE6C4F" w:rsidP="00F44AE9">
            <w:pPr>
              <w:numPr>
                <w:ilvl w:val="0"/>
                <w:numId w:val="23"/>
              </w:numPr>
              <w:spacing w:after="200" w:line="360" w:lineRule="auto"/>
              <w:contextualSpacing/>
              <w:rPr>
                <w:rFonts w:asciiTheme="minorHAnsi" w:hAnsiTheme="minorHAnsi" w:cstheme="minorHAnsi"/>
                <w:bCs/>
              </w:rPr>
            </w:pPr>
          </w:p>
        </w:tc>
      </w:tr>
      <w:tr w:rsidR="00CE6C4F" w:rsidRPr="00CE6C4F" w14:paraId="6EEBEAA0" w14:textId="77777777" w:rsidTr="009C46B4">
        <w:tc>
          <w:tcPr>
            <w:tcW w:w="9394" w:type="dxa"/>
            <w:gridSpan w:val="2"/>
            <w:shd w:val="clear" w:color="auto" w:fill="AD3333"/>
            <w:vAlign w:val="center"/>
          </w:tcPr>
          <w:p w14:paraId="729F9389"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color w:val="FFFFFF" w:themeColor="background1"/>
              </w:rPr>
              <w:t>Factor 2: Estudiantes</w:t>
            </w:r>
          </w:p>
        </w:tc>
      </w:tr>
      <w:tr w:rsidR="00CE6C4F" w:rsidRPr="00CE6C4F" w14:paraId="25B58C8B" w14:textId="77777777" w:rsidTr="009C46B4">
        <w:tc>
          <w:tcPr>
            <w:tcW w:w="4697" w:type="dxa"/>
            <w:shd w:val="clear" w:color="auto" w:fill="003366"/>
            <w:vAlign w:val="center"/>
          </w:tcPr>
          <w:p w14:paraId="6B94DFB4"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4956E5AA"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36049015" w14:textId="77777777" w:rsidTr="009C46B4">
        <w:tc>
          <w:tcPr>
            <w:tcW w:w="4697" w:type="dxa"/>
            <w:vAlign w:val="center"/>
          </w:tcPr>
          <w:p w14:paraId="40DD658C"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c>
          <w:tcPr>
            <w:tcW w:w="4697" w:type="dxa"/>
            <w:vAlign w:val="center"/>
          </w:tcPr>
          <w:p w14:paraId="088D766B"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r>
      <w:tr w:rsidR="00CE6C4F" w:rsidRPr="00CE6C4F" w14:paraId="071DC6BC" w14:textId="77777777" w:rsidTr="009C46B4">
        <w:tc>
          <w:tcPr>
            <w:tcW w:w="9394" w:type="dxa"/>
            <w:gridSpan w:val="2"/>
            <w:shd w:val="clear" w:color="auto" w:fill="AD3333"/>
            <w:vAlign w:val="center"/>
          </w:tcPr>
          <w:p w14:paraId="68184BB8"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color w:val="FFFFFF" w:themeColor="background1"/>
              </w:rPr>
              <w:t>Factor 3: Profesores</w:t>
            </w:r>
          </w:p>
        </w:tc>
      </w:tr>
      <w:tr w:rsidR="00CE6C4F" w:rsidRPr="00CE6C4F" w14:paraId="03BC6739" w14:textId="77777777" w:rsidTr="009C46B4">
        <w:tc>
          <w:tcPr>
            <w:tcW w:w="4697" w:type="dxa"/>
            <w:shd w:val="clear" w:color="auto" w:fill="003366"/>
            <w:vAlign w:val="center"/>
          </w:tcPr>
          <w:p w14:paraId="1C5DDB90"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57BCDECE"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2F64F42C" w14:textId="77777777" w:rsidTr="009C46B4">
        <w:tc>
          <w:tcPr>
            <w:tcW w:w="4697" w:type="dxa"/>
            <w:vAlign w:val="center"/>
          </w:tcPr>
          <w:p w14:paraId="6DD095C6"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c>
          <w:tcPr>
            <w:tcW w:w="4697" w:type="dxa"/>
            <w:vAlign w:val="center"/>
          </w:tcPr>
          <w:p w14:paraId="760EC33D"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r>
      <w:tr w:rsidR="00CE6C4F" w:rsidRPr="00CE6C4F" w14:paraId="1AAFBC43" w14:textId="77777777" w:rsidTr="009C46B4">
        <w:tc>
          <w:tcPr>
            <w:tcW w:w="9394" w:type="dxa"/>
            <w:gridSpan w:val="2"/>
            <w:shd w:val="clear" w:color="auto" w:fill="AD3333"/>
            <w:vAlign w:val="center"/>
          </w:tcPr>
          <w:p w14:paraId="4EF7FCF2"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color w:val="FFFFFF" w:themeColor="background1"/>
              </w:rPr>
              <w:t>Factor 4: Egresados</w:t>
            </w:r>
          </w:p>
        </w:tc>
      </w:tr>
      <w:tr w:rsidR="00CE6C4F" w:rsidRPr="00CE6C4F" w14:paraId="3CEEB674" w14:textId="77777777" w:rsidTr="009C46B4">
        <w:tc>
          <w:tcPr>
            <w:tcW w:w="4697" w:type="dxa"/>
            <w:shd w:val="clear" w:color="auto" w:fill="003366"/>
            <w:vAlign w:val="center"/>
          </w:tcPr>
          <w:p w14:paraId="62D622D7"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4C037D67"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3F31D23F" w14:textId="77777777" w:rsidTr="009C46B4">
        <w:tc>
          <w:tcPr>
            <w:tcW w:w="4697" w:type="dxa"/>
            <w:vAlign w:val="center"/>
          </w:tcPr>
          <w:p w14:paraId="2CDA5868"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c>
          <w:tcPr>
            <w:tcW w:w="4697" w:type="dxa"/>
            <w:vAlign w:val="center"/>
          </w:tcPr>
          <w:p w14:paraId="4F7E6692"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r>
      <w:tr w:rsidR="00CE6C4F" w:rsidRPr="00CE6C4F" w14:paraId="527A16DE" w14:textId="77777777" w:rsidTr="009C46B4">
        <w:tc>
          <w:tcPr>
            <w:tcW w:w="9394" w:type="dxa"/>
            <w:gridSpan w:val="2"/>
            <w:shd w:val="clear" w:color="auto" w:fill="AD3333"/>
            <w:vAlign w:val="center"/>
          </w:tcPr>
          <w:p w14:paraId="755B813E"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color w:val="FFFFFF" w:themeColor="background1"/>
              </w:rPr>
              <w:t>Factor 5: Aspectos académicos y resultados de aprendizaje</w:t>
            </w:r>
          </w:p>
        </w:tc>
      </w:tr>
      <w:tr w:rsidR="00CE6C4F" w:rsidRPr="00CE6C4F" w14:paraId="4E61A864" w14:textId="77777777" w:rsidTr="009C46B4">
        <w:tc>
          <w:tcPr>
            <w:tcW w:w="4697" w:type="dxa"/>
            <w:shd w:val="clear" w:color="auto" w:fill="003366"/>
            <w:vAlign w:val="center"/>
          </w:tcPr>
          <w:p w14:paraId="30CC197E"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20FABE42"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3939AC78" w14:textId="77777777" w:rsidTr="009C46B4">
        <w:tc>
          <w:tcPr>
            <w:tcW w:w="4697" w:type="dxa"/>
            <w:vAlign w:val="center"/>
          </w:tcPr>
          <w:p w14:paraId="1385E9EF"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c>
          <w:tcPr>
            <w:tcW w:w="4697" w:type="dxa"/>
            <w:vAlign w:val="center"/>
          </w:tcPr>
          <w:p w14:paraId="136C34FE"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r>
      <w:tr w:rsidR="00CE6C4F" w:rsidRPr="00CE6C4F" w14:paraId="608611BC" w14:textId="77777777" w:rsidTr="009C46B4">
        <w:trPr>
          <w:trHeight w:val="454"/>
        </w:trPr>
        <w:tc>
          <w:tcPr>
            <w:tcW w:w="9394" w:type="dxa"/>
            <w:gridSpan w:val="2"/>
            <w:shd w:val="clear" w:color="auto" w:fill="AD3333"/>
            <w:vAlign w:val="center"/>
          </w:tcPr>
          <w:p w14:paraId="749A5A45" w14:textId="77777777" w:rsidR="00CE6C4F" w:rsidRPr="00CE6C4F" w:rsidRDefault="00CE6C4F" w:rsidP="00CE6C4F">
            <w:pPr>
              <w:spacing w:before="0" w:after="200" w:line="276" w:lineRule="auto"/>
              <w:jc w:val="center"/>
              <w:rPr>
                <w:rFonts w:ascii="Calibri" w:hAnsi="Calibri" w:cs="Calibri"/>
                <w:b/>
                <w:bCs/>
                <w:color w:val="000000"/>
              </w:rPr>
            </w:pPr>
            <w:r w:rsidRPr="00CE6C4F">
              <w:rPr>
                <w:rFonts w:ascii="Calibri" w:hAnsi="Calibri" w:cs="Calibri"/>
                <w:b/>
                <w:bCs/>
                <w:color w:val="FFFFFF" w:themeColor="background1"/>
              </w:rPr>
              <w:t>Factor 6: Permanencia y graduación</w:t>
            </w:r>
          </w:p>
        </w:tc>
      </w:tr>
      <w:tr w:rsidR="00CE6C4F" w:rsidRPr="00CE6C4F" w14:paraId="4497B8DC" w14:textId="77777777" w:rsidTr="009C46B4">
        <w:tc>
          <w:tcPr>
            <w:tcW w:w="4697" w:type="dxa"/>
            <w:shd w:val="clear" w:color="auto" w:fill="003366"/>
            <w:vAlign w:val="center"/>
          </w:tcPr>
          <w:p w14:paraId="12633F21"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lastRenderedPageBreak/>
              <w:t>Fortalezas</w:t>
            </w:r>
          </w:p>
        </w:tc>
        <w:tc>
          <w:tcPr>
            <w:tcW w:w="4697" w:type="dxa"/>
            <w:shd w:val="clear" w:color="auto" w:fill="003366"/>
            <w:vAlign w:val="center"/>
          </w:tcPr>
          <w:p w14:paraId="047982B3"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2173D171" w14:textId="77777777" w:rsidTr="009C46B4">
        <w:tc>
          <w:tcPr>
            <w:tcW w:w="4697" w:type="dxa"/>
            <w:vAlign w:val="center"/>
          </w:tcPr>
          <w:p w14:paraId="0B9BB3BB"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c>
          <w:tcPr>
            <w:tcW w:w="4697" w:type="dxa"/>
            <w:vAlign w:val="center"/>
          </w:tcPr>
          <w:p w14:paraId="6F4ABE4F" w14:textId="77777777" w:rsidR="00CE6C4F" w:rsidRPr="00CE6C4F" w:rsidRDefault="00CE6C4F" w:rsidP="00F44AE9">
            <w:pPr>
              <w:numPr>
                <w:ilvl w:val="0"/>
                <w:numId w:val="24"/>
              </w:numPr>
              <w:spacing w:after="200" w:line="360" w:lineRule="auto"/>
              <w:contextualSpacing/>
              <w:rPr>
                <w:rFonts w:asciiTheme="minorHAnsi" w:hAnsiTheme="minorHAnsi" w:cstheme="minorHAnsi"/>
                <w:bCs/>
              </w:rPr>
            </w:pPr>
          </w:p>
        </w:tc>
      </w:tr>
      <w:tr w:rsidR="00CE6C4F" w:rsidRPr="00CE6C4F" w14:paraId="0F2CFFB8" w14:textId="77777777" w:rsidTr="009C46B4">
        <w:tc>
          <w:tcPr>
            <w:tcW w:w="9394" w:type="dxa"/>
            <w:gridSpan w:val="2"/>
            <w:shd w:val="clear" w:color="auto" w:fill="AD3333"/>
            <w:vAlign w:val="center"/>
          </w:tcPr>
          <w:p w14:paraId="73368F86" w14:textId="4B0CD61A" w:rsidR="00CE6C4F" w:rsidRPr="00CE6C4F" w:rsidRDefault="00CE6C4F" w:rsidP="00CE6C4F">
            <w:pPr>
              <w:spacing w:after="200" w:line="360" w:lineRule="auto"/>
              <w:jc w:val="center"/>
              <w:rPr>
                <w:rFonts w:asciiTheme="minorHAnsi" w:hAnsiTheme="minorHAnsi" w:cstheme="minorHAnsi"/>
                <w:b/>
                <w:color w:val="FFFFFF" w:themeColor="background1"/>
              </w:rPr>
            </w:pPr>
            <w:r w:rsidRPr="00CE6C4F">
              <w:rPr>
                <w:rFonts w:asciiTheme="minorHAnsi" w:hAnsiTheme="minorHAnsi" w:cstheme="minorHAnsi"/>
                <w:b/>
                <w:color w:val="FFFFFF" w:themeColor="background1"/>
              </w:rPr>
              <w:t xml:space="preserve">Factor 7: Interacción con el </w:t>
            </w:r>
            <w:proofErr w:type="spellStart"/>
            <w:r w:rsidRPr="00CE6C4F">
              <w:rPr>
                <w:rFonts w:asciiTheme="minorHAnsi" w:hAnsiTheme="minorHAnsi" w:cstheme="minorHAnsi"/>
                <w:b/>
                <w:color w:val="FFFFFF" w:themeColor="background1"/>
              </w:rPr>
              <w:t>entor</w:t>
            </w:r>
            <w:r w:rsidR="00F65B59">
              <w:rPr>
                <w:rFonts w:asciiTheme="minorHAnsi" w:hAnsiTheme="minorHAnsi" w:cstheme="minorHAnsi"/>
                <w:b/>
                <w:color w:val="FFFFFF" w:themeColor="background1"/>
              </w:rPr>
              <w:t>No.</w:t>
            </w:r>
            <w:r w:rsidRPr="00CE6C4F">
              <w:rPr>
                <w:rFonts w:asciiTheme="minorHAnsi" w:hAnsiTheme="minorHAnsi" w:cstheme="minorHAnsi"/>
                <w:b/>
                <w:color w:val="FFFFFF" w:themeColor="background1"/>
              </w:rPr>
              <w:t>nacional</w:t>
            </w:r>
            <w:proofErr w:type="spellEnd"/>
            <w:r w:rsidRPr="00CE6C4F">
              <w:rPr>
                <w:rFonts w:asciiTheme="minorHAnsi" w:hAnsiTheme="minorHAnsi" w:cstheme="minorHAnsi"/>
                <w:b/>
                <w:color w:val="FFFFFF" w:themeColor="background1"/>
              </w:rPr>
              <w:t xml:space="preserve"> e internacional</w:t>
            </w:r>
          </w:p>
        </w:tc>
      </w:tr>
      <w:tr w:rsidR="00CE6C4F" w:rsidRPr="00CE6C4F" w14:paraId="5C8BA0B1" w14:textId="77777777" w:rsidTr="009C46B4">
        <w:tc>
          <w:tcPr>
            <w:tcW w:w="4697" w:type="dxa"/>
            <w:shd w:val="clear" w:color="auto" w:fill="003366"/>
            <w:vAlign w:val="center"/>
          </w:tcPr>
          <w:p w14:paraId="4C5AE905"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56AA40FA"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1701225F" w14:textId="77777777" w:rsidTr="009C46B4">
        <w:tc>
          <w:tcPr>
            <w:tcW w:w="4697" w:type="dxa"/>
            <w:vAlign w:val="center"/>
          </w:tcPr>
          <w:p w14:paraId="73A09963" w14:textId="77777777" w:rsidR="00CE6C4F" w:rsidRPr="00CE6C4F" w:rsidRDefault="00CE6C4F" w:rsidP="00F44AE9">
            <w:pPr>
              <w:numPr>
                <w:ilvl w:val="0"/>
                <w:numId w:val="25"/>
              </w:numPr>
              <w:spacing w:after="200" w:line="360" w:lineRule="auto"/>
              <w:contextualSpacing/>
              <w:rPr>
                <w:rFonts w:asciiTheme="minorHAnsi" w:hAnsiTheme="minorHAnsi" w:cstheme="minorHAnsi"/>
                <w:bCs/>
              </w:rPr>
            </w:pPr>
          </w:p>
        </w:tc>
        <w:tc>
          <w:tcPr>
            <w:tcW w:w="4697" w:type="dxa"/>
            <w:vAlign w:val="center"/>
          </w:tcPr>
          <w:p w14:paraId="73296B2A" w14:textId="77777777" w:rsidR="00CE6C4F" w:rsidRPr="00CE6C4F" w:rsidRDefault="00CE6C4F" w:rsidP="00F44AE9">
            <w:pPr>
              <w:numPr>
                <w:ilvl w:val="0"/>
                <w:numId w:val="25"/>
              </w:numPr>
              <w:spacing w:after="200" w:line="360" w:lineRule="auto"/>
              <w:contextualSpacing/>
              <w:rPr>
                <w:rFonts w:asciiTheme="minorHAnsi" w:hAnsiTheme="minorHAnsi" w:cstheme="minorHAnsi"/>
                <w:bCs/>
              </w:rPr>
            </w:pPr>
          </w:p>
        </w:tc>
      </w:tr>
      <w:tr w:rsidR="00CE6C4F" w:rsidRPr="00CE6C4F" w14:paraId="38703534" w14:textId="77777777" w:rsidTr="009C46B4">
        <w:tc>
          <w:tcPr>
            <w:tcW w:w="9394" w:type="dxa"/>
            <w:gridSpan w:val="2"/>
            <w:shd w:val="clear" w:color="auto" w:fill="AD3333"/>
            <w:vAlign w:val="center"/>
          </w:tcPr>
          <w:p w14:paraId="21905095" w14:textId="0FC55D07" w:rsidR="00CE6C4F" w:rsidRPr="00CE6C4F" w:rsidRDefault="00CE6C4F" w:rsidP="00CE6C4F">
            <w:pPr>
              <w:spacing w:before="0" w:after="200" w:line="276" w:lineRule="auto"/>
              <w:jc w:val="center"/>
              <w:rPr>
                <w:rFonts w:ascii="Calibri" w:hAnsi="Calibri" w:cs="Calibri"/>
                <w:b/>
                <w:bCs/>
                <w:color w:val="FFFFFF" w:themeColor="background1"/>
              </w:rPr>
            </w:pPr>
            <w:r w:rsidRPr="00CE6C4F">
              <w:rPr>
                <w:rFonts w:ascii="Calibri" w:hAnsi="Calibri" w:cs="Calibri"/>
                <w:b/>
                <w:bCs/>
                <w:color w:val="FFFFFF" w:themeColor="background1"/>
              </w:rPr>
              <w:t xml:space="preserve">Factor 8: Aportes de la investigación, la </w:t>
            </w:r>
            <w:proofErr w:type="spellStart"/>
            <w:r w:rsidRPr="00CE6C4F">
              <w:rPr>
                <w:rFonts w:ascii="Calibri" w:hAnsi="Calibri" w:cs="Calibri"/>
                <w:b/>
                <w:bCs/>
                <w:color w:val="FFFFFF" w:themeColor="background1"/>
              </w:rPr>
              <w:t>in</w:t>
            </w:r>
            <w:r w:rsidR="00F65B59">
              <w:rPr>
                <w:rFonts w:ascii="Calibri" w:hAnsi="Calibri" w:cs="Calibri"/>
                <w:b/>
                <w:bCs/>
                <w:color w:val="FFFFFF" w:themeColor="background1"/>
              </w:rPr>
              <w:t>No.</w:t>
            </w:r>
            <w:r w:rsidRPr="00CE6C4F">
              <w:rPr>
                <w:rFonts w:ascii="Calibri" w:hAnsi="Calibri" w:cs="Calibri"/>
                <w:b/>
                <w:bCs/>
                <w:color w:val="FFFFFF" w:themeColor="background1"/>
              </w:rPr>
              <w:t>vación</w:t>
            </w:r>
            <w:proofErr w:type="spellEnd"/>
            <w:r w:rsidRPr="00CE6C4F">
              <w:rPr>
                <w:rFonts w:ascii="Calibri" w:hAnsi="Calibri" w:cs="Calibri"/>
                <w:b/>
                <w:bCs/>
                <w:color w:val="FFFFFF" w:themeColor="background1"/>
              </w:rPr>
              <w:t xml:space="preserve">, el desarrollo </w:t>
            </w:r>
            <w:proofErr w:type="spellStart"/>
            <w:r w:rsidRPr="00CE6C4F">
              <w:rPr>
                <w:rFonts w:ascii="Calibri" w:hAnsi="Calibri" w:cs="Calibri"/>
                <w:b/>
                <w:bCs/>
                <w:color w:val="FFFFFF" w:themeColor="background1"/>
              </w:rPr>
              <w:t>tec</w:t>
            </w:r>
            <w:r w:rsidR="00F65B59">
              <w:rPr>
                <w:rFonts w:ascii="Calibri" w:hAnsi="Calibri" w:cs="Calibri"/>
                <w:b/>
                <w:bCs/>
                <w:color w:val="FFFFFF" w:themeColor="background1"/>
              </w:rPr>
              <w:t>No.</w:t>
            </w:r>
            <w:r w:rsidRPr="00CE6C4F">
              <w:rPr>
                <w:rFonts w:ascii="Calibri" w:hAnsi="Calibri" w:cs="Calibri"/>
                <w:b/>
                <w:bCs/>
                <w:color w:val="FFFFFF" w:themeColor="background1"/>
              </w:rPr>
              <w:t>lógico</w:t>
            </w:r>
            <w:proofErr w:type="spellEnd"/>
            <w:r w:rsidRPr="00CE6C4F">
              <w:rPr>
                <w:rFonts w:ascii="Calibri" w:hAnsi="Calibri" w:cs="Calibri"/>
                <w:b/>
                <w:bCs/>
                <w:color w:val="FFFFFF" w:themeColor="background1"/>
              </w:rPr>
              <w:t xml:space="preserve"> y la creación, asociados al programa académico</w:t>
            </w:r>
          </w:p>
        </w:tc>
      </w:tr>
      <w:tr w:rsidR="00CE6C4F" w:rsidRPr="00CE6C4F" w14:paraId="524F89B8" w14:textId="77777777" w:rsidTr="009C46B4">
        <w:tc>
          <w:tcPr>
            <w:tcW w:w="4697" w:type="dxa"/>
            <w:shd w:val="clear" w:color="auto" w:fill="003366"/>
            <w:vAlign w:val="center"/>
          </w:tcPr>
          <w:p w14:paraId="43B5D3E6"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318EE763"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727EC364" w14:textId="77777777" w:rsidTr="009C46B4">
        <w:tc>
          <w:tcPr>
            <w:tcW w:w="4697" w:type="dxa"/>
            <w:vAlign w:val="center"/>
          </w:tcPr>
          <w:p w14:paraId="50633FFE" w14:textId="77777777" w:rsidR="00CE6C4F" w:rsidRPr="00CE6C4F" w:rsidRDefault="00CE6C4F" w:rsidP="00F44AE9">
            <w:pPr>
              <w:numPr>
                <w:ilvl w:val="0"/>
                <w:numId w:val="25"/>
              </w:numPr>
              <w:spacing w:after="200" w:line="360" w:lineRule="auto"/>
              <w:contextualSpacing/>
              <w:rPr>
                <w:rFonts w:asciiTheme="minorHAnsi" w:hAnsiTheme="minorHAnsi" w:cstheme="minorHAnsi"/>
                <w:bCs/>
              </w:rPr>
            </w:pPr>
          </w:p>
        </w:tc>
        <w:tc>
          <w:tcPr>
            <w:tcW w:w="4697" w:type="dxa"/>
            <w:vAlign w:val="center"/>
          </w:tcPr>
          <w:p w14:paraId="0A9ADF8C" w14:textId="77777777" w:rsidR="00CE6C4F" w:rsidRPr="00CE6C4F" w:rsidRDefault="00CE6C4F" w:rsidP="00F44AE9">
            <w:pPr>
              <w:numPr>
                <w:ilvl w:val="0"/>
                <w:numId w:val="25"/>
              </w:numPr>
              <w:spacing w:after="200" w:line="360" w:lineRule="auto"/>
              <w:contextualSpacing/>
              <w:rPr>
                <w:rFonts w:asciiTheme="minorHAnsi" w:hAnsiTheme="minorHAnsi" w:cstheme="minorHAnsi"/>
                <w:bCs/>
              </w:rPr>
            </w:pPr>
          </w:p>
        </w:tc>
      </w:tr>
      <w:tr w:rsidR="00CE6C4F" w:rsidRPr="00CE6C4F" w14:paraId="11ADF720" w14:textId="77777777" w:rsidTr="009C46B4">
        <w:tc>
          <w:tcPr>
            <w:tcW w:w="9394" w:type="dxa"/>
            <w:gridSpan w:val="2"/>
            <w:shd w:val="clear" w:color="auto" w:fill="AD3333"/>
            <w:vAlign w:val="center"/>
          </w:tcPr>
          <w:p w14:paraId="041AC2C0"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color w:val="FFFFFF" w:themeColor="background1"/>
              </w:rPr>
              <w:t>Factor 9: Bienestar de la comunidad académica del programa</w:t>
            </w:r>
          </w:p>
        </w:tc>
      </w:tr>
      <w:tr w:rsidR="00CE6C4F" w:rsidRPr="00CE6C4F" w14:paraId="70E69646" w14:textId="77777777" w:rsidTr="009C46B4">
        <w:tc>
          <w:tcPr>
            <w:tcW w:w="4697" w:type="dxa"/>
            <w:shd w:val="clear" w:color="auto" w:fill="003366"/>
            <w:vAlign w:val="center"/>
          </w:tcPr>
          <w:p w14:paraId="59EE4304"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248DD9BB"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50CAD0D0" w14:textId="77777777" w:rsidTr="009C46B4">
        <w:tc>
          <w:tcPr>
            <w:tcW w:w="4697" w:type="dxa"/>
            <w:vAlign w:val="center"/>
          </w:tcPr>
          <w:p w14:paraId="591FF63C" w14:textId="77777777" w:rsidR="00CE6C4F" w:rsidRPr="00CE6C4F" w:rsidRDefault="00CE6C4F" w:rsidP="00F44AE9">
            <w:pPr>
              <w:numPr>
                <w:ilvl w:val="0"/>
                <w:numId w:val="25"/>
              </w:numPr>
              <w:spacing w:after="200" w:line="360" w:lineRule="auto"/>
              <w:contextualSpacing/>
              <w:rPr>
                <w:rFonts w:asciiTheme="minorHAnsi" w:hAnsiTheme="minorHAnsi" w:cstheme="minorHAnsi"/>
                <w:bCs/>
              </w:rPr>
            </w:pPr>
          </w:p>
        </w:tc>
        <w:tc>
          <w:tcPr>
            <w:tcW w:w="4697" w:type="dxa"/>
            <w:vAlign w:val="center"/>
          </w:tcPr>
          <w:p w14:paraId="3A3650E9" w14:textId="77777777" w:rsidR="00CE6C4F" w:rsidRPr="00CE6C4F" w:rsidRDefault="00CE6C4F" w:rsidP="00F44AE9">
            <w:pPr>
              <w:numPr>
                <w:ilvl w:val="0"/>
                <w:numId w:val="25"/>
              </w:numPr>
              <w:spacing w:after="200" w:line="360" w:lineRule="auto"/>
              <w:contextualSpacing/>
              <w:rPr>
                <w:rFonts w:asciiTheme="minorHAnsi" w:hAnsiTheme="minorHAnsi" w:cstheme="minorHAnsi"/>
                <w:bCs/>
              </w:rPr>
            </w:pPr>
          </w:p>
        </w:tc>
      </w:tr>
      <w:tr w:rsidR="00CE6C4F" w:rsidRPr="00CE6C4F" w14:paraId="5CFEA997" w14:textId="77777777" w:rsidTr="009C46B4">
        <w:tc>
          <w:tcPr>
            <w:tcW w:w="9394" w:type="dxa"/>
            <w:gridSpan w:val="2"/>
            <w:shd w:val="clear" w:color="auto" w:fill="AD3333"/>
            <w:vAlign w:val="center"/>
          </w:tcPr>
          <w:p w14:paraId="0FB9910F" w14:textId="77777777" w:rsidR="00CE6C4F" w:rsidRPr="00CE6C4F" w:rsidRDefault="00CE6C4F" w:rsidP="00CE6C4F">
            <w:pPr>
              <w:spacing w:after="200" w:line="360" w:lineRule="auto"/>
              <w:jc w:val="center"/>
              <w:rPr>
                <w:rFonts w:asciiTheme="minorHAnsi" w:hAnsiTheme="minorHAnsi" w:cstheme="minorHAnsi"/>
                <w:b/>
                <w:i/>
                <w:iCs/>
                <w:color w:val="FFFFFF" w:themeColor="background1"/>
              </w:rPr>
            </w:pPr>
            <w:r w:rsidRPr="00CE6C4F">
              <w:rPr>
                <w:rFonts w:asciiTheme="minorHAnsi" w:hAnsiTheme="minorHAnsi" w:cstheme="minorHAnsi"/>
                <w:b/>
                <w:color w:val="FFFFFF" w:themeColor="background1"/>
              </w:rPr>
              <w:t>Factor 10: Medios educativos y ambientes de aprendizaje</w:t>
            </w:r>
          </w:p>
        </w:tc>
      </w:tr>
      <w:tr w:rsidR="00CE6C4F" w:rsidRPr="00CE6C4F" w14:paraId="29E2ED63" w14:textId="77777777" w:rsidTr="009C46B4">
        <w:tc>
          <w:tcPr>
            <w:tcW w:w="4697" w:type="dxa"/>
            <w:shd w:val="clear" w:color="auto" w:fill="003366"/>
            <w:vAlign w:val="center"/>
          </w:tcPr>
          <w:p w14:paraId="30BCE816"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5A2072DA"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1A370A52" w14:textId="77777777" w:rsidTr="009C46B4">
        <w:tc>
          <w:tcPr>
            <w:tcW w:w="4697" w:type="dxa"/>
            <w:vAlign w:val="center"/>
          </w:tcPr>
          <w:p w14:paraId="01B9C0CA" w14:textId="77777777" w:rsidR="00CE6C4F" w:rsidRPr="00CE6C4F" w:rsidRDefault="00CE6C4F" w:rsidP="00F44AE9">
            <w:pPr>
              <w:numPr>
                <w:ilvl w:val="0"/>
                <w:numId w:val="25"/>
              </w:numPr>
              <w:spacing w:after="200" w:line="360" w:lineRule="auto"/>
              <w:contextualSpacing/>
              <w:rPr>
                <w:rFonts w:asciiTheme="minorHAnsi" w:hAnsiTheme="minorHAnsi" w:cstheme="minorHAnsi"/>
                <w:bCs/>
              </w:rPr>
            </w:pPr>
          </w:p>
        </w:tc>
        <w:tc>
          <w:tcPr>
            <w:tcW w:w="4697" w:type="dxa"/>
            <w:vAlign w:val="center"/>
          </w:tcPr>
          <w:p w14:paraId="4E25C658" w14:textId="77777777" w:rsidR="00CE6C4F" w:rsidRPr="00CE6C4F" w:rsidRDefault="00CE6C4F" w:rsidP="00F44AE9">
            <w:pPr>
              <w:numPr>
                <w:ilvl w:val="0"/>
                <w:numId w:val="25"/>
              </w:numPr>
              <w:spacing w:after="200" w:line="360" w:lineRule="auto"/>
              <w:contextualSpacing/>
              <w:rPr>
                <w:rFonts w:asciiTheme="minorHAnsi" w:hAnsiTheme="minorHAnsi" w:cstheme="minorHAnsi"/>
                <w:bCs/>
              </w:rPr>
            </w:pPr>
          </w:p>
        </w:tc>
      </w:tr>
      <w:tr w:rsidR="00CE6C4F" w:rsidRPr="00CE6C4F" w14:paraId="57C494B1" w14:textId="77777777" w:rsidTr="009C46B4">
        <w:tc>
          <w:tcPr>
            <w:tcW w:w="9394" w:type="dxa"/>
            <w:gridSpan w:val="2"/>
            <w:shd w:val="clear" w:color="auto" w:fill="AD3333"/>
            <w:vAlign w:val="center"/>
          </w:tcPr>
          <w:p w14:paraId="4C93A8EE" w14:textId="77777777"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color w:val="FFFFFF" w:themeColor="background1"/>
              </w:rPr>
              <w:t>Factor 11: Organización, administración y financiación del programa académico</w:t>
            </w:r>
          </w:p>
        </w:tc>
      </w:tr>
      <w:tr w:rsidR="00CE6C4F" w:rsidRPr="00CE6C4F" w14:paraId="4B7A37D0" w14:textId="77777777" w:rsidTr="009C46B4">
        <w:tc>
          <w:tcPr>
            <w:tcW w:w="4697" w:type="dxa"/>
            <w:shd w:val="clear" w:color="auto" w:fill="003366"/>
            <w:vAlign w:val="center"/>
          </w:tcPr>
          <w:p w14:paraId="2B892929"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47FCE216"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09185D11" w14:textId="77777777" w:rsidTr="009C46B4">
        <w:tc>
          <w:tcPr>
            <w:tcW w:w="4697" w:type="dxa"/>
            <w:vAlign w:val="center"/>
          </w:tcPr>
          <w:p w14:paraId="2ABC0DE4" w14:textId="77777777" w:rsidR="00CE6C4F" w:rsidRPr="00CE6C4F" w:rsidRDefault="00CE6C4F" w:rsidP="00F44AE9">
            <w:pPr>
              <w:numPr>
                <w:ilvl w:val="0"/>
                <w:numId w:val="26"/>
              </w:numPr>
              <w:spacing w:after="200" w:line="360" w:lineRule="auto"/>
              <w:contextualSpacing/>
              <w:rPr>
                <w:rFonts w:asciiTheme="minorHAnsi" w:hAnsiTheme="minorHAnsi" w:cstheme="minorHAnsi"/>
                <w:bCs/>
              </w:rPr>
            </w:pPr>
          </w:p>
        </w:tc>
        <w:tc>
          <w:tcPr>
            <w:tcW w:w="4697" w:type="dxa"/>
            <w:vAlign w:val="center"/>
          </w:tcPr>
          <w:p w14:paraId="0B6DA9D1" w14:textId="77777777" w:rsidR="00CE6C4F" w:rsidRPr="00CE6C4F" w:rsidRDefault="00CE6C4F" w:rsidP="00F44AE9">
            <w:pPr>
              <w:numPr>
                <w:ilvl w:val="0"/>
                <w:numId w:val="26"/>
              </w:numPr>
              <w:spacing w:after="200" w:line="360" w:lineRule="auto"/>
              <w:contextualSpacing/>
              <w:rPr>
                <w:rFonts w:asciiTheme="minorHAnsi" w:hAnsiTheme="minorHAnsi" w:cstheme="minorHAnsi"/>
                <w:bCs/>
              </w:rPr>
            </w:pPr>
          </w:p>
        </w:tc>
      </w:tr>
      <w:tr w:rsidR="00CE6C4F" w:rsidRPr="00CE6C4F" w14:paraId="39718235" w14:textId="77777777" w:rsidTr="009C46B4">
        <w:tc>
          <w:tcPr>
            <w:tcW w:w="9394" w:type="dxa"/>
            <w:gridSpan w:val="2"/>
            <w:shd w:val="clear" w:color="auto" w:fill="AD3333"/>
            <w:vAlign w:val="center"/>
          </w:tcPr>
          <w:p w14:paraId="06B71A1D" w14:textId="75AC8528" w:rsidR="00CE6C4F" w:rsidRPr="00CE6C4F" w:rsidRDefault="00CE6C4F" w:rsidP="00CE6C4F">
            <w:pPr>
              <w:spacing w:after="200" w:line="360" w:lineRule="auto"/>
              <w:jc w:val="center"/>
              <w:rPr>
                <w:rFonts w:asciiTheme="minorHAnsi" w:hAnsiTheme="minorHAnsi" w:cstheme="minorHAnsi"/>
                <w:b/>
              </w:rPr>
            </w:pPr>
            <w:r w:rsidRPr="00CE6C4F">
              <w:rPr>
                <w:rFonts w:asciiTheme="minorHAnsi" w:hAnsiTheme="minorHAnsi" w:cstheme="minorHAnsi"/>
                <w:b/>
                <w:color w:val="FFFFFF" w:themeColor="background1"/>
              </w:rPr>
              <w:t xml:space="preserve">Factor 12: Recursos físicos y </w:t>
            </w:r>
            <w:proofErr w:type="spellStart"/>
            <w:r w:rsidRPr="00CE6C4F">
              <w:rPr>
                <w:rFonts w:asciiTheme="minorHAnsi" w:hAnsiTheme="minorHAnsi" w:cstheme="minorHAnsi"/>
                <w:b/>
                <w:color w:val="FFFFFF" w:themeColor="background1"/>
              </w:rPr>
              <w:t>tec</w:t>
            </w:r>
            <w:r w:rsidR="00F65B59">
              <w:rPr>
                <w:rFonts w:asciiTheme="minorHAnsi" w:hAnsiTheme="minorHAnsi" w:cstheme="minorHAnsi"/>
                <w:b/>
                <w:color w:val="FFFFFF" w:themeColor="background1"/>
              </w:rPr>
              <w:t>No.</w:t>
            </w:r>
            <w:r w:rsidRPr="00CE6C4F">
              <w:rPr>
                <w:rFonts w:asciiTheme="minorHAnsi" w:hAnsiTheme="minorHAnsi" w:cstheme="minorHAnsi"/>
                <w:b/>
                <w:color w:val="FFFFFF" w:themeColor="background1"/>
              </w:rPr>
              <w:t>lógicos</w:t>
            </w:r>
            <w:proofErr w:type="spellEnd"/>
          </w:p>
        </w:tc>
      </w:tr>
      <w:tr w:rsidR="00CE6C4F" w:rsidRPr="00CE6C4F" w14:paraId="59019503" w14:textId="77777777" w:rsidTr="009C46B4">
        <w:tc>
          <w:tcPr>
            <w:tcW w:w="4697" w:type="dxa"/>
            <w:shd w:val="clear" w:color="auto" w:fill="003366"/>
            <w:vAlign w:val="center"/>
          </w:tcPr>
          <w:p w14:paraId="529D0385"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Fortalezas</w:t>
            </w:r>
          </w:p>
        </w:tc>
        <w:tc>
          <w:tcPr>
            <w:tcW w:w="4697" w:type="dxa"/>
            <w:shd w:val="clear" w:color="auto" w:fill="003366"/>
            <w:vAlign w:val="center"/>
          </w:tcPr>
          <w:p w14:paraId="6C9CDE1B" w14:textId="77777777" w:rsidR="00CE6C4F" w:rsidRPr="00CE6C4F" w:rsidRDefault="00CE6C4F" w:rsidP="00CE6C4F">
            <w:pPr>
              <w:spacing w:after="200" w:line="360" w:lineRule="auto"/>
              <w:jc w:val="center"/>
              <w:rPr>
                <w:rFonts w:asciiTheme="minorHAnsi" w:hAnsiTheme="minorHAnsi" w:cstheme="minorHAnsi"/>
                <w:bCs/>
              </w:rPr>
            </w:pPr>
            <w:r w:rsidRPr="00CE6C4F">
              <w:rPr>
                <w:rFonts w:asciiTheme="minorHAnsi" w:hAnsiTheme="minorHAnsi" w:cstheme="minorHAnsi"/>
                <w:b/>
                <w:color w:val="FFFFFF" w:themeColor="background1"/>
              </w:rPr>
              <w:t>Oportunidad de mejora</w:t>
            </w:r>
          </w:p>
        </w:tc>
      </w:tr>
      <w:tr w:rsidR="00CE6C4F" w:rsidRPr="00CE6C4F" w14:paraId="4663CF30" w14:textId="77777777" w:rsidTr="009C46B4">
        <w:tc>
          <w:tcPr>
            <w:tcW w:w="4697" w:type="dxa"/>
            <w:vAlign w:val="center"/>
          </w:tcPr>
          <w:p w14:paraId="2CBE80D0" w14:textId="77777777" w:rsidR="00CE6C4F" w:rsidRPr="00CE6C4F" w:rsidRDefault="00CE6C4F" w:rsidP="00F44AE9">
            <w:pPr>
              <w:numPr>
                <w:ilvl w:val="0"/>
                <w:numId w:val="26"/>
              </w:numPr>
              <w:spacing w:after="200" w:line="360" w:lineRule="auto"/>
              <w:contextualSpacing/>
              <w:rPr>
                <w:rFonts w:asciiTheme="minorHAnsi" w:hAnsiTheme="minorHAnsi" w:cstheme="minorHAnsi"/>
                <w:bCs/>
              </w:rPr>
            </w:pPr>
          </w:p>
        </w:tc>
        <w:tc>
          <w:tcPr>
            <w:tcW w:w="4697" w:type="dxa"/>
            <w:vAlign w:val="center"/>
          </w:tcPr>
          <w:p w14:paraId="2360748B" w14:textId="77777777" w:rsidR="00CE6C4F" w:rsidRPr="00CE6C4F" w:rsidRDefault="00CE6C4F" w:rsidP="00F44AE9">
            <w:pPr>
              <w:numPr>
                <w:ilvl w:val="0"/>
                <w:numId w:val="26"/>
              </w:numPr>
              <w:spacing w:after="200" w:line="360" w:lineRule="auto"/>
              <w:contextualSpacing/>
              <w:rPr>
                <w:rFonts w:asciiTheme="minorHAnsi" w:hAnsiTheme="minorHAnsi" w:cstheme="minorHAnsi"/>
                <w:bCs/>
              </w:rPr>
            </w:pPr>
          </w:p>
        </w:tc>
      </w:tr>
    </w:tbl>
    <w:p w14:paraId="7E104458" w14:textId="77777777" w:rsidR="00CE6C4F" w:rsidRPr="00CE6C4F" w:rsidRDefault="00CE6C4F" w:rsidP="00CE6C4F">
      <w:pPr>
        <w:spacing w:line="360" w:lineRule="auto"/>
        <w:rPr>
          <w:rFonts w:asciiTheme="minorHAnsi" w:hAnsiTheme="minorHAnsi" w:cstheme="minorHAnsi"/>
          <w:bCs/>
          <w:i/>
          <w:iCs/>
        </w:rPr>
      </w:pPr>
      <w:r w:rsidRPr="00CE6C4F">
        <w:rPr>
          <w:rFonts w:asciiTheme="minorHAnsi" w:hAnsiTheme="minorHAnsi" w:cstheme="minorHAnsi"/>
          <w:bCs/>
          <w:i/>
          <w:iCs/>
        </w:rPr>
        <w:t xml:space="preserve">Fuente: Programa académico </w:t>
      </w:r>
    </w:p>
    <w:p w14:paraId="511AD0FD" w14:textId="15F1FE71" w:rsidR="00CE6C4F" w:rsidRPr="00CE6C4F" w:rsidRDefault="00CE6C4F" w:rsidP="00CE6C4F">
      <w:pPr>
        <w:keepNext/>
        <w:keepLines/>
        <w:numPr>
          <w:ilvl w:val="1"/>
          <w:numId w:val="1"/>
        </w:numPr>
        <w:spacing w:after="120" w:line="360" w:lineRule="auto"/>
        <w:ind w:left="785" w:hanging="360"/>
        <w:outlineLvl w:val="1"/>
        <w:rPr>
          <w:rFonts w:asciiTheme="minorHAnsi" w:eastAsiaTheme="majorEastAsia" w:hAnsiTheme="minorHAnsi" w:cstheme="majorBidi"/>
          <w:b/>
          <w:szCs w:val="26"/>
        </w:rPr>
      </w:pPr>
      <w:r w:rsidRPr="00CE6C4F">
        <w:rPr>
          <w:rFonts w:asciiTheme="minorHAnsi" w:eastAsiaTheme="majorEastAsia" w:hAnsiTheme="minorHAnsi" w:cstheme="majorBidi"/>
          <w:b/>
          <w:szCs w:val="26"/>
        </w:rPr>
        <w:lastRenderedPageBreak/>
        <w:t xml:space="preserve"> </w:t>
      </w:r>
      <w:bookmarkStart w:id="311" w:name="_Toc114226859"/>
      <w:r w:rsidR="00F65B59">
        <w:rPr>
          <w:rFonts w:asciiTheme="minorHAnsi" w:eastAsiaTheme="majorEastAsia" w:hAnsiTheme="minorHAnsi" w:cstheme="majorBidi"/>
          <w:b/>
          <w:szCs w:val="26"/>
        </w:rPr>
        <w:t xml:space="preserve">Valoración de Calidad de la Característica </w:t>
      </w:r>
      <w:r w:rsidRPr="00CE6C4F">
        <w:rPr>
          <w:rFonts w:asciiTheme="minorHAnsi" w:eastAsiaTheme="majorEastAsia" w:hAnsiTheme="minorHAnsi" w:cstheme="majorBidi"/>
          <w:b/>
          <w:szCs w:val="26"/>
        </w:rPr>
        <w:t>del Programa Académico</w:t>
      </w:r>
      <w:bookmarkEnd w:id="311"/>
    </w:p>
    <w:p w14:paraId="0CD05ED8" w14:textId="5526C9DB" w:rsidR="00CE6C4F" w:rsidRPr="00CE6C4F" w:rsidRDefault="00CE6C4F" w:rsidP="00CE6C4F">
      <w:pPr>
        <w:spacing w:line="360" w:lineRule="auto"/>
        <w:rPr>
          <w:rFonts w:asciiTheme="minorHAnsi" w:hAnsiTheme="minorHAnsi" w:cstheme="minorHAnsi"/>
          <w:bCs/>
          <w:color w:val="00B0F0"/>
        </w:rPr>
      </w:pPr>
      <w:r w:rsidRPr="00CE6C4F">
        <w:rPr>
          <w:rFonts w:asciiTheme="minorHAnsi" w:hAnsiTheme="minorHAnsi" w:cstheme="minorHAnsi"/>
          <w:bCs/>
        </w:rPr>
        <w:t xml:space="preserve">De acuerdo con lo sustentando en el documento de autoevaluación, se puede concluir que el programa académico cuenta con condiciones y características que demuestran su alta calidad. Esto se ve reflejado </w:t>
      </w:r>
      <w:r w:rsidRPr="00CE6C4F">
        <w:rPr>
          <w:rFonts w:asciiTheme="minorHAnsi" w:hAnsiTheme="minorHAnsi" w:cstheme="minorHAnsi"/>
          <w:bCs/>
          <w:color w:val="00B0F0"/>
        </w:rPr>
        <w:t xml:space="preserve">indicar los aspectos que hacen el programa merecedor de la alta calidad, es decir, sustente la alta calidad del programa y porque merece alcanzar este </w:t>
      </w:r>
      <w:proofErr w:type="spellStart"/>
      <w:r w:rsidRPr="00CE6C4F">
        <w:rPr>
          <w:rFonts w:asciiTheme="minorHAnsi" w:hAnsiTheme="minorHAnsi" w:cstheme="minorHAnsi"/>
          <w:bCs/>
          <w:color w:val="00B0F0"/>
        </w:rPr>
        <w:t>reco</w:t>
      </w:r>
      <w:r w:rsidR="00F65B59">
        <w:rPr>
          <w:rFonts w:asciiTheme="minorHAnsi" w:hAnsiTheme="minorHAnsi" w:cstheme="minorHAnsi"/>
          <w:bCs/>
          <w:color w:val="00B0F0"/>
        </w:rPr>
        <w:t>No.</w:t>
      </w:r>
      <w:r w:rsidRPr="00CE6C4F">
        <w:rPr>
          <w:rFonts w:asciiTheme="minorHAnsi" w:hAnsiTheme="minorHAnsi" w:cstheme="minorHAnsi"/>
          <w:bCs/>
          <w:color w:val="00B0F0"/>
        </w:rPr>
        <w:t>cimiento</w:t>
      </w:r>
      <w:proofErr w:type="spellEnd"/>
      <w:r w:rsidRPr="00CE6C4F">
        <w:rPr>
          <w:rFonts w:asciiTheme="minorHAnsi" w:hAnsiTheme="minorHAnsi" w:cstheme="minorHAnsi"/>
          <w:bCs/>
          <w:color w:val="00B0F0"/>
        </w:rPr>
        <w:t xml:space="preserve">, o </w:t>
      </w:r>
      <w:proofErr w:type="gramStart"/>
      <w:r w:rsidRPr="00CE6C4F">
        <w:rPr>
          <w:rFonts w:asciiTheme="minorHAnsi" w:hAnsiTheme="minorHAnsi" w:cstheme="minorHAnsi"/>
          <w:bCs/>
          <w:color w:val="00B0F0"/>
        </w:rPr>
        <w:t xml:space="preserve">la </w:t>
      </w:r>
      <w:proofErr w:type="spellStart"/>
      <w:r w:rsidRPr="00CE6C4F">
        <w:rPr>
          <w:rFonts w:asciiTheme="minorHAnsi" w:hAnsiTheme="minorHAnsi" w:cstheme="minorHAnsi"/>
          <w:bCs/>
          <w:color w:val="00B0F0"/>
        </w:rPr>
        <w:t>re</w:t>
      </w:r>
      <w:r w:rsidR="00F65B59">
        <w:rPr>
          <w:rFonts w:asciiTheme="minorHAnsi" w:hAnsiTheme="minorHAnsi" w:cstheme="minorHAnsi"/>
          <w:bCs/>
          <w:color w:val="00B0F0"/>
        </w:rPr>
        <w:t>No</w:t>
      </w:r>
      <w:proofErr w:type="gramEnd"/>
      <w:r w:rsidR="00F65B59">
        <w:rPr>
          <w:rFonts w:asciiTheme="minorHAnsi" w:hAnsiTheme="minorHAnsi" w:cstheme="minorHAnsi"/>
          <w:bCs/>
          <w:color w:val="00B0F0"/>
        </w:rPr>
        <w:t>.</w:t>
      </w:r>
      <w:r w:rsidRPr="00CE6C4F">
        <w:rPr>
          <w:rFonts w:asciiTheme="minorHAnsi" w:hAnsiTheme="minorHAnsi" w:cstheme="minorHAnsi"/>
          <w:bCs/>
          <w:color w:val="00B0F0"/>
        </w:rPr>
        <w:t>vación</w:t>
      </w:r>
      <w:proofErr w:type="spellEnd"/>
      <w:r w:rsidRPr="00CE6C4F">
        <w:rPr>
          <w:rFonts w:asciiTheme="minorHAnsi" w:hAnsiTheme="minorHAnsi" w:cstheme="minorHAnsi"/>
          <w:bCs/>
          <w:color w:val="00B0F0"/>
        </w:rPr>
        <w:t xml:space="preserve"> de este.  </w:t>
      </w:r>
    </w:p>
    <w:p w14:paraId="30D32B48" w14:textId="77777777" w:rsidR="00CE6C4F" w:rsidRPr="00CE6C4F" w:rsidRDefault="00CE6C4F" w:rsidP="00CE6C4F">
      <w:pPr>
        <w:spacing w:line="360" w:lineRule="auto"/>
        <w:rPr>
          <w:rFonts w:asciiTheme="minorHAnsi" w:hAnsiTheme="minorHAnsi" w:cstheme="minorHAnsi"/>
          <w:bCs/>
        </w:rPr>
      </w:pPr>
    </w:p>
    <w:p w14:paraId="30304671" w14:textId="77777777" w:rsidR="00CE6C4F" w:rsidRPr="00CE6C4F" w:rsidRDefault="00CE6C4F" w:rsidP="00CE6C4F">
      <w:pPr>
        <w:spacing w:line="360" w:lineRule="auto"/>
        <w:rPr>
          <w:rFonts w:asciiTheme="minorHAnsi" w:hAnsiTheme="minorHAnsi" w:cstheme="minorHAnsi"/>
          <w:bCs/>
        </w:rPr>
      </w:pPr>
    </w:p>
    <w:p w14:paraId="470B3C5C" w14:textId="77777777" w:rsidR="00CE6C4F" w:rsidRPr="00CE6C4F" w:rsidRDefault="00CE6C4F" w:rsidP="00CE6C4F">
      <w:pPr>
        <w:spacing w:line="360" w:lineRule="auto"/>
        <w:rPr>
          <w:rFonts w:asciiTheme="minorHAnsi" w:hAnsiTheme="minorHAnsi" w:cstheme="minorHAnsi"/>
          <w:bCs/>
        </w:rPr>
      </w:pPr>
    </w:p>
    <w:p w14:paraId="15177110" w14:textId="77777777" w:rsidR="00CE6C4F" w:rsidRPr="00CE6C4F" w:rsidRDefault="00CE6C4F" w:rsidP="00CE6C4F">
      <w:pPr>
        <w:keepNext/>
        <w:keepLines/>
        <w:spacing w:before="240" w:after="240" w:line="360" w:lineRule="auto"/>
        <w:outlineLvl w:val="0"/>
        <w:rPr>
          <w:rFonts w:eastAsiaTheme="majorEastAsia" w:cstheme="majorBidi"/>
          <w:b/>
          <w:szCs w:val="32"/>
        </w:rPr>
        <w:sectPr w:rsidR="00CE6C4F" w:rsidRPr="00CE6C4F" w:rsidSect="00313993">
          <w:headerReference w:type="default" r:id="rId20"/>
          <w:footerReference w:type="default" r:id="rId21"/>
          <w:headerReference w:type="first" r:id="rId22"/>
          <w:footerReference w:type="first" r:id="rId23"/>
          <w:pgSz w:w="12240" w:h="18720" w:code="258"/>
          <w:pgMar w:top="2835" w:right="1418" w:bottom="1985" w:left="1418" w:header="709" w:footer="709" w:gutter="0"/>
          <w:cols w:space="708"/>
          <w:titlePg/>
          <w:docGrid w:linePitch="360"/>
        </w:sectPr>
      </w:pPr>
    </w:p>
    <w:p w14:paraId="3F592BE9" w14:textId="77777777" w:rsidR="00CE6C4F" w:rsidRPr="00CE6C4F" w:rsidRDefault="00CE6C4F" w:rsidP="00CE6C4F"/>
    <w:p w14:paraId="5AF64CDB" w14:textId="77777777" w:rsidR="00CE6C4F" w:rsidRPr="00CE6C4F" w:rsidRDefault="00CE6C4F" w:rsidP="00CE6C4F">
      <w:pPr>
        <w:keepNext/>
        <w:keepLines/>
        <w:numPr>
          <w:ilvl w:val="0"/>
          <w:numId w:val="1"/>
        </w:numPr>
        <w:spacing w:before="240" w:after="240" w:line="360" w:lineRule="auto"/>
        <w:jc w:val="center"/>
        <w:outlineLvl w:val="0"/>
        <w:rPr>
          <w:rFonts w:eastAsiaTheme="majorEastAsia" w:cstheme="majorBidi"/>
          <w:b/>
          <w:szCs w:val="32"/>
        </w:rPr>
      </w:pPr>
      <w:bookmarkStart w:id="312" w:name="_Toc114226860"/>
      <w:r w:rsidRPr="00CE6C4F">
        <w:rPr>
          <w:rFonts w:eastAsiaTheme="majorEastAsia" w:cstheme="majorBidi"/>
          <w:b/>
          <w:szCs w:val="32"/>
        </w:rPr>
        <w:t>Plan de mejoramiento</w:t>
      </w:r>
      <w:bookmarkEnd w:id="312"/>
    </w:p>
    <w:p w14:paraId="35EF44C7" w14:textId="77777777" w:rsidR="00CE6C4F" w:rsidRPr="00CE6C4F" w:rsidRDefault="00CE6C4F" w:rsidP="00CE6C4F">
      <w:pPr>
        <w:spacing w:line="360" w:lineRule="auto"/>
        <w:rPr>
          <w:rFonts w:asciiTheme="minorHAnsi" w:hAnsiTheme="minorHAnsi" w:cstheme="minorHAnsi"/>
        </w:rPr>
      </w:pPr>
      <w:r w:rsidRPr="00CE6C4F">
        <w:rPr>
          <w:rFonts w:asciiTheme="minorHAnsi" w:hAnsiTheme="minorHAnsi" w:cstheme="minorHAnsi"/>
        </w:rPr>
        <w:t xml:space="preserve">El programa académico, como parte de su cultura de autoevaluación, autorregulación y mejoramiento continuo, aplica el modelo de acreditación a efectos de medir el nivel de cumplimiento de los diferentes aspectos enmarcados en el documento “Lineamientos y aspectos por evaluar para la acreditación en alta calidad de programas académicos-Aprobados por el CESU en la sesión del 23 de marzo de 2021”, así como también, identificar sus fortalezas y oportunidades de mejora. De esta manera, se presenta el plan de mejoramiento diseñado a partir de los resultados del proceso de autoevaluación, concretando los proyectos, acciones, actividades, indicadores, recursos, entre otros, para la atención de las oportunidades de mejora y como mecanismo de desarrollo y fortalecimiento del programa.  </w:t>
      </w:r>
    </w:p>
    <w:p w14:paraId="372E4A41" w14:textId="77777777" w:rsidR="00CE6C4F" w:rsidRPr="00CE6C4F" w:rsidRDefault="00CE6C4F" w:rsidP="00CE6C4F">
      <w:pPr>
        <w:spacing w:line="360" w:lineRule="auto"/>
        <w:rPr>
          <w:rFonts w:asciiTheme="minorHAnsi" w:hAnsiTheme="minorHAnsi" w:cstheme="minorHAnsi"/>
        </w:rPr>
      </w:pPr>
      <w:r w:rsidRPr="00CE6C4F">
        <w:rPr>
          <w:rFonts w:asciiTheme="minorHAnsi" w:hAnsiTheme="minorHAnsi" w:cstheme="minorHAnsi"/>
        </w:rPr>
        <w:t>A continuación, se encuentra el Plan de mejoramiento diseñado para el período comprendido entre 20_</w:t>
      </w:r>
      <w:r w:rsidRPr="00CE6C4F">
        <w:rPr>
          <w:rFonts w:asciiTheme="minorHAnsi" w:hAnsiTheme="minorHAnsi" w:cstheme="minorHAnsi"/>
          <w:color w:val="003366"/>
        </w:rPr>
        <w:t>_-</w:t>
      </w:r>
      <w:r w:rsidRPr="00CE6C4F">
        <w:rPr>
          <w:rFonts w:asciiTheme="minorHAnsi" w:hAnsiTheme="minorHAnsi" w:cstheme="minorHAnsi"/>
        </w:rPr>
        <w:t>20</w:t>
      </w:r>
      <w:r w:rsidRPr="00CE6C4F">
        <w:rPr>
          <w:rFonts w:asciiTheme="minorHAnsi" w:hAnsiTheme="minorHAnsi" w:cstheme="minorHAnsi"/>
          <w:color w:val="003366"/>
        </w:rPr>
        <w:t>__</w:t>
      </w:r>
      <w:r w:rsidRPr="00CE6C4F">
        <w:rPr>
          <w:rFonts w:asciiTheme="minorHAnsi" w:hAnsiTheme="minorHAnsi" w:cstheme="minorHAnsi"/>
        </w:rPr>
        <w:t>.</w:t>
      </w:r>
    </w:p>
    <w:p w14:paraId="05E36FCA" w14:textId="77777777" w:rsidR="00CE6C4F" w:rsidRPr="00CE6C4F" w:rsidRDefault="00CE6C4F" w:rsidP="00CE6C4F">
      <w:pPr>
        <w:keepNext/>
        <w:spacing w:before="0" w:line="240" w:lineRule="auto"/>
        <w:rPr>
          <w:rFonts w:asciiTheme="minorHAnsi" w:hAnsiTheme="minorHAnsi" w:cstheme="minorHAnsi"/>
        </w:rPr>
      </w:pPr>
      <w:bookmarkStart w:id="313" w:name="_Toc114226672"/>
      <w:r w:rsidRPr="00CE6C4F">
        <w:rPr>
          <w:rFonts w:asciiTheme="minorHAnsi" w:hAnsiTheme="minorHAnsi" w:cstheme="minorHAnsi"/>
          <w:b/>
          <w:bCs/>
        </w:rPr>
        <w:t xml:space="preserve">Tabla </w:t>
      </w:r>
      <w:r w:rsidRPr="00CE6C4F">
        <w:rPr>
          <w:rFonts w:asciiTheme="minorHAnsi" w:hAnsiTheme="minorHAnsi" w:cstheme="minorHAnsi"/>
          <w:b/>
          <w:bCs/>
        </w:rPr>
        <w:fldChar w:fldCharType="begin"/>
      </w:r>
      <w:r w:rsidRPr="00CE6C4F">
        <w:rPr>
          <w:rFonts w:asciiTheme="minorHAnsi" w:hAnsiTheme="minorHAnsi" w:cstheme="minorHAnsi"/>
          <w:b/>
          <w:bCs/>
        </w:rPr>
        <w:instrText xml:space="preserve"> SEQ Tabla \* ARABIC </w:instrText>
      </w:r>
      <w:r w:rsidRPr="00CE6C4F">
        <w:rPr>
          <w:rFonts w:asciiTheme="minorHAnsi" w:hAnsiTheme="minorHAnsi" w:cstheme="minorHAnsi"/>
          <w:b/>
          <w:bCs/>
        </w:rPr>
        <w:fldChar w:fldCharType="separate"/>
      </w:r>
      <w:r w:rsidRPr="00CE6C4F">
        <w:rPr>
          <w:rFonts w:asciiTheme="minorHAnsi" w:hAnsiTheme="minorHAnsi" w:cstheme="minorHAnsi"/>
          <w:b/>
          <w:bCs/>
          <w:noProof/>
        </w:rPr>
        <w:t>90</w:t>
      </w:r>
      <w:r w:rsidRPr="00CE6C4F">
        <w:rPr>
          <w:rFonts w:asciiTheme="minorHAnsi" w:hAnsiTheme="minorHAnsi" w:cstheme="minorHAnsi"/>
          <w:b/>
          <w:bCs/>
        </w:rPr>
        <w:fldChar w:fldCharType="end"/>
      </w:r>
      <w:r w:rsidRPr="00CE6C4F">
        <w:rPr>
          <w:rFonts w:asciiTheme="minorHAnsi" w:hAnsiTheme="minorHAnsi" w:cstheme="minorHAnsi"/>
          <w:b/>
          <w:bCs/>
        </w:rPr>
        <w:t>:</w:t>
      </w:r>
      <w:r w:rsidRPr="00CE6C4F">
        <w:rPr>
          <w:rFonts w:asciiTheme="minorHAnsi" w:hAnsiTheme="minorHAnsi" w:cstheme="minorHAnsi"/>
        </w:rPr>
        <w:t xml:space="preserve"> Plan de mejoramiento 202_-20__</w:t>
      </w:r>
      <w:bookmarkEnd w:id="313"/>
    </w:p>
    <w:tbl>
      <w:tblPr>
        <w:tblStyle w:val="Tablaconcuadrcula"/>
        <w:tblW w:w="5000" w:type="pct"/>
        <w:tblLook w:val="04A0" w:firstRow="1" w:lastRow="0" w:firstColumn="1" w:lastColumn="0" w:noHBand="0" w:noVBand="1"/>
      </w:tblPr>
      <w:tblGrid>
        <w:gridCol w:w="957"/>
        <w:gridCol w:w="807"/>
        <w:gridCol w:w="703"/>
        <w:gridCol w:w="536"/>
        <w:gridCol w:w="804"/>
        <w:gridCol w:w="807"/>
        <w:gridCol w:w="735"/>
        <w:gridCol w:w="778"/>
        <w:gridCol w:w="900"/>
        <w:gridCol w:w="486"/>
        <w:gridCol w:w="511"/>
        <w:gridCol w:w="511"/>
        <w:gridCol w:w="859"/>
      </w:tblGrid>
      <w:tr w:rsidR="00CE6C4F" w:rsidRPr="00CE6C4F" w14:paraId="362A310F" w14:textId="77777777" w:rsidTr="00CE6C4F">
        <w:trPr>
          <w:trHeight w:val="513"/>
        </w:trPr>
        <w:tc>
          <w:tcPr>
            <w:tcW w:w="5000" w:type="pct"/>
            <w:gridSpan w:val="13"/>
            <w:shd w:val="clear" w:color="auto" w:fill="AD3333"/>
          </w:tcPr>
          <w:p w14:paraId="01445980" w14:textId="77777777" w:rsidR="00CE6C4F" w:rsidRPr="00CE6C4F" w:rsidRDefault="00CE6C4F" w:rsidP="00CE6C4F">
            <w:pPr>
              <w:spacing w:after="200" w:line="360" w:lineRule="auto"/>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Plan de mejoramiento 20_-20__</w:t>
            </w:r>
          </w:p>
        </w:tc>
      </w:tr>
      <w:tr w:rsidR="00CE6C4F" w:rsidRPr="00CE6C4F" w14:paraId="665BA743" w14:textId="77777777" w:rsidTr="00CE6C4F">
        <w:trPr>
          <w:trHeight w:val="501"/>
        </w:trPr>
        <w:tc>
          <w:tcPr>
            <w:tcW w:w="5000" w:type="pct"/>
            <w:gridSpan w:val="13"/>
            <w:shd w:val="clear" w:color="auto" w:fill="AD3333"/>
          </w:tcPr>
          <w:p w14:paraId="0BA8D0B7" w14:textId="77777777" w:rsidR="00CE6C4F" w:rsidRPr="00CE6C4F" w:rsidRDefault="00CE6C4F" w:rsidP="00CE6C4F">
            <w:pPr>
              <w:spacing w:after="200" w:line="360" w:lineRule="auto"/>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Factor 1:</w:t>
            </w:r>
            <w:r w:rsidRPr="00CE6C4F">
              <w:rPr>
                <w:b/>
                <w:bCs/>
                <w:color w:val="FFFFFF" w:themeColor="background1"/>
              </w:rPr>
              <w:t xml:space="preserve"> </w:t>
            </w:r>
            <w:r w:rsidRPr="00CE6C4F">
              <w:rPr>
                <w:rFonts w:asciiTheme="minorHAnsi" w:hAnsiTheme="minorHAnsi" w:cstheme="minorHAnsi"/>
                <w:b/>
                <w:bCs/>
                <w:color w:val="FFFFFF" w:themeColor="background1"/>
              </w:rPr>
              <w:t>Proyecto educativo del programa e identidad institucional</w:t>
            </w:r>
          </w:p>
        </w:tc>
      </w:tr>
      <w:tr w:rsidR="00CE6C4F" w:rsidRPr="00CE6C4F" w14:paraId="7D9C99EB" w14:textId="77777777" w:rsidTr="00CE6C4F">
        <w:trPr>
          <w:trHeight w:val="513"/>
        </w:trPr>
        <w:tc>
          <w:tcPr>
            <w:tcW w:w="5000" w:type="pct"/>
            <w:gridSpan w:val="13"/>
            <w:shd w:val="clear" w:color="auto" w:fill="AD3333"/>
          </w:tcPr>
          <w:p w14:paraId="652CAAAD" w14:textId="585CD91F" w:rsidR="00CE6C4F" w:rsidRPr="00CE6C4F" w:rsidRDefault="00CE6C4F" w:rsidP="00CE6C4F">
            <w:pPr>
              <w:spacing w:after="200" w:line="360" w:lineRule="auto"/>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0DCBF8DF" w14:textId="77777777" w:rsidTr="00CE6C4F">
        <w:trPr>
          <w:trHeight w:val="812"/>
        </w:trPr>
        <w:tc>
          <w:tcPr>
            <w:tcW w:w="495" w:type="pct"/>
            <w:shd w:val="clear" w:color="auto" w:fill="003366"/>
          </w:tcPr>
          <w:p w14:paraId="7BC9BBDC"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Características</w:t>
            </w:r>
          </w:p>
        </w:tc>
        <w:tc>
          <w:tcPr>
            <w:tcW w:w="466" w:type="pct"/>
            <w:shd w:val="clear" w:color="auto" w:fill="003366"/>
          </w:tcPr>
          <w:p w14:paraId="0538F1EB"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Descripción del hallazgo</w:t>
            </w:r>
          </w:p>
        </w:tc>
        <w:tc>
          <w:tcPr>
            <w:tcW w:w="460" w:type="pct"/>
            <w:shd w:val="clear" w:color="auto" w:fill="003366"/>
          </w:tcPr>
          <w:p w14:paraId="74A575BF"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Objetivos del proyecto</w:t>
            </w:r>
          </w:p>
        </w:tc>
        <w:tc>
          <w:tcPr>
            <w:tcW w:w="251" w:type="pct"/>
            <w:shd w:val="clear" w:color="auto" w:fill="003366"/>
          </w:tcPr>
          <w:p w14:paraId="0AA31521"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Metas</w:t>
            </w:r>
          </w:p>
        </w:tc>
        <w:tc>
          <w:tcPr>
            <w:tcW w:w="418" w:type="pct"/>
            <w:shd w:val="clear" w:color="auto" w:fill="003366"/>
          </w:tcPr>
          <w:p w14:paraId="2D6E4677"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Actividades</w:t>
            </w:r>
          </w:p>
        </w:tc>
        <w:tc>
          <w:tcPr>
            <w:tcW w:w="460" w:type="pct"/>
            <w:shd w:val="clear" w:color="auto" w:fill="003366"/>
          </w:tcPr>
          <w:p w14:paraId="7A9214E6"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Indicadores de gestión</w:t>
            </w:r>
          </w:p>
        </w:tc>
        <w:tc>
          <w:tcPr>
            <w:tcW w:w="335" w:type="pct"/>
            <w:shd w:val="clear" w:color="auto" w:fill="003366"/>
          </w:tcPr>
          <w:p w14:paraId="5138BB4F" w14:textId="5D66FADB" w:rsidR="00CE6C4F" w:rsidRPr="00CE6C4F" w:rsidRDefault="00CE6C4F" w:rsidP="00CE6C4F">
            <w:pPr>
              <w:spacing w:after="200" w:line="360" w:lineRule="auto"/>
              <w:jc w:val="center"/>
              <w:rPr>
                <w:rFonts w:asciiTheme="minorHAnsi" w:hAnsiTheme="minorHAnsi" w:cstheme="minorHAnsi"/>
                <w:b/>
                <w:bCs/>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08769401"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Recursos financieros</w:t>
            </w:r>
          </w:p>
        </w:tc>
        <w:tc>
          <w:tcPr>
            <w:tcW w:w="420" w:type="pct"/>
            <w:shd w:val="clear" w:color="auto" w:fill="003366"/>
          </w:tcPr>
          <w:p w14:paraId="481896B8" w14:textId="28F3D084"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 xml:space="preserve">Recursos físicos y </w:t>
            </w:r>
            <w:proofErr w:type="spellStart"/>
            <w:r w:rsidRPr="00CE6C4F">
              <w:rPr>
                <w:rFonts w:asciiTheme="minorHAnsi" w:hAnsiTheme="minorHAnsi" w:cstheme="minorHAnsi"/>
                <w:b/>
                <w:bCs/>
              </w:rPr>
              <w:t>tec</w:t>
            </w:r>
            <w:r w:rsidR="00F65B59">
              <w:rPr>
                <w:rFonts w:asciiTheme="minorHAnsi" w:hAnsiTheme="minorHAnsi" w:cstheme="minorHAnsi"/>
                <w:b/>
                <w:bCs/>
              </w:rPr>
              <w:t>No.</w:t>
            </w:r>
            <w:r w:rsidRPr="00CE6C4F">
              <w:rPr>
                <w:rFonts w:asciiTheme="minorHAnsi" w:hAnsiTheme="minorHAnsi" w:cstheme="minorHAnsi"/>
                <w:b/>
                <w:bCs/>
              </w:rPr>
              <w:t>lógicos</w:t>
            </w:r>
            <w:proofErr w:type="spellEnd"/>
          </w:p>
        </w:tc>
        <w:tc>
          <w:tcPr>
            <w:tcW w:w="208" w:type="pct"/>
            <w:shd w:val="clear" w:color="auto" w:fill="003366"/>
          </w:tcPr>
          <w:p w14:paraId="725AFF0F"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Plazo</w:t>
            </w:r>
          </w:p>
        </w:tc>
        <w:tc>
          <w:tcPr>
            <w:tcW w:w="321" w:type="pct"/>
            <w:shd w:val="clear" w:color="auto" w:fill="003366"/>
          </w:tcPr>
          <w:p w14:paraId="27F7EA12"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Fecha de inicio</w:t>
            </w:r>
          </w:p>
        </w:tc>
        <w:tc>
          <w:tcPr>
            <w:tcW w:w="351" w:type="pct"/>
            <w:shd w:val="clear" w:color="auto" w:fill="003366"/>
          </w:tcPr>
          <w:p w14:paraId="6CDB85AF"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Fecha de fin</w:t>
            </w:r>
          </w:p>
        </w:tc>
        <w:tc>
          <w:tcPr>
            <w:tcW w:w="439" w:type="pct"/>
            <w:shd w:val="clear" w:color="auto" w:fill="003366"/>
          </w:tcPr>
          <w:p w14:paraId="3CA47FEA" w14:textId="77777777" w:rsidR="00CE6C4F" w:rsidRPr="00CE6C4F" w:rsidRDefault="00CE6C4F" w:rsidP="00CE6C4F">
            <w:pPr>
              <w:spacing w:after="200" w:line="360" w:lineRule="auto"/>
              <w:jc w:val="center"/>
              <w:rPr>
                <w:rFonts w:asciiTheme="minorHAnsi" w:hAnsiTheme="minorHAnsi" w:cstheme="minorHAnsi"/>
                <w:b/>
                <w:bCs/>
              </w:rPr>
            </w:pPr>
            <w:r w:rsidRPr="00CE6C4F">
              <w:rPr>
                <w:rFonts w:asciiTheme="minorHAnsi" w:hAnsiTheme="minorHAnsi" w:cstheme="minorHAnsi"/>
                <w:b/>
                <w:bCs/>
              </w:rPr>
              <w:t>Responsable</w:t>
            </w:r>
          </w:p>
        </w:tc>
      </w:tr>
      <w:tr w:rsidR="00CE6C4F" w:rsidRPr="00CE6C4F" w14:paraId="0D775050" w14:textId="77777777" w:rsidTr="00CE6C4F">
        <w:trPr>
          <w:trHeight w:val="501"/>
        </w:trPr>
        <w:tc>
          <w:tcPr>
            <w:tcW w:w="495" w:type="pct"/>
          </w:tcPr>
          <w:p w14:paraId="651733B7" w14:textId="77777777" w:rsidR="00CE6C4F" w:rsidRPr="00CE6C4F" w:rsidRDefault="00CE6C4F" w:rsidP="00CE6C4F">
            <w:pPr>
              <w:spacing w:after="200" w:line="360" w:lineRule="auto"/>
              <w:rPr>
                <w:rFonts w:asciiTheme="minorHAnsi" w:hAnsiTheme="minorHAnsi" w:cstheme="minorHAnsi"/>
              </w:rPr>
            </w:pPr>
          </w:p>
        </w:tc>
        <w:tc>
          <w:tcPr>
            <w:tcW w:w="466" w:type="pct"/>
          </w:tcPr>
          <w:p w14:paraId="4627CFDE" w14:textId="77777777" w:rsidR="00CE6C4F" w:rsidRPr="00CE6C4F" w:rsidRDefault="00CE6C4F" w:rsidP="00CE6C4F">
            <w:pPr>
              <w:spacing w:after="200" w:line="360" w:lineRule="auto"/>
              <w:rPr>
                <w:rFonts w:asciiTheme="minorHAnsi" w:hAnsiTheme="minorHAnsi" w:cstheme="minorHAnsi"/>
              </w:rPr>
            </w:pPr>
          </w:p>
        </w:tc>
        <w:tc>
          <w:tcPr>
            <w:tcW w:w="460" w:type="pct"/>
          </w:tcPr>
          <w:p w14:paraId="005E5011" w14:textId="77777777" w:rsidR="00CE6C4F" w:rsidRPr="00CE6C4F" w:rsidRDefault="00CE6C4F" w:rsidP="00CE6C4F">
            <w:pPr>
              <w:spacing w:after="200" w:line="360" w:lineRule="auto"/>
              <w:rPr>
                <w:rFonts w:asciiTheme="minorHAnsi" w:hAnsiTheme="minorHAnsi" w:cstheme="minorHAnsi"/>
              </w:rPr>
            </w:pPr>
          </w:p>
        </w:tc>
        <w:tc>
          <w:tcPr>
            <w:tcW w:w="251" w:type="pct"/>
          </w:tcPr>
          <w:p w14:paraId="3D325C8A" w14:textId="77777777" w:rsidR="00CE6C4F" w:rsidRPr="00CE6C4F" w:rsidRDefault="00CE6C4F" w:rsidP="00CE6C4F">
            <w:pPr>
              <w:spacing w:after="200" w:line="360" w:lineRule="auto"/>
              <w:rPr>
                <w:rFonts w:asciiTheme="minorHAnsi" w:hAnsiTheme="minorHAnsi" w:cstheme="minorHAnsi"/>
              </w:rPr>
            </w:pPr>
          </w:p>
        </w:tc>
        <w:tc>
          <w:tcPr>
            <w:tcW w:w="418" w:type="pct"/>
          </w:tcPr>
          <w:p w14:paraId="5014F519" w14:textId="77777777" w:rsidR="00CE6C4F" w:rsidRPr="00CE6C4F" w:rsidRDefault="00CE6C4F" w:rsidP="00CE6C4F">
            <w:pPr>
              <w:spacing w:after="200" w:line="360" w:lineRule="auto"/>
              <w:rPr>
                <w:rFonts w:asciiTheme="minorHAnsi" w:hAnsiTheme="minorHAnsi" w:cstheme="minorHAnsi"/>
              </w:rPr>
            </w:pPr>
          </w:p>
        </w:tc>
        <w:tc>
          <w:tcPr>
            <w:tcW w:w="460" w:type="pct"/>
          </w:tcPr>
          <w:p w14:paraId="4F0B9593" w14:textId="77777777" w:rsidR="00CE6C4F" w:rsidRPr="00CE6C4F" w:rsidRDefault="00CE6C4F" w:rsidP="00CE6C4F">
            <w:pPr>
              <w:spacing w:after="200" w:line="360" w:lineRule="auto"/>
              <w:rPr>
                <w:rFonts w:asciiTheme="minorHAnsi" w:hAnsiTheme="minorHAnsi" w:cstheme="minorHAnsi"/>
              </w:rPr>
            </w:pPr>
          </w:p>
        </w:tc>
        <w:tc>
          <w:tcPr>
            <w:tcW w:w="335" w:type="pct"/>
          </w:tcPr>
          <w:p w14:paraId="0A760BE9" w14:textId="77777777" w:rsidR="00CE6C4F" w:rsidRPr="00CE6C4F" w:rsidRDefault="00CE6C4F" w:rsidP="00CE6C4F">
            <w:pPr>
              <w:spacing w:after="200" w:line="360" w:lineRule="auto"/>
              <w:rPr>
                <w:rFonts w:asciiTheme="minorHAnsi" w:hAnsiTheme="minorHAnsi" w:cstheme="minorHAnsi"/>
              </w:rPr>
            </w:pPr>
          </w:p>
        </w:tc>
        <w:tc>
          <w:tcPr>
            <w:tcW w:w="377" w:type="pct"/>
          </w:tcPr>
          <w:p w14:paraId="6DB3A583" w14:textId="77777777" w:rsidR="00CE6C4F" w:rsidRPr="00CE6C4F" w:rsidRDefault="00CE6C4F" w:rsidP="00CE6C4F">
            <w:pPr>
              <w:spacing w:after="200" w:line="360" w:lineRule="auto"/>
              <w:rPr>
                <w:rFonts w:asciiTheme="minorHAnsi" w:hAnsiTheme="minorHAnsi" w:cstheme="minorHAnsi"/>
              </w:rPr>
            </w:pPr>
          </w:p>
        </w:tc>
        <w:tc>
          <w:tcPr>
            <w:tcW w:w="420" w:type="pct"/>
          </w:tcPr>
          <w:p w14:paraId="1FE17174" w14:textId="77777777" w:rsidR="00CE6C4F" w:rsidRPr="00CE6C4F" w:rsidRDefault="00CE6C4F" w:rsidP="00CE6C4F">
            <w:pPr>
              <w:spacing w:after="200" w:line="360" w:lineRule="auto"/>
              <w:rPr>
                <w:rFonts w:asciiTheme="minorHAnsi" w:hAnsiTheme="minorHAnsi" w:cstheme="minorHAnsi"/>
              </w:rPr>
            </w:pPr>
          </w:p>
        </w:tc>
        <w:tc>
          <w:tcPr>
            <w:tcW w:w="208" w:type="pct"/>
          </w:tcPr>
          <w:p w14:paraId="26CA211F" w14:textId="77777777" w:rsidR="00CE6C4F" w:rsidRPr="00CE6C4F" w:rsidRDefault="00CE6C4F" w:rsidP="00CE6C4F">
            <w:pPr>
              <w:spacing w:after="200" w:line="360" w:lineRule="auto"/>
              <w:rPr>
                <w:rFonts w:asciiTheme="minorHAnsi" w:hAnsiTheme="minorHAnsi" w:cstheme="minorHAnsi"/>
              </w:rPr>
            </w:pPr>
          </w:p>
        </w:tc>
        <w:tc>
          <w:tcPr>
            <w:tcW w:w="321" w:type="pct"/>
          </w:tcPr>
          <w:p w14:paraId="33655BA8" w14:textId="77777777" w:rsidR="00CE6C4F" w:rsidRPr="00CE6C4F" w:rsidRDefault="00CE6C4F" w:rsidP="00CE6C4F">
            <w:pPr>
              <w:spacing w:after="200" w:line="360" w:lineRule="auto"/>
              <w:rPr>
                <w:rFonts w:asciiTheme="minorHAnsi" w:hAnsiTheme="minorHAnsi" w:cstheme="minorHAnsi"/>
              </w:rPr>
            </w:pPr>
          </w:p>
        </w:tc>
        <w:tc>
          <w:tcPr>
            <w:tcW w:w="351" w:type="pct"/>
          </w:tcPr>
          <w:p w14:paraId="527A1B1D" w14:textId="77777777" w:rsidR="00CE6C4F" w:rsidRPr="00CE6C4F" w:rsidRDefault="00CE6C4F" w:rsidP="00CE6C4F">
            <w:pPr>
              <w:spacing w:after="200" w:line="360" w:lineRule="auto"/>
              <w:rPr>
                <w:rFonts w:asciiTheme="minorHAnsi" w:hAnsiTheme="minorHAnsi" w:cstheme="minorHAnsi"/>
              </w:rPr>
            </w:pPr>
          </w:p>
        </w:tc>
        <w:tc>
          <w:tcPr>
            <w:tcW w:w="439" w:type="pct"/>
          </w:tcPr>
          <w:p w14:paraId="316F14A2" w14:textId="77777777" w:rsidR="00CE6C4F" w:rsidRPr="00CE6C4F" w:rsidRDefault="00CE6C4F" w:rsidP="00CE6C4F">
            <w:pPr>
              <w:spacing w:after="200" w:line="360" w:lineRule="auto"/>
              <w:rPr>
                <w:rFonts w:asciiTheme="minorHAnsi" w:hAnsiTheme="minorHAnsi" w:cstheme="minorHAnsi"/>
              </w:rPr>
            </w:pPr>
          </w:p>
        </w:tc>
      </w:tr>
      <w:tr w:rsidR="00CE6C4F" w:rsidRPr="00CE6C4F" w14:paraId="7827C695" w14:textId="77777777" w:rsidTr="00CE6C4F">
        <w:trPr>
          <w:trHeight w:val="501"/>
        </w:trPr>
        <w:tc>
          <w:tcPr>
            <w:tcW w:w="5000" w:type="pct"/>
            <w:gridSpan w:val="13"/>
            <w:shd w:val="clear" w:color="auto" w:fill="AD3333"/>
          </w:tcPr>
          <w:p w14:paraId="3550CF26"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240BE5D6" w14:textId="77777777" w:rsidTr="00CE6C4F">
        <w:trPr>
          <w:trHeight w:val="501"/>
        </w:trPr>
        <w:tc>
          <w:tcPr>
            <w:tcW w:w="5000" w:type="pct"/>
            <w:gridSpan w:val="13"/>
            <w:shd w:val="clear" w:color="auto" w:fill="AD3333"/>
          </w:tcPr>
          <w:p w14:paraId="28FA43E8"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2:</w:t>
            </w:r>
            <w:r w:rsidRPr="00CE6C4F">
              <w:rPr>
                <w:b/>
                <w:bCs/>
                <w:color w:val="FFFFFF" w:themeColor="background1"/>
              </w:rPr>
              <w:t xml:space="preserve"> </w:t>
            </w:r>
            <w:r w:rsidRPr="00CE6C4F">
              <w:rPr>
                <w:rFonts w:asciiTheme="minorHAnsi" w:hAnsiTheme="minorHAnsi" w:cstheme="minorHAnsi"/>
                <w:b/>
                <w:bCs/>
                <w:color w:val="FFFFFF" w:themeColor="background1"/>
              </w:rPr>
              <w:t>Estudiantes</w:t>
            </w:r>
          </w:p>
        </w:tc>
      </w:tr>
      <w:tr w:rsidR="00CE6C4F" w:rsidRPr="00CE6C4F" w14:paraId="14348385" w14:textId="77777777" w:rsidTr="00CE6C4F">
        <w:trPr>
          <w:trHeight w:val="501"/>
        </w:trPr>
        <w:tc>
          <w:tcPr>
            <w:tcW w:w="5000" w:type="pct"/>
            <w:gridSpan w:val="13"/>
            <w:shd w:val="clear" w:color="auto" w:fill="AD3333"/>
          </w:tcPr>
          <w:p w14:paraId="777D1250" w14:textId="22BF6EE4"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67AA40CA" w14:textId="77777777" w:rsidTr="00CE6C4F">
        <w:trPr>
          <w:trHeight w:val="501"/>
        </w:trPr>
        <w:tc>
          <w:tcPr>
            <w:tcW w:w="495" w:type="pct"/>
            <w:shd w:val="clear" w:color="auto" w:fill="003366"/>
          </w:tcPr>
          <w:p w14:paraId="3DA653EB"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Características</w:t>
            </w:r>
          </w:p>
        </w:tc>
        <w:tc>
          <w:tcPr>
            <w:tcW w:w="466" w:type="pct"/>
            <w:shd w:val="clear" w:color="auto" w:fill="003366"/>
          </w:tcPr>
          <w:p w14:paraId="30EE269A"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Descripción del hallazgo</w:t>
            </w:r>
          </w:p>
        </w:tc>
        <w:tc>
          <w:tcPr>
            <w:tcW w:w="460" w:type="pct"/>
            <w:shd w:val="clear" w:color="auto" w:fill="003366"/>
          </w:tcPr>
          <w:p w14:paraId="3B4BBFAE"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Objetivos del proyecto</w:t>
            </w:r>
          </w:p>
        </w:tc>
        <w:tc>
          <w:tcPr>
            <w:tcW w:w="251" w:type="pct"/>
            <w:shd w:val="clear" w:color="auto" w:fill="003366"/>
          </w:tcPr>
          <w:p w14:paraId="640558F7"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Metas</w:t>
            </w:r>
          </w:p>
        </w:tc>
        <w:tc>
          <w:tcPr>
            <w:tcW w:w="418" w:type="pct"/>
            <w:shd w:val="clear" w:color="auto" w:fill="003366"/>
          </w:tcPr>
          <w:p w14:paraId="3C32E501"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Actividades</w:t>
            </w:r>
          </w:p>
        </w:tc>
        <w:tc>
          <w:tcPr>
            <w:tcW w:w="460" w:type="pct"/>
            <w:shd w:val="clear" w:color="auto" w:fill="003366"/>
          </w:tcPr>
          <w:p w14:paraId="07883913"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Indicadores de gestión</w:t>
            </w:r>
          </w:p>
        </w:tc>
        <w:tc>
          <w:tcPr>
            <w:tcW w:w="335" w:type="pct"/>
            <w:shd w:val="clear" w:color="auto" w:fill="003366"/>
          </w:tcPr>
          <w:p w14:paraId="10023BFD" w14:textId="20347363" w:rsidR="00CE6C4F" w:rsidRPr="00CE6C4F" w:rsidRDefault="00CE6C4F" w:rsidP="00CE6C4F">
            <w:pPr>
              <w:spacing w:after="200" w:line="360" w:lineRule="auto"/>
              <w:jc w:val="center"/>
              <w:rPr>
                <w:rFonts w:asciiTheme="minorHAnsi" w:hAnsiTheme="minorHAnsi" w:cstheme="minorHAnsi"/>
                <w:color w:val="FFFFFF" w:themeColor="background1"/>
              </w:rPr>
            </w:pPr>
            <w:proofErr w:type="gramStart"/>
            <w:r w:rsidRPr="00CE6C4F">
              <w:rPr>
                <w:rFonts w:asciiTheme="minorHAnsi" w:hAnsiTheme="minorHAnsi" w:cstheme="minorHAnsi"/>
                <w:b/>
                <w:bCs/>
                <w:color w:val="FFFFFF" w:themeColor="background1"/>
              </w:rPr>
              <w:t xml:space="preserve">Recursos </w:t>
            </w:r>
            <w:proofErr w:type="spellStart"/>
            <w:r w:rsidRPr="00CE6C4F">
              <w:rPr>
                <w:rFonts w:asciiTheme="minorHAnsi" w:hAnsiTheme="minorHAnsi" w:cstheme="minorHAnsi"/>
                <w:b/>
                <w:bCs/>
                <w:color w:val="FFFFFF" w:themeColor="background1"/>
              </w:rPr>
              <w:t>huma</w:t>
            </w:r>
            <w:r w:rsidR="00F65B59">
              <w:rPr>
                <w:rFonts w:asciiTheme="minorHAnsi" w:hAnsiTheme="minorHAnsi" w:cstheme="minorHAnsi"/>
                <w:b/>
                <w:bCs/>
                <w:color w:val="FFFFFF" w:themeColor="background1"/>
              </w:rPr>
              <w:t>No</w:t>
            </w:r>
            <w:proofErr w:type="gramEnd"/>
            <w:r w:rsidR="00F65B59">
              <w:rPr>
                <w:rFonts w:asciiTheme="minorHAnsi" w:hAnsiTheme="minorHAnsi" w:cstheme="minorHAnsi"/>
                <w:b/>
                <w:bCs/>
                <w:color w:val="FFFFFF" w:themeColor="background1"/>
              </w:rPr>
              <w:t>.</w:t>
            </w:r>
            <w:r w:rsidRPr="00CE6C4F">
              <w:rPr>
                <w:rFonts w:asciiTheme="minorHAnsi" w:hAnsiTheme="minorHAnsi" w:cstheme="minorHAnsi"/>
                <w:b/>
                <w:bCs/>
                <w:color w:val="FFFFFF" w:themeColor="background1"/>
              </w:rPr>
              <w:t>s</w:t>
            </w:r>
            <w:proofErr w:type="spellEnd"/>
          </w:p>
        </w:tc>
        <w:tc>
          <w:tcPr>
            <w:tcW w:w="377" w:type="pct"/>
            <w:shd w:val="clear" w:color="auto" w:fill="003366"/>
          </w:tcPr>
          <w:p w14:paraId="40C40139"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Recursos financieros</w:t>
            </w:r>
          </w:p>
        </w:tc>
        <w:tc>
          <w:tcPr>
            <w:tcW w:w="420" w:type="pct"/>
            <w:shd w:val="clear" w:color="auto" w:fill="003366"/>
          </w:tcPr>
          <w:p w14:paraId="3A6FB6E8"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Recursos físicos</w:t>
            </w:r>
          </w:p>
        </w:tc>
        <w:tc>
          <w:tcPr>
            <w:tcW w:w="208" w:type="pct"/>
            <w:shd w:val="clear" w:color="auto" w:fill="003366"/>
          </w:tcPr>
          <w:p w14:paraId="6AC8BBE5"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Plazo</w:t>
            </w:r>
          </w:p>
        </w:tc>
        <w:tc>
          <w:tcPr>
            <w:tcW w:w="321" w:type="pct"/>
            <w:shd w:val="clear" w:color="auto" w:fill="003366"/>
          </w:tcPr>
          <w:p w14:paraId="31DD2353"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Fecha de inicio</w:t>
            </w:r>
          </w:p>
        </w:tc>
        <w:tc>
          <w:tcPr>
            <w:tcW w:w="351" w:type="pct"/>
            <w:shd w:val="clear" w:color="auto" w:fill="003366"/>
          </w:tcPr>
          <w:p w14:paraId="0BA0E69F"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Fecha de fin</w:t>
            </w:r>
          </w:p>
        </w:tc>
        <w:tc>
          <w:tcPr>
            <w:tcW w:w="439" w:type="pct"/>
            <w:shd w:val="clear" w:color="auto" w:fill="003366"/>
          </w:tcPr>
          <w:p w14:paraId="36BC0F78" w14:textId="77777777" w:rsidR="00CE6C4F" w:rsidRPr="00CE6C4F" w:rsidRDefault="00CE6C4F" w:rsidP="00CE6C4F">
            <w:pPr>
              <w:spacing w:after="200" w:line="360" w:lineRule="auto"/>
              <w:jc w:val="center"/>
              <w:rPr>
                <w:rFonts w:asciiTheme="minorHAnsi" w:hAnsiTheme="minorHAnsi" w:cstheme="minorHAnsi"/>
                <w:color w:val="FFFFFF" w:themeColor="background1"/>
              </w:rPr>
            </w:pPr>
            <w:r w:rsidRPr="00CE6C4F">
              <w:rPr>
                <w:rFonts w:asciiTheme="minorHAnsi" w:hAnsiTheme="minorHAnsi" w:cstheme="minorHAnsi"/>
                <w:b/>
                <w:bCs/>
                <w:color w:val="FFFFFF" w:themeColor="background1"/>
              </w:rPr>
              <w:t>Responsable</w:t>
            </w:r>
          </w:p>
        </w:tc>
      </w:tr>
      <w:tr w:rsidR="00CE6C4F" w:rsidRPr="00CE6C4F" w14:paraId="638BCB79" w14:textId="77777777" w:rsidTr="00CE6C4F">
        <w:trPr>
          <w:trHeight w:val="501"/>
        </w:trPr>
        <w:tc>
          <w:tcPr>
            <w:tcW w:w="495" w:type="pct"/>
          </w:tcPr>
          <w:p w14:paraId="09846931" w14:textId="77777777" w:rsidR="00CE6C4F" w:rsidRPr="00CE6C4F" w:rsidRDefault="00CE6C4F" w:rsidP="00CE6C4F">
            <w:pPr>
              <w:spacing w:after="200" w:line="360" w:lineRule="auto"/>
              <w:rPr>
                <w:rFonts w:asciiTheme="minorHAnsi" w:hAnsiTheme="minorHAnsi" w:cstheme="minorHAnsi"/>
              </w:rPr>
            </w:pPr>
          </w:p>
        </w:tc>
        <w:tc>
          <w:tcPr>
            <w:tcW w:w="466" w:type="pct"/>
          </w:tcPr>
          <w:p w14:paraId="37C42E2E" w14:textId="77777777" w:rsidR="00CE6C4F" w:rsidRPr="00CE6C4F" w:rsidRDefault="00CE6C4F" w:rsidP="00CE6C4F">
            <w:pPr>
              <w:spacing w:after="200" w:line="360" w:lineRule="auto"/>
              <w:rPr>
                <w:rFonts w:asciiTheme="minorHAnsi" w:hAnsiTheme="minorHAnsi" w:cstheme="minorHAnsi"/>
              </w:rPr>
            </w:pPr>
          </w:p>
        </w:tc>
        <w:tc>
          <w:tcPr>
            <w:tcW w:w="460" w:type="pct"/>
          </w:tcPr>
          <w:p w14:paraId="7C2C6915" w14:textId="77777777" w:rsidR="00CE6C4F" w:rsidRPr="00CE6C4F" w:rsidRDefault="00CE6C4F" w:rsidP="00CE6C4F">
            <w:pPr>
              <w:spacing w:after="200" w:line="360" w:lineRule="auto"/>
              <w:rPr>
                <w:rFonts w:asciiTheme="minorHAnsi" w:hAnsiTheme="minorHAnsi" w:cstheme="minorHAnsi"/>
              </w:rPr>
            </w:pPr>
          </w:p>
        </w:tc>
        <w:tc>
          <w:tcPr>
            <w:tcW w:w="251" w:type="pct"/>
          </w:tcPr>
          <w:p w14:paraId="4EC84AAE" w14:textId="77777777" w:rsidR="00CE6C4F" w:rsidRPr="00CE6C4F" w:rsidRDefault="00CE6C4F" w:rsidP="00CE6C4F">
            <w:pPr>
              <w:spacing w:after="200" w:line="360" w:lineRule="auto"/>
              <w:rPr>
                <w:rFonts w:asciiTheme="minorHAnsi" w:hAnsiTheme="minorHAnsi" w:cstheme="minorHAnsi"/>
              </w:rPr>
            </w:pPr>
          </w:p>
        </w:tc>
        <w:tc>
          <w:tcPr>
            <w:tcW w:w="418" w:type="pct"/>
          </w:tcPr>
          <w:p w14:paraId="74E5DF62" w14:textId="77777777" w:rsidR="00CE6C4F" w:rsidRPr="00CE6C4F" w:rsidRDefault="00CE6C4F" w:rsidP="00CE6C4F">
            <w:pPr>
              <w:spacing w:after="200" w:line="360" w:lineRule="auto"/>
              <w:rPr>
                <w:rFonts w:asciiTheme="minorHAnsi" w:hAnsiTheme="minorHAnsi" w:cstheme="minorHAnsi"/>
              </w:rPr>
            </w:pPr>
          </w:p>
        </w:tc>
        <w:tc>
          <w:tcPr>
            <w:tcW w:w="460" w:type="pct"/>
          </w:tcPr>
          <w:p w14:paraId="31B79B34" w14:textId="77777777" w:rsidR="00CE6C4F" w:rsidRPr="00CE6C4F" w:rsidRDefault="00CE6C4F" w:rsidP="00CE6C4F">
            <w:pPr>
              <w:spacing w:after="200" w:line="360" w:lineRule="auto"/>
              <w:rPr>
                <w:rFonts w:asciiTheme="minorHAnsi" w:hAnsiTheme="minorHAnsi" w:cstheme="minorHAnsi"/>
              </w:rPr>
            </w:pPr>
          </w:p>
        </w:tc>
        <w:tc>
          <w:tcPr>
            <w:tcW w:w="335" w:type="pct"/>
          </w:tcPr>
          <w:p w14:paraId="6BC9E33E" w14:textId="77777777" w:rsidR="00CE6C4F" w:rsidRPr="00CE6C4F" w:rsidRDefault="00CE6C4F" w:rsidP="00CE6C4F">
            <w:pPr>
              <w:spacing w:after="200" w:line="360" w:lineRule="auto"/>
              <w:rPr>
                <w:rFonts w:asciiTheme="minorHAnsi" w:hAnsiTheme="minorHAnsi" w:cstheme="minorHAnsi"/>
              </w:rPr>
            </w:pPr>
          </w:p>
        </w:tc>
        <w:tc>
          <w:tcPr>
            <w:tcW w:w="377" w:type="pct"/>
          </w:tcPr>
          <w:p w14:paraId="3B1FBB0F" w14:textId="77777777" w:rsidR="00CE6C4F" w:rsidRPr="00CE6C4F" w:rsidRDefault="00CE6C4F" w:rsidP="00CE6C4F">
            <w:pPr>
              <w:spacing w:after="200" w:line="360" w:lineRule="auto"/>
              <w:rPr>
                <w:rFonts w:asciiTheme="minorHAnsi" w:hAnsiTheme="minorHAnsi" w:cstheme="minorHAnsi"/>
              </w:rPr>
            </w:pPr>
          </w:p>
        </w:tc>
        <w:tc>
          <w:tcPr>
            <w:tcW w:w="420" w:type="pct"/>
          </w:tcPr>
          <w:p w14:paraId="4B57F9E7" w14:textId="77777777" w:rsidR="00CE6C4F" w:rsidRPr="00CE6C4F" w:rsidRDefault="00CE6C4F" w:rsidP="00CE6C4F">
            <w:pPr>
              <w:spacing w:after="200" w:line="360" w:lineRule="auto"/>
              <w:rPr>
                <w:rFonts w:asciiTheme="minorHAnsi" w:hAnsiTheme="minorHAnsi" w:cstheme="minorHAnsi"/>
              </w:rPr>
            </w:pPr>
          </w:p>
        </w:tc>
        <w:tc>
          <w:tcPr>
            <w:tcW w:w="208" w:type="pct"/>
          </w:tcPr>
          <w:p w14:paraId="091AE964" w14:textId="77777777" w:rsidR="00CE6C4F" w:rsidRPr="00CE6C4F" w:rsidRDefault="00CE6C4F" w:rsidP="00CE6C4F">
            <w:pPr>
              <w:spacing w:after="200" w:line="360" w:lineRule="auto"/>
              <w:rPr>
                <w:rFonts w:asciiTheme="minorHAnsi" w:hAnsiTheme="minorHAnsi" w:cstheme="minorHAnsi"/>
              </w:rPr>
            </w:pPr>
          </w:p>
        </w:tc>
        <w:tc>
          <w:tcPr>
            <w:tcW w:w="321" w:type="pct"/>
          </w:tcPr>
          <w:p w14:paraId="687845F7" w14:textId="77777777" w:rsidR="00CE6C4F" w:rsidRPr="00CE6C4F" w:rsidRDefault="00CE6C4F" w:rsidP="00CE6C4F">
            <w:pPr>
              <w:spacing w:after="200" w:line="360" w:lineRule="auto"/>
              <w:rPr>
                <w:rFonts w:asciiTheme="minorHAnsi" w:hAnsiTheme="minorHAnsi" w:cstheme="minorHAnsi"/>
              </w:rPr>
            </w:pPr>
          </w:p>
        </w:tc>
        <w:tc>
          <w:tcPr>
            <w:tcW w:w="351" w:type="pct"/>
          </w:tcPr>
          <w:p w14:paraId="69210E1D" w14:textId="77777777" w:rsidR="00CE6C4F" w:rsidRPr="00CE6C4F" w:rsidRDefault="00CE6C4F" w:rsidP="00CE6C4F">
            <w:pPr>
              <w:spacing w:after="200" w:line="360" w:lineRule="auto"/>
              <w:rPr>
                <w:rFonts w:asciiTheme="minorHAnsi" w:hAnsiTheme="minorHAnsi" w:cstheme="minorHAnsi"/>
              </w:rPr>
            </w:pPr>
          </w:p>
        </w:tc>
        <w:tc>
          <w:tcPr>
            <w:tcW w:w="439" w:type="pct"/>
          </w:tcPr>
          <w:p w14:paraId="34275244" w14:textId="77777777" w:rsidR="00CE6C4F" w:rsidRPr="00CE6C4F" w:rsidRDefault="00CE6C4F" w:rsidP="00CE6C4F">
            <w:pPr>
              <w:spacing w:after="200" w:line="360" w:lineRule="auto"/>
              <w:rPr>
                <w:rFonts w:asciiTheme="minorHAnsi" w:hAnsiTheme="minorHAnsi" w:cstheme="minorHAnsi"/>
              </w:rPr>
            </w:pPr>
          </w:p>
        </w:tc>
      </w:tr>
      <w:tr w:rsidR="00CE6C4F" w:rsidRPr="00CE6C4F" w14:paraId="65F6003D" w14:textId="77777777" w:rsidTr="00CE6C4F">
        <w:trPr>
          <w:trHeight w:val="501"/>
        </w:trPr>
        <w:tc>
          <w:tcPr>
            <w:tcW w:w="5000" w:type="pct"/>
            <w:gridSpan w:val="13"/>
            <w:shd w:val="clear" w:color="auto" w:fill="AD3333"/>
          </w:tcPr>
          <w:p w14:paraId="0509D9D2"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64DAF587" w14:textId="77777777" w:rsidTr="00CE6C4F">
        <w:trPr>
          <w:trHeight w:val="501"/>
        </w:trPr>
        <w:tc>
          <w:tcPr>
            <w:tcW w:w="5000" w:type="pct"/>
            <w:gridSpan w:val="13"/>
            <w:shd w:val="clear" w:color="auto" w:fill="AD3333"/>
          </w:tcPr>
          <w:p w14:paraId="297411C8"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3:</w:t>
            </w:r>
            <w:r w:rsidRPr="00CE6C4F">
              <w:rPr>
                <w:b/>
                <w:bCs/>
                <w:color w:val="FFFFFF" w:themeColor="background1"/>
              </w:rPr>
              <w:t xml:space="preserve"> </w:t>
            </w:r>
            <w:r w:rsidRPr="00CE6C4F">
              <w:rPr>
                <w:rFonts w:asciiTheme="minorHAnsi" w:hAnsiTheme="minorHAnsi" w:cstheme="minorHAnsi"/>
                <w:b/>
                <w:bCs/>
                <w:color w:val="FFFFFF" w:themeColor="background1"/>
              </w:rPr>
              <w:t>Profesores</w:t>
            </w:r>
          </w:p>
        </w:tc>
      </w:tr>
      <w:tr w:rsidR="00CE6C4F" w:rsidRPr="00CE6C4F" w14:paraId="0493E722" w14:textId="77777777" w:rsidTr="00CE6C4F">
        <w:trPr>
          <w:trHeight w:val="501"/>
        </w:trPr>
        <w:tc>
          <w:tcPr>
            <w:tcW w:w="5000" w:type="pct"/>
            <w:gridSpan w:val="13"/>
            <w:shd w:val="clear" w:color="auto" w:fill="AD3333"/>
          </w:tcPr>
          <w:p w14:paraId="3F0A2E02" w14:textId="5C866E52"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6C3D2494" w14:textId="77777777" w:rsidTr="00CE6C4F">
        <w:trPr>
          <w:trHeight w:val="501"/>
        </w:trPr>
        <w:tc>
          <w:tcPr>
            <w:tcW w:w="495" w:type="pct"/>
            <w:shd w:val="clear" w:color="auto" w:fill="003366"/>
          </w:tcPr>
          <w:p w14:paraId="3916C61D"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39BB1A4E"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59ECFF0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7400571A"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4C1A7D0D"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2F3C3843"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34472254" w14:textId="279C6BBF" w:rsidR="00CE6C4F" w:rsidRPr="00CE6C4F" w:rsidRDefault="00CE6C4F" w:rsidP="00CE6C4F">
            <w:pPr>
              <w:spacing w:after="200" w:line="360" w:lineRule="auto"/>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27FCCF01"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289E0EB7"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52A7428B"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75B0B3F2"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 xml:space="preserve">Fecha de </w:t>
            </w:r>
            <w:r w:rsidRPr="00CE6C4F">
              <w:rPr>
                <w:rFonts w:asciiTheme="minorHAnsi" w:hAnsiTheme="minorHAnsi" w:cstheme="minorHAnsi"/>
                <w:b/>
                <w:bCs/>
              </w:rPr>
              <w:lastRenderedPageBreak/>
              <w:t>inicio</w:t>
            </w:r>
          </w:p>
        </w:tc>
        <w:tc>
          <w:tcPr>
            <w:tcW w:w="351" w:type="pct"/>
            <w:shd w:val="clear" w:color="auto" w:fill="003366"/>
          </w:tcPr>
          <w:p w14:paraId="16F448DF"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lastRenderedPageBreak/>
              <w:t>Fecha de fin</w:t>
            </w:r>
          </w:p>
        </w:tc>
        <w:tc>
          <w:tcPr>
            <w:tcW w:w="439" w:type="pct"/>
            <w:shd w:val="clear" w:color="auto" w:fill="003366"/>
          </w:tcPr>
          <w:p w14:paraId="349C5387"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Responsable</w:t>
            </w:r>
          </w:p>
        </w:tc>
      </w:tr>
      <w:tr w:rsidR="00CE6C4F" w:rsidRPr="00CE6C4F" w14:paraId="6C322E6D" w14:textId="77777777" w:rsidTr="00CE6C4F">
        <w:trPr>
          <w:trHeight w:val="501"/>
        </w:trPr>
        <w:tc>
          <w:tcPr>
            <w:tcW w:w="495" w:type="pct"/>
          </w:tcPr>
          <w:p w14:paraId="00B126FF" w14:textId="77777777" w:rsidR="00CE6C4F" w:rsidRPr="00CE6C4F" w:rsidRDefault="00CE6C4F" w:rsidP="00CE6C4F">
            <w:pPr>
              <w:spacing w:after="200" w:line="360" w:lineRule="auto"/>
              <w:rPr>
                <w:rFonts w:asciiTheme="minorHAnsi" w:hAnsiTheme="minorHAnsi" w:cstheme="minorHAnsi"/>
              </w:rPr>
            </w:pPr>
          </w:p>
        </w:tc>
        <w:tc>
          <w:tcPr>
            <w:tcW w:w="466" w:type="pct"/>
          </w:tcPr>
          <w:p w14:paraId="2731C766" w14:textId="77777777" w:rsidR="00CE6C4F" w:rsidRPr="00CE6C4F" w:rsidRDefault="00CE6C4F" w:rsidP="00CE6C4F">
            <w:pPr>
              <w:spacing w:after="200" w:line="360" w:lineRule="auto"/>
              <w:rPr>
                <w:rFonts w:asciiTheme="minorHAnsi" w:hAnsiTheme="minorHAnsi" w:cstheme="minorHAnsi"/>
              </w:rPr>
            </w:pPr>
          </w:p>
        </w:tc>
        <w:tc>
          <w:tcPr>
            <w:tcW w:w="460" w:type="pct"/>
          </w:tcPr>
          <w:p w14:paraId="3BBB67D4" w14:textId="77777777" w:rsidR="00CE6C4F" w:rsidRPr="00CE6C4F" w:rsidRDefault="00CE6C4F" w:rsidP="00CE6C4F">
            <w:pPr>
              <w:spacing w:after="200" w:line="360" w:lineRule="auto"/>
              <w:rPr>
                <w:rFonts w:asciiTheme="minorHAnsi" w:hAnsiTheme="minorHAnsi" w:cstheme="minorHAnsi"/>
              </w:rPr>
            </w:pPr>
          </w:p>
        </w:tc>
        <w:tc>
          <w:tcPr>
            <w:tcW w:w="251" w:type="pct"/>
          </w:tcPr>
          <w:p w14:paraId="1F8AF1D8" w14:textId="77777777" w:rsidR="00CE6C4F" w:rsidRPr="00CE6C4F" w:rsidRDefault="00CE6C4F" w:rsidP="00CE6C4F">
            <w:pPr>
              <w:spacing w:after="200" w:line="360" w:lineRule="auto"/>
              <w:rPr>
                <w:rFonts w:asciiTheme="minorHAnsi" w:hAnsiTheme="minorHAnsi" w:cstheme="minorHAnsi"/>
              </w:rPr>
            </w:pPr>
          </w:p>
        </w:tc>
        <w:tc>
          <w:tcPr>
            <w:tcW w:w="418" w:type="pct"/>
          </w:tcPr>
          <w:p w14:paraId="306CA1B8" w14:textId="77777777" w:rsidR="00CE6C4F" w:rsidRPr="00CE6C4F" w:rsidRDefault="00CE6C4F" w:rsidP="00CE6C4F">
            <w:pPr>
              <w:spacing w:after="200" w:line="360" w:lineRule="auto"/>
              <w:rPr>
                <w:rFonts w:asciiTheme="minorHAnsi" w:hAnsiTheme="minorHAnsi" w:cstheme="minorHAnsi"/>
              </w:rPr>
            </w:pPr>
          </w:p>
        </w:tc>
        <w:tc>
          <w:tcPr>
            <w:tcW w:w="460" w:type="pct"/>
          </w:tcPr>
          <w:p w14:paraId="5284D6CD" w14:textId="77777777" w:rsidR="00CE6C4F" w:rsidRPr="00CE6C4F" w:rsidRDefault="00CE6C4F" w:rsidP="00CE6C4F">
            <w:pPr>
              <w:spacing w:after="200" w:line="360" w:lineRule="auto"/>
              <w:rPr>
                <w:rFonts w:asciiTheme="minorHAnsi" w:hAnsiTheme="minorHAnsi" w:cstheme="minorHAnsi"/>
              </w:rPr>
            </w:pPr>
          </w:p>
        </w:tc>
        <w:tc>
          <w:tcPr>
            <w:tcW w:w="335" w:type="pct"/>
          </w:tcPr>
          <w:p w14:paraId="4D3150D6" w14:textId="77777777" w:rsidR="00CE6C4F" w:rsidRPr="00CE6C4F" w:rsidRDefault="00CE6C4F" w:rsidP="00CE6C4F">
            <w:pPr>
              <w:spacing w:after="200" w:line="360" w:lineRule="auto"/>
              <w:rPr>
                <w:rFonts w:asciiTheme="minorHAnsi" w:hAnsiTheme="minorHAnsi" w:cstheme="minorHAnsi"/>
              </w:rPr>
            </w:pPr>
          </w:p>
        </w:tc>
        <w:tc>
          <w:tcPr>
            <w:tcW w:w="377" w:type="pct"/>
          </w:tcPr>
          <w:p w14:paraId="77F6FDD3" w14:textId="77777777" w:rsidR="00CE6C4F" w:rsidRPr="00CE6C4F" w:rsidRDefault="00CE6C4F" w:rsidP="00CE6C4F">
            <w:pPr>
              <w:spacing w:after="200" w:line="360" w:lineRule="auto"/>
              <w:rPr>
                <w:rFonts w:asciiTheme="minorHAnsi" w:hAnsiTheme="minorHAnsi" w:cstheme="minorHAnsi"/>
              </w:rPr>
            </w:pPr>
          </w:p>
        </w:tc>
        <w:tc>
          <w:tcPr>
            <w:tcW w:w="420" w:type="pct"/>
          </w:tcPr>
          <w:p w14:paraId="597490EB" w14:textId="77777777" w:rsidR="00CE6C4F" w:rsidRPr="00CE6C4F" w:rsidRDefault="00CE6C4F" w:rsidP="00CE6C4F">
            <w:pPr>
              <w:spacing w:after="200" w:line="360" w:lineRule="auto"/>
              <w:rPr>
                <w:rFonts w:asciiTheme="minorHAnsi" w:hAnsiTheme="minorHAnsi" w:cstheme="minorHAnsi"/>
              </w:rPr>
            </w:pPr>
          </w:p>
        </w:tc>
        <w:tc>
          <w:tcPr>
            <w:tcW w:w="208" w:type="pct"/>
          </w:tcPr>
          <w:p w14:paraId="67E87E94" w14:textId="77777777" w:rsidR="00CE6C4F" w:rsidRPr="00CE6C4F" w:rsidRDefault="00CE6C4F" w:rsidP="00CE6C4F">
            <w:pPr>
              <w:spacing w:after="200" w:line="360" w:lineRule="auto"/>
              <w:rPr>
                <w:rFonts w:asciiTheme="minorHAnsi" w:hAnsiTheme="minorHAnsi" w:cstheme="minorHAnsi"/>
              </w:rPr>
            </w:pPr>
          </w:p>
        </w:tc>
        <w:tc>
          <w:tcPr>
            <w:tcW w:w="321" w:type="pct"/>
          </w:tcPr>
          <w:p w14:paraId="5D4CF398" w14:textId="77777777" w:rsidR="00CE6C4F" w:rsidRPr="00CE6C4F" w:rsidRDefault="00CE6C4F" w:rsidP="00CE6C4F">
            <w:pPr>
              <w:spacing w:after="200" w:line="360" w:lineRule="auto"/>
              <w:rPr>
                <w:rFonts w:asciiTheme="minorHAnsi" w:hAnsiTheme="minorHAnsi" w:cstheme="minorHAnsi"/>
              </w:rPr>
            </w:pPr>
          </w:p>
        </w:tc>
        <w:tc>
          <w:tcPr>
            <w:tcW w:w="351" w:type="pct"/>
          </w:tcPr>
          <w:p w14:paraId="6C29E369" w14:textId="77777777" w:rsidR="00CE6C4F" w:rsidRPr="00CE6C4F" w:rsidRDefault="00CE6C4F" w:rsidP="00CE6C4F">
            <w:pPr>
              <w:spacing w:after="200" w:line="360" w:lineRule="auto"/>
              <w:rPr>
                <w:rFonts w:asciiTheme="minorHAnsi" w:hAnsiTheme="minorHAnsi" w:cstheme="minorHAnsi"/>
              </w:rPr>
            </w:pPr>
          </w:p>
        </w:tc>
        <w:tc>
          <w:tcPr>
            <w:tcW w:w="439" w:type="pct"/>
          </w:tcPr>
          <w:p w14:paraId="1E062124" w14:textId="77777777" w:rsidR="00CE6C4F" w:rsidRPr="00CE6C4F" w:rsidRDefault="00CE6C4F" w:rsidP="00CE6C4F">
            <w:pPr>
              <w:spacing w:after="200" w:line="360" w:lineRule="auto"/>
              <w:rPr>
                <w:rFonts w:asciiTheme="minorHAnsi" w:hAnsiTheme="minorHAnsi" w:cstheme="minorHAnsi"/>
              </w:rPr>
            </w:pPr>
          </w:p>
        </w:tc>
      </w:tr>
      <w:tr w:rsidR="00CE6C4F" w:rsidRPr="00CE6C4F" w14:paraId="2154A338" w14:textId="77777777" w:rsidTr="00CE6C4F">
        <w:trPr>
          <w:trHeight w:val="501"/>
        </w:trPr>
        <w:tc>
          <w:tcPr>
            <w:tcW w:w="5000" w:type="pct"/>
            <w:gridSpan w:val="13"/>
            <w:shd w:val="clear" w:color="auto" w:fill="AD3333"/>
          </w:tcPr>
          <w:p w14:paraId="5C2C0F52"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59C82BEA" w14:textId="77777777" w:rsidTr="00CE6C4F">
        <w:trPr>
          <w:trHeight w:val="501"/>
        </w:trPr>
        <w:tc>
          <w:tcPr>
            <w:tcW w:w="5000" w:type="pct"/>
            <w:gridSpan w:val="13"/>
            <w:shd w:val="clear" w:color="auto" w:fill="AD3333"/>
          </w:tcPr>
          <w:p w14:paraId="47065A6F"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4:</w:t>
            </w:r>
            <w:r w:rsidRPr="00CE6C4F">
              <w:rPr>
                <w:b/>
                <w:bCs/>
                <w:color w:val="FFFFFF" w:themeColor="background1"/>
              </w:rPr>
              <w:t xml:space="preserve"> </w:t>
            </w:r>
            <w:r w:rsidRPr="00CE6C4F">
              <w:rPr>
                <w:rFonts w:asciiTheme="minorHAnsi" w:hAnsiTheme="minorHAnsi" w:cstheme="minorHAnsi"/>
                <w:b/>
                <w:bCs/>
                <w:color w:val="FFFFFF" w:themeColor="background1"/>
              </w:rPr>
              <w:t>Egresados</w:t>
            </w:r>
          </w:p>
        </w:tc>
      </w:tr>
      <w:tr w:rsidR="00CE6C4F" w:rsidRPr="00CE6C4F" w14:paraId="752B6521" w14:textId="77777777" w:rsidTr="00CE6C4F">
        <w:trPr>
          <w:trHeight w:val="501"/>
        </w:trPr>
        <w:tc>
          <w:tcPr>
            <w:tcW w:w="5000" w:type="pct"/>
            <w:gridSpan w:val="13"/>
            <w:shd w:val="clear" w:color="auto" w:fill="AD3333"/>
          </w:tcPr>
          <w:p w14:paraId="6F4996CF" w14:textId="0667EEBC"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02510A1F" w14:textId="77777777" w:rsidTr="00CE6C4F">
        <w:trPr>
          <w:trHeight w:val="501"/>
        </w:trPr>
        <w:tc>
          <w:tcPr>
            <w:tcW w:w="495" w:type="pct"/>
            <w:shd w:val="clear" w:color="auto" w:fill="003366"/>
          </w:tcPr>
          <w:p w14:paraId="1CD38C6A"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7ABE87DC"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7A6EFC74"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0ED7DFF6"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0AB7908D"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3F311CD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5A2BE647" w14:textId="5F6A5338" w:rsidR="00CE6C4F" w:rsidRPr="00CE6C4F" w:rsidRDefault="00CE6C4F" w:rsidP="00CE6C4F">
            <w:pPr>
              <w:spacing w:after="200" w:line="360" w:lineRule="auto"/>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612E15E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400AE5CE"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7D1EF416"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2786F18C"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inicio</w:t>
            </w:r>
          </w:p>
        </w:tc>
        <w:tc>
          <w:tcPr>
            <w:tcW w:w="351" w:type="pct"/>
            <w:shd w:val="clear" w:color="auto" w:fill="003366"/>
          </w:tcPr>
          <w:p w14:paraId="7EED3D94"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fin</w:t>
            </w:r>
          </w:p>
        </w:tc>
        <w:tc>
          <w:tcPr>
            <w:tcW w:w="439" w:type="pct"/>
            <w:shd w:val="clear" w:color="auto" w:fill="003366"/>
          </w:tcPr>
          <w:p w14:paraId="6E606008"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Responsable</w:t>
            </w:r>
          </w:p>
        </w:tc>
      </w:tr>
      <w:tr w:rsidR="00CE6C4F" w:rsidRPr="00CE6C4F" w14:paraId="2394EBE7" w14:textId="77777777" w:rsidTr="00CE6C4F">
        <w:trPr>
          <w:trHeight w:val="501"/>
        </w:trPr>
        <w:tc>
          <w:tcPr>
            <w:tcW w:w="495" w:type="pct"/>
          </w:tcPr>
          <w:p w14:paraId="79FDFA6F" w14:textId="77777777" w:rsidR="00CE6C4F" w:rsidRPr="00CE6C4F" w:rsidRDefault="00CE6C4F" w:rsidP="00CE6C4F">
            <w:pPr>
              <w:spacing w:after="200" w:line="360" w:lineRule="auto"/>
              <w:rPr>
                <w:rFonts w:asciiTheme="minorHAnsi" w:hAnsiTheme="minorHAnsi" w:cstheme="minorHAnsi"/>
              </w:rPr>
            </w:pPr>
          </w:p>
        </w:tc>
        <w:tc>
          <w:tcPr>
            <w:tcW w:w="466" w:type="pct"/>
          </w:tcPr>
          <w:p w14:paraId="1F7D76DB" w14:textId="77777777" w:rsidR="00CE6C4F" w:rsidRPr="00CE6C4F" w:rsidRDefault="00CE6C4F" w:rsidP="00CE6C4F">
            <w:pPr>
              <w:spacing w:after="200" w:line="360" w:lineRule="auto"/>
              <w:rPr>
                <w:rFonts w:asciiTheme="minorHAnsi" w:hAnsiTheme="minorHAnsi" w:cstheme="minorHAnsi"/>
              </w:rPr>
            </w:pPr>
          </w:p>
        </w:tc>
        <w:tc>
          <w:tcPr>
            <w:tcW w:w="460" w:type="pct"/>
          </w:tcPr>
          <w:p w14:paraId="2B4563C9" w14:textId="77777777" w:rsidR="00CE6C4F" w:rsidRPr="00CE6C4F" w:rsidRDefault="00CE6C4F" w:rsidP="00CE6C4F">
            <w:pPr>
              <w:spacing w:after="200" w:line="360" w:lineRule="auto"/>
              <w:rPr>
                <w:rFonts w:asciiTheme="minorHAnsi" w:hAnsiTheme="minorHAnsi" w:cstheme="minorHAnsi"/>
              </w:rPr>
            </w:pPr>
          </w:p>
        </w:tc>
        <w:tc>
          <w:tcPr>
            <w:tcW w:w="251" w:type="pct"/>
          </w:tcPr>
          <w:p w14:paraId="2011E0A6" w14:textId="77777777" w:rsidR="00CE6C4F" w:rsidRPr="00CE6C4F" w:rsidRDefault="00CE6C4F" w:rsidP="00CE6C4F">
            <w:pPr>
              <w:spacing w:after="200" w:line="360" w:lineRule="auto"/>
              <w:rPr>
                <w:rFonts w:asciiTheme="minorHAnsi" w:hAnsiTheme="minorHAnsi" w:cstheme="minorHAnsi"/>
              </w:rPr>
            </w:pPr>
          </w:p>
        </w:tc>
        <w:tc>
          <w:tcPr>
            <w:tcW w:w="418" w:type="pct"/>
          </w:tcPr>
          <w:p w14:paraId="68E416D8" w14:textId="77777777" w:rsidR="00CE6C4F" w:rsidRPr="00CE6C4F" w:rsidRDefault="00CE6C4F" w:rsidP="00CE6C4F">
            <w:pPr>
              <w:spacing w:after="200" w:line="360" w:lineRule="auto"/>
              <w:rPr>
                <w:rFonts w:asciiTheme="minorHAnsi" w:hAnsiTheme="minorHAnsi" w:cstheme="minorHAnsi"/>
              </w:rPr>
            </w:pPr>
          </w:p>
        </w:tc>
        <w:tc>
          <w:tcPr>
            <w:tcW w:w="460" w:type="pct"/>
          </w:tcPr>
          <w:p w14:paraId="114D54CF" w14:textId="77777777" w:rsidR="00CE6C4F" w:rsidRPr="00CE6C4F" w:rsidRDefault="00CE6C4F" w:rsidP="00CE6C4F">
            <w:pPr>
              <w:spacing w:after="200" w:line="360" w:lineRule="auto"/>
              <w:rPr>
                <w:rFonts w:asciiTheme="minorHAnsi" w:hAnsiTheme="minorHAnsi" w:cstheme="minorHAnsi"/>
              </w:rPr>
            </w:pPr>
          </w:p>
        </w:tc>
        <w:tc>
          <w:tcPr>
            <w:tcW w:w="335" w:type="pct"/>
          </w:tcPr>
          <w:p w14:paraId="5EBB31BC" w14:textId="77777777" w:rsidR="00CE6C4F" w:rsidRPr="00CE6C4F" w:rsidRDefault="00CE6C4F" w:rsidP="00CE6C4F">
            <w:pPr>
              <w:spacing w:after="200" w:line="360" w:lineRule="auto"/>
              <w:rPr>
                <w:rFonts w:asciiTheme="minorHAnsi" w:hAnsiTheme="minorHAnsi" w:cstheme="minorHAnsi"/>
              </w:rPr>
            </w:pPr>
          </w:p>
        </w:tc>
        <w:tc>
          <w:tcPr>
            <w:tcW w:w="377" w:type="pct"/>
          </w:tcPr>
          <w:p w14:paraId="4E6FDD67" w14:textId="77777777" w:rsidR="00CE6C4F" w:rsidRPr="00CE6C4F" w:rsidRDefault="00CE6C4F" w:rsidP="00CE6C4F">
            <w:pPr>
              <w:spacing w:after="200" w:line="360" w:lineRule="auto"/>
              <w:rPr>
                <w:rFonts w:asciiTheme="minorHAnsi" w:hAnsiTheme="minorHAnsi" w:cstheme="minorHAnsi"/>
              </w:rPr>
            </w:pPr>
          </w:p>
        </w:tc>
        <w:tc>
          <w:tcPr>
            <w:tcW w:w="420" w:type="pct"/>
          </w:tcPr>
          <w:p w14:paraId="348D85AC" w14:textId="77777777" w:rsidR="00CE6C4F" w:rsidRPr="00CE6C4F" w:rsidRDefault="00CE6C4F" w:rsidP="00CE6C4F">
            <w:pPr>
              <w:spacing w:after="200" w:line="360" w:lineRule="auto"/>
              <w:rPr>
                <w:rFonts w:asciiTheme="minorHAnsi" w:hAnsiTheme="minorHAnsi" w:cstheme="minorHAnsi"/>
              </w:rPr>
            </w:pPr>
          </w:p>
        </w:tc>
        <w:tc>
          <w:tcPr>
            <w:tcW w:w="208" w:type="pct"/>
          </w:tcPr>
          <w:p w14:paraId="344DD560" w14:textId="77777777" w:rsidR="00CE6C4F" w:rsidRPr="00CE6C4F" w:rsidRDefault="00CE6C4F" w:rsidP="00CE6C4F">
            <w:pPr>
              <w:spacing w:after="200" w:line="360" w:lineRule="auto"/>
              <w:rPr>
                <w:rFonts w:asciiTheme="minorHAnsi" w:hAnsiTheme="minorHAnsi" w:cstheme="minorHAnsi"/>
              </w:rPr>
            </w:pPr>
          </w:p>
        </w:tc>
        <w:tc>
          <w:tcPr>
            <w:tcW w:w="321" w:type="pct"/>
          </w:tcPr>
          <w:p w14:paraId="28FF9F11" w14:textId="77777777" w:rsidR="00CE6C4F" w:rsidRPr="00CE6C4F" w:rsidRDefault="00CE6C4F" w:rsidP="00CE6C4F">
            <w:pPr>
              <w:spacing w:after="200" w:line="360" w:lineRule="auto"/>
              <w:rPr>
                <w:rFonts w:asciiTheme="minorHAnsi" w:hAnsiTheme="minorHAnsi" w:cstheme="minorHAnsi"/>
              </w:rPr>
            </w:pPr>
          </w:p>
        </w:tc>
        <w:tc>
          <w:tcPr>
            <w:tcW w:w="351" w:type="pct"/>
          </w:tcPr>
          <w:p w14:paraId="718604D2" w14:textId="77777777" w:rsidR="00CE6C4F" w:rsidRPr="00CE6C4F" w:rsidRDefault="00CE6C4F" w:rsidP="00CE6C4F">
            <w:pPr>
              <w:spacing w:after="200" w:line="360" w:lineRule="auto"/>
              <w:rPr>
                <w:rFonts w:asciiTheme="minorHAnsi" w:hAnsiTheme="minorHAnsi" w:cstheme="minorHAnsi"/>
              </w:rPr>
            </w:pPr>
          </w:p>
        </w:tc>
        <w:tc>
          <w:tcPr>
            <w:tcW w:w="439" w:type="pct"/>
          </w:tcPr>
          <w:p w14:paraId="3D73EE97" w14:textId="77777777" w:rsidR="00CE6C4F" w:rsidRPr="00CE6C4F" w:rsidRDefault="00CE6C4F" w:rsidP="00CE6C4F">
            <w:pPr>
              <w:spacing w:after="200" w:line="360" w:lineRule="auto"/>
              <w:rPr>
                <w:rFonts w:asciiTheme="minorHAnsi" w:hAnsiTheme="minorHAnsi" w:cstheme="minorHAnsi"/>
              </w:rPr>
            </w:pPr>
          </w:p>
        </w:tc>
      </w:tr>
      <w:tr w:rsidR="00CE6C4F" w:rsidRPr="00CE6C4F" w14:paraId="38AC79A1" w14:textId="77777777" w:rsidTr="00CE6C4F">
        <w:trPr>
          <w:trHeight w:val="501"/>
        </w:trPr>
        <w:tc>
          <w:tcPr>
            <w:tcW w:w="5000" w:type="pct"/>
            <w:gridSpan w:val="13"/>
            <w:shd w:val="clear" w:color="auto" w:fill="AD3333"/>
          </w:tcPr>
          <w:p w14:paraId="232AB69D"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10CE9668" w14:textId="77777777" w:rsidTr="00CE6C4F">
        <w:trPr>
          <w:trHeight w:val="501"/>
        </w:trPr>
        <w:tc>
          <w:tcPr>
            <w:tcW w:w="5000" w:type="pct"/>
            <w:gridSpan w:val="13"/>
            <w:shd w:val="clear" w:color="auto" w:fill="AD3333"/>
          </w:tcPr>
          <w:p w14:paraId="4BC2F219"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5: Aspectos académicos y resultados de aprendizaje</w:t>
            </w:r>
          </w:p>
        </w:tc>
      </w:tr>
      <w:tr w:rsidR="00CE6C4F" w:rsidRPr="00CE6C4F" w14:paraId="48391FBE" w14:textId="77777777" w:rsidTr="00CE6C4F">
        <w:trPr>
          <w:trHeight w:val="501"/>
        </w:trPr>
        <w:tc>
          <w:tcPr>
            <w:tcW w:w="5000" w:type="pct"/>
            <w:gridSpan w:val="13"/>
            <w:shd w:val="clear" w:color="auto" w:fill="AD3333"/>
          </w:tcPr>
          <w:p w14:paraId="606CC7C8" w14:textId="72D52A4F"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34C71CA2" w14:textId="77777777" w:rsidTr="00CE6C4F">
        <w:trPr>
          <w:trHeight w:val="501"/>
        </w:trPr>
        <w:tc>
          <w:tcPr>
            <w:tcW w:w="495" w:type="pct"/>
            <w:shd w:val="clear" w:color="auto" w:fill="003366"/>
          </w:tcPr>
          <w:p w14:paraId="52839EEE"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1E74E150"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 xml:space="preserve">Descripción del </w:t>
            </w:r>
            <w:r w:rsidRPr="00CE6C4F">
              <w:rPr>
                <w:rFonts w:asciiTheme="minorHAnsi" w:hAnsiTheme="minorHAnsi" w:cstheme="minorHAnsi"/>
                <w:b/>
                <w:bCs/>
              </w:rPr>
              <w:lastRenderedPageBreak/>
              <w:t>hallazgo</w:t>
            </w:r>
          </w:p>
        </w:tc>
        <w:tc>
          <w:tcPr>
            <w:tcW w:w="460" w:type="pct"/>
            <w:shd w:val="clear" w:color="auto" w:fill="003366"/>
          </w:tcPr>
          <w:p w14:paraId="04F46D2B"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lastRenderedPageBreak/>
              <w:t xml:space="preserve">Objetivos del </w:t>
            </w:r>
            <w:r w:rsidRPr="00CE6C4F">
              <w:rPr>
                <w:rFonts w:asciiTheme="minorHAnsi" w:hAnsiTheme="minorHAnsi" w:cstheme="minorHAnsi"/>
                <w:b/>
                <w:bCs/>
              </w:rPr>
              <w:lastRenderedPageBreak/>
              <w:t>proyecto</w:t>
            </w:r>
          </w:p>
        </w:tc>
        <w:tc>
          <w:tcPr>
            <w:tcW w:w="251" w:type="pct"/>
            <w:shd w:val="clear" w:color="auto" w:fill="003366"/>
          </w:tcPr>
          <w:p w14:paraId="300CB974"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lastRenderedPageBreak/>
              <w:t>Metas</w:t>
            </w:r>
          </w:p>
        </w:tc>
        <w:tc>
          <w:tcPr>
            <w:tcW w:w="418" w:type="pct"/>
            <w:shd w:val="clear" w:color="auto" w:fill="003366"/>
          </w:tcPr>
          <w:p w14:paraId="73335EC5"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14C79E49"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 xml:space="preserve">Indicadores de </w:t>
            </w:r>
            <w:r w:rsidRPr="00CE6C4F">
              <w:rPr>
                <w:rFonts w:asciiTheme="minorHAnsi" w:hAnsiTheme="minorHAnsi" w:cstheme="minorHAnsi"/>
                <w:b/>
                <w:bCs/>
              </w:rPr>
              <w:lastRenderedPageBreak/>
              <w:t>gestión</w:t>
            </w:r>
          </w:p>
        </w:tc>
        <w:tc>
          <w:tcPr>
            <w:tcW w:w="335" w:type="pct"/>
            <w:shd w:val="clear" w:color="auto" w:fill="003366"/>
          </w:tcPr>
          <w:p w14:paraId="49100D97" w14:textId="7FC9C526" w:rsidR="00CE6C4F" w:rsidRPr="00CE6C4F" w:rsidRDefault="00CE6C4F" w:rsidP="00CE6C4F">
            <w:pPr>
              <w:spacing w:after="200" w:line="360" w:lineRule="auto"/>
              <w:jc w:val="center"/>
              <w:rPr>
                <w:rFonts w:asciiTheme="minorHAnsi" w:hAnsiTheme="minorHAnsi" w:cstheme="minorHAnsi"/>
              </w:rPr>
            </w:pPr>
            <w:proofErr w:type="gramStart"/>
            <w:r w:rsidRPr="00CE6C4F">
              <w:rPr>
                <w:rFonts w:asciiTheme="minorHAnsi" w:hAnsiTheme="minorHAnsi" w:cstheme="minorHAnsi"/>
                <w:b/>
                <w:bCs/>
              </w:rPr>
              <w:lastRenderedPageBreak/>
              <w:t xml:space="preserve">Recursos </w:t>
            </w:r>
            <w:proofErr w:type="spellStart"/>
            <w:r w:rsidRPr="00CE6C4F">
              <w:rPr>
                <w:rFonts w:asciiTheme="minorHAnsi" w:hAnsiTheme="minorHAnsi" w:cstheme="minorHAnsi"/>
                <w:b/>
                <w:bCs/>
              </w:rPr>
              <w:lastRenderedPageBreak/>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07E6471B"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lastRenderedPageBreak/>
              <w:t xml:space="preserve">Recursos </w:t>
            </w:r>
            <w:r w:rsidRPr="00CE6C4F">
              <w:rPr>
                <w:rFonts w:asciiTheme="minorHAnsi" w:hAnsiTheme="minorHAnsi" w:cstheme="minorHAnsi"/>
                <w:b/>
                <w:bCs/>
              </w:rPr>
              <w:lastRenderedPageBreak/>
              <w:t>financieros</w:t>
            </w:r>
          </w:p>
        </w:tc>
        <w:tc>
          <w:tcPr>
            <w:tcW w:w="420" w:type="pct"/>
            <w:shd w:val="clear" w:color="auto" w:fill="003366"/>
          </w:tcPr>
          <w:p w14:paraId="284283D8"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lastRenderedPageBreak/>
              <w:t>Recursos físicos</w:t>
            </w:r>
          </w:p>
        </w:tc>
        <w:tc>
          <w:tcPr>
            <w:tcW w:w="208" w:type="pct"/>
            <w:shd w:val="clear" w:color="auto" w:fill="003366"/>
          </w:tcPr>
          <w:p w14:paraId="1AC8AF51"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1FFA7298"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 xml:space="preserve">Fecha </w:t>
            </w:r>
            <w:r w:rsidRPr="00CE6C4F">
              <w:rPr>
                <w:rFonts w:asciiTheme="minorHAnsi" w:hAnsiTheme="minorHAnsi" w:cstheme="minorHAnsi"/>
                <w:b/>
                <w:bCs/>
              </w:rPr>
              <w:lastRenderedPageBreak/>
              <w:t>de inicio</w:t>
            </w:r>
          </w:p>
        </w:tc>
        <w:tc>
          <w:tcPr>
            <w:tcW w:w="351" w:type="pct"/>
            <w:shd w:val="clear" w:color="auto" w:fill="003366"/>
          </w:tcPr>
          <w:p w14:paraId="660B0596"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lastRenderedPageBreak/>
              <w:t xml:space="preserve">Fecha </w:t>
            </w:r>
            <w:r w:rsidRPr="00CE6C4F">
              <w:rPr>
                <w:rFonts w:asciiTheme="minorHAnsi" w:hAnsiTheme="minorHAnsi" w:cstheme="minorHAnsi"/>
                <w:b/>
                <w:bCs/>
              </w:rPr>
              <w:lastRenderedPageBreak/>
              <w:t>de fin</w:t>
            </w:r>
          </w:p>
        </w:tc>
        <w:tc>
          <w:tcPr>
            <w:tcW w:w="439" w:type="pct"/>
            <w:shd w:val="clear" w:color="auto" w:fill="003366"/>
          </w:tcPr>
          <w:p w14:paraId="4FE23990"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lastRenderedPageBreak/>
              <w:t>Responsable</w:t>
            </w:r>
          </w:p>
        </w:tc>
      </w:tr>
      <w:tr w:rsidR="00CE6C4F" w:rsidRPr="00CE6C4F" w14:paraId="38DE6174" w14:textId="77777777" w:rsidTr="00CE6C4F">
        <w:trPr>
          <w:trHeight w:val="501"/>
        </w:trPr>
        <w:tc>
          <w:tcPr>
            <w:tcW w:w="495" w:type="pct"/>
          </w:tcPr>
          <w:p w14:paraId="55A24C17" w14:textId="77777777" w:rsidR="00CE6C4F" w:rsidRPr="00CE6C4F" w:rsidRDefault="00CE6C4F" w:rsidP="00CE6C4F">
            <w:pPr>
              <w:spacing w:after="200" w:line="360" w:lineRule="auto"/>
              <w:rPr>
                <w:rFonts w:asciiTheme="minorHAnsi" w:hAnsiTheme="minorHAnsi" w:cstheme="minorHAnsi"/>
              </w:rPr>
            </w:pPr>
          </w:p>
        </w:tc>
        <w:tc>
          <w:tcPr>
            <w:tcW w:w="466" w:type="pct"/>
          </w:tcPr>
          <w:p w14:paraId="4E4DF502" w14:textId="77777777" w:rsidR="00CE6C4F" w:rsidRPr="00CE6C4F" w:rsidRDefault="00CE6C4F" w:rsidP="00CE6C4F">
            <w:pPr>
              <w:spacing w:after="200" w:line="360" w:lineRule="auto"/>
              <w:rPr>
                <w:rFonts w:asciiTheme="minorHAnsi" w:hAnsiTheme="minorHAnsi" w:cstheme="minorHAnsi"/>
              </w:rPr>
            </w:pPr>
          </w:p>
        </w:tc>
        <w:tc>
          <w:tcPr>
            <w:tcW w:w="460" w:type="pct"/>
          </w:tcPr>
          <w:p w14:paraId="1FBD21B9" w14:textId="77777777" w:rsidR="00CE6C4F" w:rsidRPr="00CE6C4F" w:rsidRDefault="00CE6C4F" w:rsidP="00CE6C4F">
            <w:pPr>
              <w:spacing w:after="200" w:line="360" w:lineRule="auto"/>
              <w:rPr>
                <w:rFonts w:asciiTheme="minorHAnsi" w:hAnsiTheme="minorHAnsi" w:cstheme="minorHAnsi"/>
              </w:rPr>
            </w:pPr>
          </w:p>
        </w:tc>
        <w:tc>
          <w:tcPr>
            <w:tcW w:w="251" w:type="pct"/>
          </w:tcPr>
          <w:p w14:paraId="35C38170" w14:textId="77777777" w:rsidR="00CE6C4F" w:rsidRPr="00CE6C4F" w:rsidRDefault="00CE6C4F" w:rsidP="00CE6C4F">
            <w:pPr>
              <w:spacing w:after="200" w:line="360" w:lineRule="auto"/>
              <w:rPr>
                <w:rFonts w:asciiTheme="minorHAnsi" w:hAnsiTheme="minorHAnsi" w:cstheme="minorHAnsi"/>
              </w:rPr>
            </w:pPr>
          </w:p>
        </w:tc>
        <w:tc>
          <w:tcPr>
            <w:tcW w:w="418" w:type="pct"/>
          </w:tcPr>
          <w:p w14:paraId="28496740" w14:textId="77777777" w:rsidR="00CE6C4F" w:rsidRPr="00CE6C4F" w:rsidRDefault="00CE6C4F" w:rsidP="00CE6C4F">
            <w:pPr>
              <w:spacing w:after="200" w:line="360" w:lineRule="auto"/>
              <w:rPr>
                <w:rFonts w:asciiTheme="minorHAnsi" w:hAnsiTheme="minorHAnsi" w:cstheme="minorHAnsi"/>
              </w:rPr>
            </w:pPr>
          </w:p>
        </w:tc>
        <w:tc>
          <w:tcPr>
            <w:tcW w:w="460" w:type="pct"/>
          </w:tcPr>
          <w:p w14:paraId="230AD99E" w14:textId="77777777" w:rsidR="00CE6C4F" w:rsidRPr="00CE6C4F" w:rsidRDefault="00CE6C4F" w:rsidP="00CE6C4F">
            <w:pPr>
              <w:spacing w:after="200" w:line="360" w:lineRule="auto"/>
              <w:rPr>
                <w:rFonts w:asciiTheme="minorHAnsi" w:hAnsiTheme="minorHAnsi" w:cstheme="minorHAnsi"/>
              </w:rPr>
            </w:pPr>
          </w:p>
        </w:tc>
        <w:tc>
          <w:tcPr>
            <w:tcW w:w="335" w:type="pct"/>
          </w:tcPr>
          <w:p w14:paraId="724B544B" w14:textId="77777777" w:rsidR="00CE6C4F" w:rsidRPr="00CE6C4F" w:rsidRDefault="00CE6C4F" w:rsidP="00CE6C4F">
            <w:pPr>
              <w:spacing w:after="200" w:line="360" w:lineRule="auto"/>
              <w:rPr>
                <w:rFonts w:asciiTheme="minorHAnsi" w:hAnsiTheme="minorHAnsi" w:cstheme="minorHAnsi"/>
              </w:rPr>
            </w:pPr>
          </w:p>
        </w:tc>
        <w:tc>
          <w:tcPr>
            <w:tcW w:w="377" w:type="pct"/>
          </w:tcPr>
          <w:p w14:paraId="4EEDAF8A" w14:textId="77777777" w:rsidR="00CE6C4F" w:rsidRPr="00CE6C4F" w:rsidRDefault="00CE6C4F" w:rsidP="00CE6C4F">
            <w:pPr>
              <w:spacing w:after="200" w:line="360" w:lineRule="auto"/>
              <w:rPr>
                <w:rFonts w:asciiTheme="minorHAnsi" w:hAnsiTheme="minorHAnsi" w:cstheme="minorHAnsi"/>
              </w:rPr>
            </w:pPr>
          </w:p>
        </w:tc>
        <w:tc>
          <w:tcPr>
            <w:tcW w:w="420" w:type="pct"/>
          </w:tcPr>
          <w:p w14:paraId="0F74295D" w14:textId="77777777" w:rsidR="00CE6C4F" w:rsidRPr="00CE6C4F" w:rsidRDefault="00CE6C4F" w:rsidP="00CE6C4F">
            <w:pPr>
              <w:spacing w:after="200" w:line="360" w:lineRule="auto"/>
              <w:rPr>
                <w:rFonts w:asciiTheme="minorHAnsi" w:hAnsiTheme="minorHAnsi" w:cstheme="minorHAnsi"/>
              </w:rPr>
            </w:pPr>
          </w:p>
        </w:tc>
        <w:tc>
          <w:tcPr>
            <w:tcW w:w="208" w:type="pct"/>
          </w:tcPr>
          <w:p w14:paraId="76637B4C" w14:textId="77777777" w:rsidR="00CE6C4F" w:rsidRPr="00CE6C4F" w:rsidRDefault="00CE6C4F" w:rsidP="00CE6C4F">
            <w:pPr>
              <w:spacing w:after="200" w:line="360" w:lineRule="auto"/>
              <w:rPr>
                <w:rFonts w:asciiTheme="minorHAnsi" w:hAnsiTheme="minorHAnsi" w:cstheme="minorHAnsi"/>
              </w:rPr>
            </w:pPr>
          </w:p>
        </w:tc>
        <w:tc>
          <w:tcPr>
            <w:tcW w:w="321" w:type="pct"/>
          </w:tcPr>
          <w:p w14:paraId="617DFA62" w14:textId="77777777" w:rsidR="00CE6C4F" w:rsidRPr="00CE6C4F" w:rsidRDefault="00CE6C4F" w:rsidP="00CE6C4F">
            <w:pPr>
              <w:spacing w:after="200" w:line="360" w:lineRule="auto"/>
              <w:rPr>
                <w:rFonts w:asciiTheme="minorHAnsi" w:hAnsiTheme="minorHAnsi" w:cstheme="minorHAnsi"/>
              </w:rPr>
            </w:pPr>
          </w:p>
        </w:tc>
        <w:tc>
          <w:tcPr>
            <w:tcW w:w="351" w:type="pct"/>
          </w:tcPr>
          <w:p w14:paraId="38FB7178" w14:textId="77777777" w:rsidR="00CE6C4F" w:rsidRPr="00CE6C4F" w:rsidRDefault="00CE6C4F" w:rsidP="00CE6C4F">
            <w:pPr>
              <w:spacing w:after="200" w:line="360" w:lineRule="auto"/>
              <w:rPr>
                <w:rFonts w:asciiTheme="minorHAnsi" w:hAnsiTheme="minorHAnsi" w:cstheme="minorHAnsi"/>
              </w:rPr>
            </w:pPr>
          </w:p>
        </w:tc>
        <w:tc>
          <w:tcPr>
            <w:tcW w:w="439" w:type="pct"/>
          </w:tcPr>
          <w:p w14:paraId="213CE9B4" w14:textId="77777777" w:rsidR="00CE6C4F" w:rsidRPr="00CE6C4F" w:rsidRDefault="00CE6C4F" w:rsidP="00CE6C4F">
            <w:pPr>
              <w:spacing w:after="200" w:line="360" w:lineRule="auto"/>
              <w:rPr>
                <w:rFonts w:asciiTheme="minorHAnsi" w:hAnsiTheme="minorHAnsi" w:cstheme="minorHAnsi"/>
              </w:rPr>
            </w:pPr>
          </w:p>
        </w:tc>
      </w:tr>
      <w:tr w:rsidR="00CE6C4F" w:rsidRPr="00CE6C4F" w14:paraId="22ABC370" w14:textId="77777777" w:rsidTr="00CE6C4F">
        <w:trPr>
          <w:trHeight w:val="501"/>
        </w:trPr>
        <w:tc>
          <w:tcPr>
            <w:tcW w:w="5000" w:type="pct"/>
            <w:gridSpan w:val="13"/>
            <w:shd w:val="clear" w:color="auto" w:fill="AD3333"/>
          </w:tcPr>
          <w:p w14:paraId="464D686C"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5E3473B1" w14:textId="77777777" w:rsidTr="00CE6C4F">
        <w:trPr>
          <w:trHeight w:val="501"/>
        </w:trPr>
        <w:tc>
          <w:tcPr>
            <w:tcW w:w="5000" w:type="pct"/>
            <w:gridSpan w:val="13"/>
            <w:shd w:val="clear" w:color="auto" w:fill="AD3333"/>
          </w:tcPr>
          <w:p w14:paraId="32756F1D"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6:</w:t>
            </w:r>
            <w:r w:rsidRPr="00CE6C4F">
              <w:rPr>
                <w:b/>
                <w:bCs/>
                <w:color w:val="FFFFFF" w:themeColor="background1"/>
              </w:rPr>
              <w:t xml:space="preserve"> </w:t>
            </w:r>
            <w:r w:rsidRPr="00CE6C4F">
              <w:rPr>
                <w:rFonts w:asciiTheme="minorHAnsi" w:hAnsiTheme="minorHAnsi" w:cstheme="minorHAnsi"/>
                <w:b/>
                <w:bCs/>
                <w:color w:val="FFFFFF" w:themeColor="background1"/>
              </w:rPr>
              <w:t>Permanencia y graduación</w:t>
            </w:r>
          </w:p>
        </w:tc>
      </w:tr>
      <w:tr w:rsidR="00CE6C4F" w:rsidRPr="00CE6C4F" w14:paraId="4D3F870D" w14:textId="77777777" w:rsidTr="00CE6C4F">
        <w:trPr>
          <w:trHeight w:val="501"/>
        </w:trPr>
        <w:tc>
          <w:tcPr>
            <w:tcW w:w="5000" w:type="pct"/>
            <w:gridSpan w:val="13"/>
            <w:shd w:val="clear" w:color="auto" w:fill="AD3333"/>
          </w:tcPr>
          <w:p w14:paraId="1D472412" w14:textId="7C320BB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1EB30BBA" w14:textId="77777777" w:rsidTr="00CE6C4F">
        <w:trPr>
          <w:trHeight w:val="501"/>
        </w:trPr>
        <w:tc>
          <w:tcPr>
            <w:tcW w:w="495" w:type="pct"/>
            <w:shd w:val="clear" w:color="auto" w:fill="003366"/>
          </w:tcPr>
          <w:p w14:paraId="192CE6A0"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6A9846FD"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6EE840F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5F10EA2B"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26F45481"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065AAD63"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5FBA5E3E" w14:textId="2142819A" w:rsidR="00CE6C4F" w:rsidRPr="00CE6C4F" w:rsidRDefault="00CE6C4F" w:rsidP="00CE6C4F">
            <w:pPr>
              <w:spacing w:after="200" w:line="360" w:lineRule="auto"/>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0BBE61F8"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21C11AB9"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082AE47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708B0749"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inicio</w:t>
            </w:r>
          </w:p>
        </w:tc>
        <w:tc>
          <w:tcPr>
            <w:tcW w:w="351" w:type="pct"/>
            <w:shd w:val="clear" w:color="auto" w:fill="003366"/>
          </w:tcPr>
          <w:p w14:paraId="20A370DC"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fin</w:t>
            </w:r>
          </w:p>
        </w:tc>
        <w:tc>
          <w:tcPr>
            <w:tcW w:w="439" w:type="pct"/>
            <w:shd w:val="clear" w:color="auto" w:fill="003366"/>
          </w:tcPr>
          <w:p w14:paraId="392D6CC8"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Responsable</w:t>
            </w:r>
          </w:p>
        </w:tc>
      </w:tr>
      <w:tr w:rsidR="00CE6C4F" w:rsidRPr="00CE6C4F" w14:paraId="2CC14E83" w14:textId="77777777" w:rsidTr="00CE6C4F">
        <w:trPr>
          <w:trHeight w:val="501"/>
        </w:trPr>
        <w:tc>
          <w:tcPr>
            <w:tcW w:w="495" w:type="pct"/>
            <w:shd w:val="clear" w:color="auto" w:fill="auto"/>
          </w:tcPr>
          <w:p w14:paraId="55D59498" w14:textId="77777777" w:rsidR="00CE6C4F" w:rsidRPr="00CE6C4F" w:rsidRDefault="00CE6C4F" w:rsidP="00CE6C4F">
            <w:pPr>
              <w:spacing w:after="200" w:line="360" w:lineRule="auto"/>
              <w:rPr>
                <w:rFonts w:asciiTheme="minorHAnsi" w:hAnsiTheme="minorHAnsi" w:cstheme="minorHAnsi"/>
                <w:b/>
                <w:bCs/>
              </w:rPr>
            </w:pPr>
          </w:p>
        </w:tc>
        <w:tc>
          <w:tcPr>
            <w:tcW w:w="466" w:type="pct"/>
            <w:shd w:val="clear" w:color="auto" w:fill="auto"/>
          </w:tcPr>
          <w:p w14:paraId="7DB263A1" w14:textId="77777777" w:rsidR="00CE6C4F" w:rsidRPr="00CE6C4F" w:rsidRDefault="00CE6C4F" w:rsidP="00CE6C4F">
            <w:pPr>
              <w:spacing w:after="200" w:line="360" w:lineRule="auto"/>
              <w:rPr>
                <w:rFonts w:asciiTheme="minorHAnsi" w:hAnsiTheme="minorHAnsi" w:cstheme="minorHAnsi"/>
                <w:b/>
                <w:bCs/>
              </w:rPr>
            </w:pPr>
          </w:p>
        </w:tc>
        <w:tc>
          <w:tcPr>
            <w:tcW w:w="460" w:type="pct"/>
            <w:shd w:val="clear" w:color="auto" w:fill="auto"/>
          </w:tcPr>
          <w:p w14:paraId="3FA52494" w14:textId="77777777" w:rsidR="00CE6C4F" w:rsidRPr="00CE6C4F" w:rsidRDefault="00CE6C4F" w:rsidP="00CE6C4F">
            <w:pPr>
              <w:spacing w:after="200" w:line="360" w:lineRule="auto"/>
              <w:rPr>
                <w:rFonts w:asciiTheme="minorHAnsi" w:hAnsiTheme="minorHAnsi" w:cstheme="minorHAnsi"/>
                <w:b/>
                <w:bCs/>
              </w:rPr>
            </w:pPr>
          </w:p>
        </w:tc>
        <w:tc>
          <w:tcPr>
            <w:tcW w:w="251" w:type="pct"/>
            <w:shd w:val="clear" w:color="auto" w:fill="auto"/>
          </w:tcPr>
          <w:p w14:paraId="3D791CCE" w14:textId="77777777" w:rsidR="00CE6C4F" w:rsidRPr="00CE6C4F" w:rsidRDefault="00CE6C4F" w:rsidP="00CE6C4F">
            <w:pPr>
              <w:spacing w:after="200" w:line="360" w:lineRule="auto"/>
              <w:rPr>
                <w:rFonts w:asciiTheme="minorHAnsi" w:hAnsiTheme="minorHAnsi" w:cstheme="minorHAnsi"/>
                <w:b/>
                <w:bCs/>
              </w:rPr>
            </w:pPr>
          </w:p>
        </w:tc>
        <w:tc>
          <w:tcPr>
            <w:tcW w:w="418" w:type="pct"/>
            <w:shd w:val="clear" w:color="auto" w:fill="auto"/>
          </w:tcPr>
          <w:p w14:paraId="6A52D8E9" w14:textId="77777777" w:rsidR="00CE6C4F" w:rsidRPr="00CE6C4F" w:rsidRDefault="00CE6C4F" w:rsidP="00CE6C4F">
            <w:pPr>
              <w:spacing w:after="200" w:line="360" w:lineRule="auto"/>
              <w:rPr>
                <w:rFonts w:asciiTheme="minorHAnsi" w:hAnsiTheme="minorHAnsi" w:cstheme="minorHAnsi"/>
                <w:b/>
                <w:bCs/>
              </w:rPr>
            </w:pPr>
          </w:p>
        </w:tc>
        <w:tc>
          <w:tcPr>
            <w:tcW w:w="460" w:type="pct"/>
            <w:shd w:val="clear" w:color="auto" w:fill="auto"/>
          </w:tcPr>
          <w:p w14:paraId="075846D4" w14:textId="77777777" w:rsidR="00CE6C4F" w:rsidRPr="00CE6C4F" w:rsidRDefault="00CE6C4F" w:rsidP="00CE6C4F">
            <w:pPr>
              <w:spacing w:after="200" w:line="360" w:lineRule="auto"/>
              <w:rPr>
                <w:rFonts w:asciiTheme="minorHAnsi" w:hAnsiTheme="minorHAnsi" w:cstheme="minorHAnsi"/>
                <w:b/>
                <w:bCs/>
              </w:rPr>
            </w:pPr>
          </w:p>
        </w:tc>
        <w:tc>
          <w:tcPr>
            <w:tcW w:w="335" w:type="pct"/>
            <w:shd w:val="clear" w:color="auto" w:fill="auto"/>
          </w:tcPr>
          <w:p w14:paraId="60A1E0DF" w14:textId="77777777" w:rsidR="00CE6C4F" w:rsidRPr="00CE6C4F" w:rsidRDefault="00CE6C4F" w:rsidP="00CE6C4F">
            <w:pPr>
              <w:spacing w:after="200" w:line="360" w:lineRule="auto"/>
              <w:rPr>
                <w:rFonts w:asciiTheme="minorHAnsi" w:hAnsiTheme="minorHAnsi" w:cstheme="minorHAnsi"/>
                <w:b/>
                <w:bCs/>
              </w:rPr>
            </w:pPr>
          </w:p>
        </w:tc>
        <w:tc>
          <w:tcPr>
            <w:tcW w:w="377" w:type="pct"/>
            <w:shd w:val="clear" w:color="auto" w:fill="auto"/>
          </w:tcPr>
          <w:p w14:paraId="3D3CAB25" w14:textId="77777777" w:rsidR="00CE6C4F" w:rsidRPr="00CE6C4F" w:rsidRDefault="00CE6C4F" w:rsidP="00CE6C4F">
            <w:pPr>
              <w:spacing w:after="200" w:line="360" w:lineRule="auto"/>
              <w:rPr>
                <w:rFonts w:asciiTheme="minorHAnsi" w:hAnsiTheme="minorHAnsi" w:cstheme="minorHAnsi"/>
                <w:b/>
                <w:bCs/>
              </w:rPr>
            </w:pPr>
          </w:p>
        </w:tc>
        <w:tc>
          <w:tcPr>
            <w:tcW w:w="420" w:type="pct"/>
            <w:shd w:val="clear" w:color="auto" w:fill="auto"/>
          </w:tcPr>
          <w:p w14:paraId="5B7E8601" w14:textId="77777777" w:rsidR="00CE6C4F" w:rsidRPr="00CE6C4F" w:rsidRDefault="00CE6C4F" w:rsidP="00CE6C4F">
            <w:pPr>
              <w:spacing w:after="200" w:line="360" w:lineRule="auto"/>
              <w:rPr>
                <w:rFonts w:asciiTheme="minorHAnsi" w:hAnsiTheme="minorHAnsi" w:cstheme="minorHAnsi"/>
                <w:b/>
                <w:bCs/>
              </w:rPr>
            </w:pPr>
          </w:p>
        </w:tc>
        <w:tc>
          <w:tcPr>
            <w:tcW w:w="208" w:type="pct"/>
            <w:shd w:val="clear" w:color="auto" w:fill="auto"/>
          </w:tcPr>
          <w:p w14:paraId="1FE7ACDB" w14:textId="77777777" w:rsidR="00CE6C4F" w:rsidRPr="00CE6C4F" w:rsidRDefault="00CE6C4F" w:rsidP="00CE6C4F">
            <w:pPr>
              <w:spacing w:after="200" w:line="360" w:lineRule="auto"/>
              <w:rPr>
                <w:rFonts w:asciiTheme="minorHAnsi" w:hAnsiTheme="minorHAnsi" w:cstheme="minorHAnsi"/>
                <w:b/>
                <w:bCs/>
              </w:rPr>
            </w:pPr>
          </w:p>
        </w:tc>
        <w:tc>
          <w:tcPr>
            <w:tcW w:w="321" w:type="pct"/>
            <w:shd w:val="clear" w:color="auto" w:fill="auto"/>
          </w:tcPr>
          <w:p w14:paraId="15DF14E5" w14:textId="77777777" w:rsidR="00CE6C4F" w:rsidRPr="00CE6C4F" w:rsidRDefault="00CE6C4F" w:rsidP="00CE6C4F">
            <w:pPr>
              <w:spacing w:after="200" w:line="360" w:lineRule="auto"/>
              <w:rPr>
                <w:rFonts w:asciiTheme="minorHAnsi" w:hAnsiTheme="minorHAnsi" w:cstheme="minorHAnsi"/>
                <w:b/>
                <w:bCs/>
              </w:rPr>
            </w:pPr>
          </w:p>
        </w:tc>
        <w:tc>
          <w:tcPr>
            <w:tcW w:w="351" w:type="pct"/>
            <w:shd w:val="clear" w:color="auto" w:fill="auto"/>
          </w:tcPr>
          <w:p w14:paraId="2A3145AC" w14:textId="77777777" w:rsidR="00CE6C4F" w:rsidRPr="00CE6C4F" w:rsidRDefault="00CE6C4F" w:rsidP="00CE6C4F">
            <w:pPr>
              <w:spacing w:after="200" w:line="360" w:lineRule="auto"/>
              <w:rPr>
                <w:rFonts w:asciiTheme="minorHAnsi" w:hAnsiTheme="minorHAnsi" w:cstheme="minorHAnsi"/>
                <w:b/>
                <w:bCs/>
              </w:rPr>
            </w:pPr>
          </w:p>
        </w:tc>
        <w:tc>
          <w:tcPr>
            <w:tcW w:w="439" w:type="pct"/>
            <w:shd w:val="clear" w:color="auto" w:fill="auto"/>
          </w:tcPr>
          <w:p w14:paraId="3F4A9EF7" w14:textId="77777777" w:rsidR="00CE6C4F" w:rsidRPr="00CE6C4F" w:rsidRDefault="00CE6C4F" w:rsidP="00CE6C4F">
            <w:pPr>
              <w:spacing w:after="200" w:line="360" w:lineRule="auto"/>
              <w:rPr>
                <w:rFonts w:asciiTheme="minorHAnsi" w:hAnsiTheme="minorHAnsi" w:cstheme="minorHAnsi"/>
                <w:b/>
                <w:bCs/>
              </w:rPr>
            </w:pPr>
          </w:p>
        </w:tc>
      </w:tr>
      <w:tr w:rsidR="00CE6C4F" w:rsidRPr="00CE6C4F" w14:paraId="508BC88B" w14:textId="77777777" w:rsidTr="00CE6C4F">
        <w:trPr>
          <w:trHeight w:val="501"/>
        </w:trPr>
        <w:tc>
          <w:tcPr>
            <w:tcW w:w="5000" w:type="pct"/>
            <w:gridSpan w:val="13"/>
            <w:shd w:val="clear" w:color="auto" w:fill="AD3333"/>
          </w:tcPr>
          <w:p w14:paraId="0EEDB6D5"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1F470AC5" w14:textId="77777777" w:rsidTr="00CE6C4F">
        <w:trPr>
          <w:trHeight w:val="501"/>
        </w:trPr>
        <w:tc>
          <w:tcPr>
            <w:tcW w:w="5000" w:type="pct"/>
            <w:gridSpan w:val="13"/>
            <w:shd w:val="clear" w:color="auto" w:fill="AD3333"/>
          </w:tcPr>
          <w:p w14:paraId="1D995B0F" w14:textId="7D822C39"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7:</w:t>
            </w:r>
            <w:r w:rsidRPr="00CE6C4F">
              <w:rPr>
                <w:b/>
                <w:bCs/>
                <w:color w:val="FFFFFF" w:themeColor="background1"/>
              </w:rPr>
              <w:t xml:space="preserve"> </w:t>
            </w:r>
            <w:r w:rsidRPr="00CE6C4F">
              <w:rPr>
                <w:rFonts w:asciiTheme="minorHAnsi" w:hAnsiTheme="minorHAnsi" w:cstheme="minorHAnsi"/>
                <w:b/>
                <w:bCs/>
                <w:color w:val="FFFFFF" w:themeColor="background1"/>
              </w:rPr>
              <w:t xml:space="preserve">Interacción con el </w:t>
            </w:r>
            <w:proofErr w:type="spellStart"/>
            <w:r w:rsidRPr="00CE6C4F">
              <w:rPr>
                <w:rFonts w:asciiTheme="minorHAnsi" w:hAnsiTheme="minorHAnsi" w:cstheme="minorHAnsi"/>
                <w:b/>
                <w:bCs/>
                <w:color w:val="FFFFFF" w:themeColor="background1"/>
              </w:rPr>
              <w:t>entor</w:t>
            </w:r>
            <w:r w:rsidR="00F65B59">
              <w:rPr>
                <w:rFonts w:asciiTheme="minorHAnsi" w:hAnsiTheme="minorHAnsi" w:cstheme="minorHAnsi"/>
                <w:b/>
                <w:bCs/>
                <w:color w:val="FFFFFF" w:themeColor="background1"/>
              </w:rPr>
              <w:t>No.</w:t>
            </w:r>
            <w:r w:rsidRPr="00CE6C4F">
              <w:rPr>
                <w:rFonts w:asciiTheme="minorHAnsi" w:hAnsiTheme="minorHAnsi" w:cstheme="minorHAnsi"/>
                <w:b/>
                <w:bCs/>
                <w:color w:val="FFFFFF" w:themeColor="background1"/>
              </w:rPr>
              <w:t>Nacional</w:t>
            </w:r>
            <w:proofErr w:type="spellEnd"/>
            <w:r w:rsidRPr="00CE6C4F">
              <w:rPr>
                <w:rFonts w:asciiTheme="minorHAnsi" w:hAnsiTheme="minorHAnsi" w:cstheme="minorHAnsi"/>
                <w:b/>
                <w:bCs/>
                <w:color w:val="FFFFFF" w:themeColor="background1"/>
              </w:rPr>
              <w:t xml:space="preserve"> e Internacional</w:t>
            </w:r>
          </w:p>
        </w:tc>
      </w:tr>
      <w:tr w:rsidR="00CE6C4F" w:rsidRPr="00CE6C4F" w14:paraId="3648D80E" w14:textId="77777777" w:rsidTr="00CE6C4F">
        <w:trPr>
          <w:trHeight w:val="501"/>
        </w:trPr>
        <w:tc>
          <w:tcPr>
            <w:tcW w:w="5000" w:type="pct"/>
            <w:gridSpan w:val="13"/>
            <w:shd w:val="clear" w:color="auto" w:fill="AD3333"/>
          </w:tcPr>
          <w:p w14:paraId="0374E383" w14:textId="1F17F63A"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545899D2" w14:textId="77777777" w:rsidTr="00CE6C4F">
        <w:trPr>
          <w:trHeight w:val="501"/>
        </w:trPr>
        <w:tc>
          <w:tcPr>
            <w:tcW w:w="495" w:type="pct"/>
            <w:shd w:val="clear" w:color="auto" w:fill="003366"/>
          </w:tcPr>
          <w:p w14:paraId="23956528"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lastRenderedPageBreak/>
              <w:t>Características</w:t>
            </w:r>
          </w:p>
        </w:tc>
        <w:tc>
          <w:tcPr>
            <w:tcW w:w="466" w:type="pct"/>
            <w:shd w:val="clear" w:color="auto" w:fill="003366"/>
          </w:tcPr>
          <w:p w14:paraId="355681BB"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52BBA060"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03045A9F"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59152DC6"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1C89DEA0"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702E547F" w14:textId="481E0DA1" w:rsidR="00CE6C4F" w:rsidRPr="00CE6C4F" w:rsidRDefault="00CE6C4F" w:rsidP="00CE6C4F">
            <w:pPr>
              <w:spacing w:after="200" w:line="360" w:lineRule="auto"/>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3C6C8B11"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2B1FD9A1"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7FECAFC7"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362071A2"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inicio</w:t>
            </w:r>
          </w:p>
        </w:tc>
        <w:tc>
          <w:tcPr>
            <w:tcW w:w="351" w:type="pct"/>
            <w:shd w:val="clear" w:color="auto" w:fill="003366"/>
          </w:tcPr>
          <w:p w14:paraId="15B435F0"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fin</w:t>
            </w:r>
          </w:p>
        </w:tc>
        <w:tc>
          <w:tcPr>
            <w:tcW w:w="439" w:type="pct"/>
            <w:shd w:val="clear" w:color="auto" w:fill="003366"/>
          </w:tcPr>
          <w:p w14:paraId="3D85E2BF"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Responsable</w:t>
            </w:r>
          </w:p>
        </w:tc>
      </w:tr>
      <w:tr w:rsidR="00CE6C4F" w:rsidRPr="00CE6C4F" w14:paraId="207C2637" w14:textId="77777777" w:rsidTr="00CE6C4F">
        <w:trPr>
          <w:trHeight w:val="501"/>
        </w:trPr>
        <w:tc>
          <w:tcPr>
            <w:tcW w:w="495" w:type="pct"/>
          </w:tcPr>
          <w:p w14:paraId="6611DE5C" w14:textId="77777777" w:rsidR="00CE6C4F" w:rsidRPr="00CE6C4F" w:rsidRDefault="00CE6C4F" w:rsidP="00CE6C4F">
            <w:pPr>
              <w:spacing w:after="200" w:line="360" w:lineRule="auto"/>
              <w:rPr>
                <w:rFonts w:asciiTheme="minorHAnsi" w:hAnsiTheme="minorHAnsi" w:cstheme="minorHAnsi"/>
              </w:rPr>
            </w:pPr>
          </w:p>
        </w:tc>
        <w:tc>
          <w:tcPr>
            <w:tcW w:w="466" w:type="pct"/>
          </w:tcPr>
          <w:p w14:paraId="568C5DCA" w14:textId="77777777" w:rsidR="00CE6C4F" w:rsidRPr="00CE6C4F" w:rsidRDefault="00CE6C4F" w:rsidP="00CE6C4F">
            <w:pPr>
              <w:spacing w:after="200" w:line="360" w:lineRule="auto"/>
              <w:rPr>
                <w:rFonts w:asciiTheme="minorHAnsi" w:hAnsiTheme="minorHAnsi" w:cstheme="minorHAnsi"/>
              </w:rPr>
            </w:pPr>
          </w:p>
        </w:tc>
        <w:tc>
          <w:tcPr>
            <w:tcW w:w="460" w:type="pct"/>
          </w:tcPr>
          <w:p w14:paraId="61F6FD93" w14:textId="77777777" w:rsidR="00CE6C4F" w:rsidRPr="00CE6C4F" w:rsidRDefault="00CE6C4F" w:rsidP="00CE6C4F">
            <w:pPr>
              <w:spacing w:after="200" w:line="360" w:lineRule="auto"/>
              <w:rPr>
                <w:rFonts w:asciiTheme="minorHAnsi" w:hAnsiTheme="minorHAnsi" w:cstheme="minorHAnsi"/>
              </w:rPr>
            </w:pPr>
          </w:p>
        </w:tc>
        <w:tc>
          <w:tcPr>
            <w:tcW w:w="251" w:type="pct"/>
          </w:tcPr>
          <w:p w14:paraId="5B6ADF85" w14:textId="77777777" w:rsidR="00CE6C4F" w:rsidRPr="00CE6C4F" w:rsidRDefault="00CE6C4F" w:rsidP="00CE6C4F">
            <w:pPr>
              <w:spacing w:after="200" w:line="360" w:lineRule="auto"/>
              <w:rPr>
                <w:rFonts w:asciiTheme="minorHAnsi" w:hAnsiTheme="minorHAnsi" w:cstheme="minorHAnsi"/>
              </w:rPr>
            </w:pPr>
          </w:p>
        </w:tc>
        <w:tc>
          <w:tcPr>
            <w:tcW w:w="418" w:type="pct"/>
          </w:tcPr>
          <w:p w14:paraId="2E0DD978" w14:textId="77777777" w:rsidR="00CE6C4F" w:rsidRPr="00CE6C4F" w:rsidRDefault="00CE6C4F" w:rsidP="00CE6C4F">
            <w:pPr>
              <w:spacing w:after="200" w:line="360" w:lineRule="auto"/>
              <w:rPr>
                <w:rFonts w:asciiTheme="minorHAnsi" w:hAnsiTheme="minorHAnsi" w:cstheme="minorHAnsi"/>
              </w:rPr>
            </w:pPr>
          </w:p>
        </w:tc>
        <w:tc>
          <w:tcPr>
            <w:tcW w:w="460" w:type="pct"/>
          </w:tcPr>
          <w:p w14:paraId="645C9680" w14:textId="77777777" w:rsidR="00CE6C4F" w:rsidRPr="00CE6C4F" w:rsidRDefault="00CE6C4F" w:rsidP="00CE6C4F">
            <w:pPr>
              <w:spacing w:after="200" w:line="360" w:lineRule="auto"/>
              <w:rPr>
                <w:rFonts w:asciiTheme="minorHAnsi" w:hAnsiTheme="minorHAnsi" w:cstheme="minorHAnsi"/>
              </w:rPr>
            </w:pPr>
          </w:p>
        </w:tc>
        <w:tc>
          <w:tcPr>
            <w:tcW w:w="335" w:type="pct"/>
          </w:tcPr>
          <w:p w14:paraId="4F069865" w14:textId="77777777" w:rsidR="00CE6C4F" w:rsidRPr="00CE6C4F" w:rsidRDefault="00CE6C4F" w:rsidP="00CE6C4F">
            <w:pPr>
              <w:spacing w:after="200" w:line="360" w:lineRule="auto"/>
              <w:rPr>
                <w:rFonts w:asciiTheme="minorHAnsi" w:hAnsiTheme="minorHAnsi" w:cstheme="minorHAnsi"/>
              </w:rPr>
            </w:pPr>
          </w:p>
        </w:tc>
        <w:tc>
          <w:tcPr>
            <w:tcW w:w="377" w:type="pct"/>
          </w:tcPr>
          <w:p w14:paraId="4B114A1C" w14:textId="77777777" w:rsidR="00CE6C4F" w:rsidRPr="00CE6C4F" w:rsidRDefault="00CE6C4F" w:rsidP="00CE6C4F">
            <w:pPr>
              <w:spacing w:after="200" w:line="360" w:lineRule="auto"/>
              <w:rPr>
                <w:rFonts w:asciiTheme="minorHAnsi" w:hAnsiTheme="minorHAnsi" w:cstheme="minorHAnsi"/>
              </w:rPr>
            </w:pPr>
          </w:p>
        </w:tc>
        <w:tc>
          <w:tcPr>
            <w:tcW w:w="420" w:type="pct"/>
          </w:tcPr>
          <w:p w14:paraId="7154F1D4" w14:textId="77777777" w:rsidR="00CE6C4F" w:rsidRPr="00CE6C4F" w:rsidRDefault="00CE6C4F" w:rsidP="00CE6C4F">
            <w:pPr>
              <w:spacing w:after="200" w:line="360" w:lineRule="auto"/>
              <w:rPr>
                <w:rFonts w:asciiTheme="minorHAnsi" w:hAnsiTheme="minorHAnsi" w:cstheme="minorHAnsi"/>
              </w:rPr>
            </w:pPr>
          </w:p>
        </w:tc>
        <w:tc>
          <w:tcPr>
            <w:tcW w:w="208" w:type="pct"/>
          </w:tcPr>
          <w:p w14:paraId="62CE542A" w14:textId="77777777" w:rsidR="00CE6C4F" w:rsidRPr="00CE6C4F" w:rsidRDefault="00CE6C4F" w:rsidP="00CE6C4F">
            <w:pPr>
              <w:spacing w:after="200" w:line="360" w:lineRule="auto"/>
              <w:rPr>
                <w:rFonts w:asciiTheme="minorHAnsi" w:hAnsiTheme="minorHAnsi" w:cstheme="minorHAnsi"/>
              </w:rPr>
            </w:pPr>
          </w:p>
        </w:tc>
        <w:tc>
          <w:tcPr>
            <w:tcW w:w="321" w:type="pct"/>
          </w:tcPr>
          <w:p w14:paraId="207FBCBB" w14:textId="77777777" w:rsidR="00CE6C4F" w:rsidRPr="00CE6C4F" w:rsidRDefault="00CE6C4F" w:rsidP="00CE6C4F">
            <w:pPr>
              <w:spacing w:after="200" w:line="360" w:lineRule="auto"/>
              <w:rPr>
                <w:rFonts w:asciiTheme="minorHAnsi" w:hAnsiTheme="minorHAnsi" w:cstheme="minorHAnsi"/>
              </w:rPr>
            </w:pPr>
          </w:p>
        </w:tc>
        <w:tc>
          <w:tcPr>
            <w:tcW w:w="351" w:type="pct"/>
          </w:tcPr>
          <w:p w14:paraId="5F7813DE" w14:textId="77777777" w:rsidR="00CE6C4F" w:rsidRPr="00CE6C4F" w:rsidRDefault="00CE6C4F" w:rsidP="00CE6C4F">
            <w:pPr>
              <w:spacing w:after="200" w:line="360" w:lineRule="auto"/>
              <w:rPr>
                <w:rFonts w:asciiTheme="minorHAnsi" w:hAnsiTheme="minorHAnsi" w:cstheme="minorHAnsi"/>
              </w:rPr>
            </w:pPr>
          </w:p>
        </w:tc>
        <w:tc>
          <w:tcPr>
            <w:tcW w:w="439" w:type="pct"/>
          </w:tcPr>
          <w:p w14:paraId="1C9F25DC" w14:textId="77777777" w:rsidR="00CE6C4F" w:rsidRPr="00CE6C4F" w:rsidRDefault="00CE6C4F" w:rsidP="00CE6C4F">
            <w:pPr>
              <w:spacing w:after="200" w:line="360" w:lineRule="auto"/>
              <w:rPr>
                <w:rFonts w:asciiTheme="minorHAnsi" w:hAnsiTheme="minorHAnsi" w:cstheme="minorHAnsi"/>
              </w:rPr>
            </w:pPr>
          </w:p>
        </w:tc>
      </w:tr>
      <w:tr w:rsidR="00CE6C4F" w:rsidRPr="00CE6C4F" w14:paraId="146056A4" w14:textId="77777777" w:rsidTr="00CE6C4F">
        <w:trPr>
          <w:trHeight w:val="501"/>
        </w:trPr>
        <w:tc>
          <w:tcPr>
            <w:tcW w:w="5000" w:type="pct"/>
            <w:gridSpan w:val="13"/>
            <w:shd w:val="clear" w:color="auto" w:fill="AD3333"/>
          </w:tcPr>
          <w:p w14:paraId="55D2D5C9"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4922BD4F" w14:textId="77777777" w:rsidTr="00CE6C4F">
        <w:trPr>
          <w:trHeight w:val="501"/>
        </w:trPr>
        <w:tc>
          <w:tcPr>
            <w:tcW w:w="5000" w:type="pct"/>
            <w:gridSpan w:val="13"/>
            <w:shd w:val="clear" w:color="auto" w:fill="AD3333"/>
          </w:tcPr>
          <w:p w14:paraId="4EE88427" w14:textId="4EBB7FEE"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8:</w:t>
            </w:r>
            <w:r w:rsidRPr="00CE6C4F">
              <w:rPr>
                <w:b/>
                <w:bCs/>
                <w:color w:val="FFFFFF" w:themeColor="background1"/>
              </w:rPr>
              <w:t xml:space="preserve"> </w:t>
            </w:r>
            <w:r w:rsidRPr="00CE6C4F">
              <w:rPr>
                <w:rFonts w:asciiTheme="minorHAnsi" w:hAnsiTheme="minorHAnsi" w:cstheme="minorHAnsi"/>
                <w:b/>
                <w:bCs/>
                <w:color w:val="FFFFFF" w:themeColor="background1"/>
              </w:rPr>
              <w:t xml:space="preserve">Aportes de la Investigación, la </w:t>
            </w:r>
            <w:proofErr w:type="spellStart"/>
            <w:r w:rsidRPr="00CE6C4F">
              <w:rPr>
                <w:rFonts w:asciiTheme="minorHAnsi" w:hAnsiTheme="minorHAnsi" w:cstheme="minorHAnsi"/>
                <w:b/>
                <w:bCs/>
                <w:color w:val="FFFFFF" w:themeColor="background1"/>
              </w:rPr>
              <w:t>In</w:t>
            </w:r>
            <w:r w:rsidR="00F65B59">
              <w:rPr>
                <w:rFonts w:asciiTheme="minorHAnsi" w:hAnsiTheme="minorHAnsi" w:cstheme="minorHAnsi"/>
                <w:b/>
                <w:bCs/>
                <w:color w:val="FFFFFF" w:themeColor="background1"/>
              </w:rPr>
              <w:t>No.</w:t>
            </w:r>
            <w:r w:rsidRPr="00CE6C4F">
              <w:rPr>
                <w:rFonts w:asciiTheme="minorHAnsi" w:hAnsiTheme="minorHAnsi" w:cstheme="minorHAnsi"/>
                <w:b/>
                <w:bCs/>
                <w:color w:val="FFFFFF" w:themeColor="background1"/>
              </w:rPr>
              <w:t>vación</w:t>
            </w:r>
            <w:proofErr w:type="spellEnd"/>
            <w:r w:rsidRPr="00CE6C4F">
              <w:rPr>
                <w:rFonts w:asciiTheme="minorHAnsi" w:hAnsiTheme="minorHAnsi" w:cstheme="minorHAnsi"/>
                <w:b/>
                <w:bCs/>
                <w:color w:val="FFFFFF" w:themeColor="background1"/>
              </w:rPr>
              <w:t xml:space="preserve">, el Desarrollo </w:t>
            </w:r>
            <w:proofErr w:type="spellStart"/>
            <w:r w:rsidRPr="00CE6C4F">
              <w:rPr>
                <w:rFonts w:asciiTheme="minorHAnsi" w:hAnsiTheme="minorHAnsi" w:cstheme="minorHAnsi"/>
                <w:b/>
                <w:bCs/>
                <w:color w:val="FFFFFF" w:themeColor="background1"/>
              </w:rPr>
              <w:t>Tec</w:t>
            </w:r>
            <w:r w:rsidR="00F65B59">
              <w:rPr>
                <w:rFonts w:asciiTheme="minorHAnsi" w:hAnsiTheme="minorHAnsi" w:cstheme="minorHAnsi"/>
                <w:b/>
                <w:bCs/>
                <w:color w:val="FFFFFF" w:themeColor="background1"/>
              </w:rPr>
              <w:t>No.</w:t>
            </w:r>
            <w:r w:rsidRPr="00CE6C4F">
              <w:rPr>
                <w:rFonts w:asciiTheme="minorHAnsi" w:hAnsiTheme="minorHAnsi" w:cstheme="minorHAnsi"/>
                <w:b/>
                <w:bCs/>
                <w:color w:val="FFFFFF" w:themeColor="background1"/>
              </w:rPr>
              <w:t>lógico</w:t>
            </w:r>
            <w:proofErr w:type="spellEnd"/>
            <w:r w:rsidRPr="00CE6C4F">
              <w:rPr>
                <w:rFonts w:asciiTheme="minorHAnsi" w:hAnsiTheme="minorHAnsi" w:cstheme="minorHAnsi"/>
                <w:b/>
                <w:bCs/>
                <w:color w:val="FFFFFF" w:themeColor="background1"/>
              </w:rPr>
              <w:t xml:space="preserve"> y la Creación, Asociados al Programa Académico</w:t>
            </w:r>
          </w:p>
        </w:tc>
      </w:tr>
      <w:tr w:rsidR="00CE6C4F" w:rsidRPr="00CE6C4F" w14:paraId="33A10271" w14:textId="77777777" w:rsidTr="00CE6C4F">
        <w:trPr>
          <w:trHeight w:val="501"/>
        </w:trPr>
        <w:tc>
          <w:tcPr>
            <w:tcW w:w="5000" w:type="pct"/>
            <w:gridSpan w:val="13"/>
            <w:shd w:val="clear" w:color="auto" w:fill="AD3333"/>
          </w:tcPr>
          <w:p w14:paraId="54C5642D" w14:textId="2C5E7CC3"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5B114538" w14:textId="77777777" w:rsidTr="00CE6C4F">
        <w:trPr>
          <w:trHeight w:val="501"/>
        </w:trPr>
        <w:tc>
          <w:tcPr>
            <w:tcW w:w="495" w:type="pct"/>
            <w:shd w:val="clear" w:color="auto" w:fill="003366"/>
          </w:tcPr>
          <w:p w14:paraId="42E778B3"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450E4817"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4FF064C2"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54564E7A"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0E0D7CA9"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367406CF"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1C35FB82" w14:textId="5025156E" w:rsidR="00CE6C4F" w:rsidRPr="00CE6C4F" w:rsidRDefault="00CE6C4F" w:rsidP="00CE6C4F">
            <w:pPr>
              <w:spacing w:after="200" w:line="360" w:lineRule="auto"/>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5DFE6891"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03FE6150"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50E7FD59"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6EEF1D84"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inicio</w:t>
            </w:r>
          </w:p>
        </w:tc>
        <w:tc>
          <w:tcPr>
            <w:tcW w:w="351" w:type="pct"/>
            <w:shd w:val="clear" w:color="auto" w:fill="003366"/>
          </w:tcPr>
          <w:p w14:paraId="664C3727"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fin</w:t>
            </w:r>
          </w:p>
        </w:tc>
        <w:tc>
          <w:tcPr>
            <w:tcW w:w="439" w:type="pct"/>
            <w:shd w:val="clear" w:color="auto" w:fill="003366"/>
          </w:tcPr>
          <w:p w14:paraId="14ECCA1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Responsable</w:t>
            </w:r>
          </w:p>
        </w:tc>
      </w:tr>
      <w:tr w:rsidR="00CE6C4F" w:rsidRPr="00CE6C4F" w14:paraId="1D3EAD47" w14:textId="77777777" w:rsidTr="00CE6C4F">
        <w:trPr>
          <w:trHeight w:val="501"/>
        </w:trPr>
        <w:tc>
          <w:tcPr>
            <w:tcW w:w="495" w:type="pct"/>
          </w:tcPr>
          <w:p w14:paraId="40995B06" w14:textId="77777777" w:rsidR="00CE6C4F" w:rsidRPr="00CE6C4F" w:rsidRDefault="00CE6C4F" w:rsidP="00CE6C4F">
            <w:pPr>
              <w:spacing w:after="200" w:line="360" w:lineRule="auto"/>
              <w:rPr>
                <w:rFonts w:asciiTheme="minorHAnsi" w:hAnsiTheme="minorHAnsi" w:cstheme="minorHAnsi"/>
              </w:rPr>
            </w:pPr>
          </w:p>
        </w:tc>
        <w:tc>
          <w:tcPr>
            <w:tcW w:w="466" w:type="pct"/>
          </w:tcPr>
          <w:p w14:paraId="5645BB50" w14:textId="77777777" w:rsidR="00CE6C4F" w:rsidRPr="00CE6C4F" w:rsidRDefault="00CE6C4F" w:rsidP="00CE6C4F">
            <w:pPr>
              <w:spacing w:after="200" w:line="360" w:lineRule="auto"/>
              <w:rPr>
                <w:rFonts w:asciiTheme="minorHAnsi" w:hAnsiTheme="minorHAnsi" w:cstheme="minorHAnsi"/>
              </w:rPr>
            </w:pPr>
          </w:p>
        </w:tc>
        <w:tc>
          <w:tcPr>
            <w:tcW w:w="460" w:type="pct"/>
          </w:tcPr>
          <w:p w14:paraId="4C2FC680" w14:textId="77777777" w:rsidR="00CE6C4F" w:rsidRPr="00CE6C4F" w:rsidRDefault="00CE6C4F" w:rsidP="00CE6C4F">
            <w:pPr>
              <w:spacing w:after="200" w:line="360" w:lineRule="auto"/>
              <w:rPr>
                <w:rFonts w:asciiTheme="minorHAnsi" w:hAnsiTheme="minorHAnsi" w:cstheme="minorHAnsi"/>
              </w:rPr>
            </w:pPr>
          </w:p>
        </w:tc>
        <w:tc>
          <w:tcPr>
            <w:tcW w:w="251" w:type="pct"/>
          </w:tcPr>
          <w:p w14:paraId="5FDEFF8E" w14:textId="77777777" w:rsidR="00CE6C4F" w:rsidRPr="00CE6C4F" w:rsidRDefault="00CE6C4F" w:rsidP="00CE6C4F">
            <w:pPr>
              <w:spacing w:after="200" w:line="360" w:lineRule="auto"/>
              <w:rPr>
                <w:rFonts w:asciiTheme="minorHAnsi" w:hAnsiTheme="minorHAnsi" w:cstheme="minorHAnsi"/>
              </w:rPr>
            </w:pPr>
          </w:p>
        </w:tc>
        <w:tc>
          <w:tcPr>
            <w:tcW w:w="418" w:type="pct"/>
          </w:tcPr>
          <w:p w14:paraId="08FEC960" w14:textId="77777777" w:rsidR="00CE6C4F" w:rsidRPr="00CE6C4F" w:rsidRDefault="00CE6C4F" w:rsidP="00CE6C4F">
            <w:pPr>
              <w:spacing w:after="200" w:line="360" w:lineRule="auto"/>
              <w:rPr>
                <w:rFonts w:asciiTheme="minorHAnsi" w:hAnsiTheme="minorHAnsi" w:cstheme="minorHAnsi"/>
              </w:rPr>
            </w:pPr>
          </w:p>
        </w:tc>
        <w:tc>
          <w:tcPr>
            <w:tcW w:w="460" w:type="pct"/>
          </w:tcPr>
          <w:p w14:paraId="318012BC" w14:textId="77777777" w:rsidR="00CE6C4F" w:rsidRPr="00CE6C4F" w:rsidRDefault="00CE6C4F" w:rsidP="00CE6C4F">
            <w:pPr>
              <w:spacing w:after="200" w:line="360" w:lineRule="auto"/>
              <w:rPr>
                <w:rFonts w:asciiTheme="minorHAnsi" w:hAnsiTheme="minorHAnsi" w:cstheme="minorHAnsi"/>
              </w:rPr>
            </w:pPr>
          </w:p>
        </w:tc>
        <w:tc>
          <w:tcPr>
            <w:tcW w:w="335" w:type="pct"/>
          </w:tcPr>
          <w:p w14:paraId="195B8C3E" w14:textId="77777777" w:rsidR="00CE6C4F" w:rsidRPr="00CE6C4F" w:rsidRDefault="00CE6C4F" w:rsidP="00CE6C4F">
            <w:pPr>
              <w:spacing w:after="200" w:line="360" w:lineRule="auto"/>
              <w:rPr>
                <w:rFonts w:asciiTheme="minorHAnsi" w:hAnsiTheme="minorHAnsi" w:cstheme="minorHAnsi"/>
              </w:rPr>
            </w:pPr>
          </w:p>
        </w:tc>
        <w:tc>
          <w:tcPr>
            <w:tcW w:w="377" w:type="pct"/>
          </w:tcPr>
          <w:p w14:paraId="681FE71C" w14:textId="77777777" w:rsidR="00CE6C4F" w:rsidRPr="00CE6C4F" w:rsidRDefault="00CE6C4F" w:rsidP="00CE6C4F">
            <w:pPr>
              <w:spacing w:after="200" w:line="360" w:lineRule="auto"/>
              <w:rPr>
                <w:rFonts w:asciiTheme="minorHAnsi" w:hAnsiTheme="minorHAnsi" w:cstheme="minorHAnsi"/>
              </w:rPr>
            </w:pPr>
          </w:p>
        </w:tc>
        <w:tc>
          <w:tcPr>
            <w:tcW w:w="420" w:type="pct"/>
          </w:tcPr>
          <w:p w14:paraId="2AF20D0B" w14:textId="77777777" w:rsidR="00CE6C4F" w:rsidRPr="00CE6C4F" w:rsidRDefault="00CE6C4F" w:rsidP="00CE6C4F">
            <w:pPr>
              <w:spacing w:after="200" w:line="360" w:lineRule="auto"/>
              <w:rPr>
                <w:rFonts w:asciiTheme="minorHAnsi" w:hAnsiTheme="minorHAnsi" w:cstheme="minorHAnsi"/>
              </w:rPr>
            </w:pPr>
          </w:p>
        </w:tc>
        <w:tc>
          <w:tcPr>
            <w:tcW w:w="208" w:type="pct"/>
          </w:tcPr>
          <w:p w14:paraId="22EB19BE" w14:textId="77777777" w:rsidR="00CE6C4F" w:rsidRPr="00CE6C4F" w:rsidRDefault="00CE6C4F" w:rsidP="00CE6C4F">
            <w:pPr>
              <w:spacing w:after="200" w:line="360" w:lineRule="auto"/>
              <w:rPr>
                <w:rFonts w:asciiTheme="minorHAnsi" w:hAnsiTheme="minorHAnsi" w:cstheme="minorHAnsi"/>
              </w:rPr>
            </w:pPr>
          </w:p>
        </w:tc>
        <w:tc>
          <w:tcPr>
            <w:tcW w:w="321" w:type="pct"/>
          </w:tcPr>
          <w:p w14:paraId="30475116" w14:textId="77777777" w:rsidR="00CE6C4F" w:rsidRPr="00CE6C4F" w:rsidRDefault="00CE6C4F" w:rsidP="00CE6C4F">
            <w:pPr>
              <w:spacing w:after="200" w:line="360" w:lineRule="auto"/>
              <w:rPr>
                <w:rFonts w:asciiTheme="minorHAnsi" w:hAnsiTheme="minorHAnsi" w:cstheme="minorHAnsi"/>
              </w:rPr>
            </w:pPr>
          </w:p>
        </w:tc>
        <w:tc>
          <w:tcPr>
            <w:tcW w:w="351" w:type="pct"/>
          </w:tcPr>
          <w:p w14:paraId="3AFE8246" w14:textId="77777777" w:rsidR="00CE6C4F" w:rsidRPr="00CE6C4F" w:rsidRDefault="00CE6C4F" w:rsidP="00CE6C4F">
            <w:pPr>
              <w:spacing w:after="200" w:line="360" w:lineRule="auto"/>
              <w:rPr>
                <w:rFonts w:asciiTheme="minorHAnsi" w:hAnsiTheme="minorHAnsi" w:cstheme="minorHAnsi"/>
              </w:rPr>
            </w:pPr>
          </w:p>
        </w:tc>
        <w:tc>
          <w:tcPr>
            <w:tcW w:w="439" w:type="pct"/>
          </w:tcPr>
          <w:p w14:paraId="50D883A2" w14:textId="77777777" w:rsidR="00CE6C4F" w:rsidRPr="00CE6C4F" w:rsidRDefault="00CE6C4F" w:rsidP="00CE6C4F">
            <w:pPr>
              <w:spacing w:after="200" w:line="360" w:lineRule="auto"/>
              <w:rPr>
                <w:rFonts w:asciiTheme="minorHAnsi" w:hAnsiTheme="minorHAnsi" w:cstheme="minorHAnsi"/>
              </w:rPr>
            </w:pPr>
          </w:p>
        </w:tc>
      </w:tr>
      <w:tr w:rsidR="00CE6C4F" w:rsidRPr="00CE6C4F" w14:paraId="3B83F50B" w14:textId="77777777" w:rsidTr="00CE6C4F">
        <w:trPr>
          <w:trHeight w:val="501"/>
        </w:trPr>
        <w:tc>
          <w:tcPr>
            <w:tcW w:w="5000" w:type="pct"/>
            <w:gridSpan w:val="13"/>
            <w:shd w:val="clear" w:color="auto" w:fill="AD3333"/>
          </w:tcPr>
          <w:p w14:paraId="088A44F4"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09BB8CEA" w14:textId="77777777" w:rsidTr="00CE6C4F">
        <w:trPr>
          <w:trHeight w:val="501"/>
        </w:trPr>
        <w:tc>
          <w:tcPr>
            <w:tcW w:w="5000" w:type="pct"/>
            <w:gridSpan w:val="13"/>
            <w:shd w:val="clear" w:color="auto" w:fill="AD3333"/>
          </w:tcPr>
          <w:p w14:paraId="505C8DDF" w14:textId="77777777" w:rsidR="00CE6C4F" w:rsidRPr="00CE6C4F" w:rsidRDefault="00CE6C4F" w:rsidP="00CE6C4F">
            <w:pPr>
              <w:spacing w:after="200" w:line="360" w:lineRule="auto"/>
              <w:jc w:val="center"/>
              <w:rPr>
                <w:rFonts w:asciiTheme="minorHAnsi" w:hAnsiTheme="minorHAnsi" w:cstheme="minorHAnsi"/>
                <w:b/>
                <w:bCs/>
                <w:color w:val="FFFFFF" w:themeColor="background1"/>
              </w:rPr>
            </w:pPr>
            <w:r w:rsidRPr="00CE6C4F">
              <w:rPr>
                <w:rFonts w:asciiTheme="minorHAnsi" w:hAnsiTheme="minorHAnsi" w:cstheme="minorHAnsi"/>
                <w:b/>
                <w:bCs/>
                <w:color w:val="FFFFFF" w:themeColor="background1"/>
              </w:rPr>
              <w:t>Factor 9:</w:t>
            </w:r>
            <w:r w:rsidRPr="00CE6C4F">
              <w:rPr>
                <w:b/>
                <w:bCs/>
                <w:color w:val="FFFFFF" w:themeColor="background1"/>
              </w:rPr>
              <w:t xml:space="preserve"> </w:t>
            </w:r>
            <w:r w:rsidRPr="00CE6C4F">
              <w:rPr>
                <w:rFonts w:asciiTheme="minorHAnsi" w:hAnsiTheme="minorHAnsi" w:cstheme="minorHAnsi"/>
                <w:b/>
                <w:bCs/>
                <w:color w:val="FFFFFF" w:themeColor="background1"/>
              </w:rPr>
              <w:t xml:space="preserve">Bienestar de la comunidad académica del programa </w:t>
            </w:r>
          </w:p>
        </w:tc>
      </w:tr>
      <w:tr w:rsidR="00CE6C4F" w:rsidRPr="00CE6C4F" w14:paraId="22E37310" w14:textId="77777777" w:rsidTr="00CE6C4F">
        <w:trPr>
          <w:trHeight w:val="501"/>
        </w:trPr>
        <w:tc>
          <w:tcPr>
            <w:tcW w:w="5000" w:type="pct"/>
            <w:gridSpan w:val="13"/>
            <w:shd w:val="clear" w:color="auto" w:fill="AD3333"/>
          </w:tcPr>
          <w:p w14:paraId="7B19ABDF" w14:textId="49F5B24A"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lastRenderedPageBreak/>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4CE601CA" w14:textId="77777777" w:rsidTr="00CE6C4F">
        <w:trPr>
          <w:trHeight w:val="501"/>
        </w:trPr>
        <w:tc>
          <w:tcPr>
            <w:tcW w:w="495" w:type="pct"/>
            <w:shd w:val="clear" w:color="auto" w:fill="003366"/>
          </w:tcPr>
          <w:p w14:paraId="0AC1F9C4"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4E979C9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295EEBCD"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3988F1FD"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55B83A92"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17ABCDB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34FF43FD" w14:textId="43D927DF" w:rsidR="00CE6C4F" w:rsidRPr="00CE6C4F" w:rsidRDefault="00CE6C4F" w:rsidP="00CE6C4F">
            <w:pPr>
              <w:spacing w:after="200" w:line="360" w:lineRule="auto"/>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3FE0135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1252763A"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008E5A74"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7030BD46"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inicio</w:t>
            </w:r>
          </w:p>
        </w:tc>
        <w:tc>
          <w:tcPr>
            <w:tcW w:w="351" w:type="pct"/>
            <w:shd w:val="clear" w:color="auto" w:fill="003366"/>
          </w:tcPr>
          <w:p w14:paraId="18DA1BEC"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fin</w:t>
            </w:r>
          </w:p>
        </w:tc>
        <w:tc>
          <w:tcPr>
            <w:tcW w:w="439" w:type="pct"/>
            <w:shd w:val="clear" w:color="auto" w:fill="003366"/>
          </w:tcPr>
          <w:p w14:paraId="026DE48F"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Responsable</w:t>
            </w:r>
          </w:p>
        </w:tc>
      </w:tr>
      <w:tr w:rsidR="00CE6C4F" w:rsidRPr="00CE6C4F" w14:paraId="73059C4C" w14:textId="77777777" w:rsidTr="00CE6C4F">
        <w:trPr>
          <w:trHeight w:val="501"/>
        </w:trPr>
        <w:tc>
          <w:tcPr>
            <w:tcW w:w="495" w:type="pct"/>
          </w:tcPr>
          <w:p w14:paraId="2EDF72EF" w14:textId="77777777" w:rsidR="00CE6C4F" w:rsidRPr="00CE6C4F" w:rsidRDefault="00CE6C4F" w:rsidP="00CE6C4F">
            <w:pPr>
              <w:spacing w:after="200" w:line="360" w:lineRule="auto"/>
              <w:rPr>
                <w:rFonts w:asciiTheme="minorHAnsi" w:hAnsiTheme="minorHAnsi" w:cstheme="minorHAnsi"/>
              </w:rPr>
            </w:pPr>
          </w:p>
        </w:tc>
        <w:tc>
          <w:tcPr>
            <w:tcW w:w="466" w:type="pct"/>
          </w:tcPr>
          <w:p w14:paraId="4D490F6B" w14:textId="77777777" w:rsidR="00CE6C4F" w:rsidRPr="00CE6C4F" w:rsidRDefault="00CE6C4F" w:rsidP="00CE6C4F">
            <w:pPr>
              <w:spacing w:after="200" w:line="360" w:lineRule="auto"/>
              <w:rPr>
                <w:rFonts w:asciiTheme="minorHAnsi" w:hAnsiTheme="minorHAnsi" w:cstheme="minorHAnsi"/>
              </w:rPr>
            </w:pPr>
          </w:p>
        </w:tc>
        <w:tc>
          <w:tcPr>
            <w:tcW w:w="460" w:type="pct"/>
          </w:tcPr>
          <w:p w14:paraId="06E1587C" w14:textId="77777777" w:rsidR="00CE6C4F" w:rsidRPr="00CE6C4F" w:rsidRDefault="00CE6C4F" w:rsidP="00CE6C4F">
            <w:pPr>
              <w:spacing w:after="200" w:line="360" w:lineRule="auto"/>
              <w:rPr>
                <w:rFonts w:asciiTheme="minorHAnsi" w:hAnsiTheme="minorHAnsi" w:cstheme="minorHAnsi"/>
              </w:rPr>
            </w:pPr>
          </w:p>
        </w:tc>
        <w:tc>
          <w:tcPr>
            <w:tcW w:w="251" w:type="pct"/>
          </w:tcPr>
          <w:p w14:paraId="0E0C5402" w14:textId="77777777" w:rsidR="00CE6C4F" w:rsidRPr="00CE6C4F" w:rsidRDefault="00CE6C4F" w:rsidP="00CE6C4F">
            <w:pPr>
              <w:spacing w:after="200" w:line="360" w:lineRule="auto"/>
              <w:rPr>
                <w:rFonts w:asciiTheme="minorHAnsi" w:hAnsiTheme="minorHAnsi" w:cstheme="minorHAnsi"/>
              </w:rPr>
            </w:pPr>
          </w:p>
        </w:tc>
        <w:tc>
          <w:tcPr>
            <w:tcW w:w="418" w:type="pct"/>
          </w:tcPr>
          <w:p w14:paraId="09FF84BB" w14:textId="77777777" w:rsidR="00CE6C4F" w:rsidRPr="00CE6C4F" w:rsidRDefault="00CE6C4F" w:rsidP="00CE6C4F">
            <w:pPr>
              <w:spacing w:after="200" w:line="360" w:lineRule="auto"/>
              <w:rPr>
                <w:rFonts w:asciiTheme="minorHAnsi" w:hAnsiTheme="minorHAnsi" w:cstheme="minorHAnsi"/>
              </w:rPr>
            </w:pPr>
          </w:p>
        </w:tc>
        <w:tc>
          <w:tcPr>
            <w:tcW w:w="460" w:type="pct"/>
          </w:tcPr>
          <w:p w14:paraId="2A93AFA9" w14:textId="77777777" w:rsidR="00CE6C4F" w:rsidRPr="00CE6C4F" w:rsidRDefault="00CE6C4F" w:rsidP="00CE6C4F">
            <w:pPr>
              <w:spacing w:after="200" w:line="360" w:lineRule="auto"/>
              <w:rPr>
                <w:rFonts w:asciiTheme="minorHAnsi" w:hAnsiTheme="minorHAnsi" w:cstheme="minorHAnsi"/>
              </w:rPr>
            </w:pPr>
          </w:p>
        </w:tc>
        <w:tc>
          <w:tcPr>
            <w:tcW w:w="335" w:type="pct"/>
          </w:tcPr>
          <w:p w14:paraId="7EC6A2EF" w14:textId="77777777" w:rsidR="00CE6C4F" w:rsidRPr="00CE6C4F" w:rsidRDefault="00CE6C4F" w:rsidP="00CE6C4F">
            <w:pPr>
              <w:spacing w:after="200" w:line="360" w:lineRule="auto"/>
              <w:rPr>
                <w:rFonts w:asciiTheme="minorHAnsi" w:hAnsiTheme="minorHAnsi" w:cstheme="minorHAnsi"/>
              </w:rPr>
            </w:pPr>
          </w:p>
        </w:tc>
        <w:tc>
          <w:tcPr>
            <w:tcW w:w="377" w:type="pct"/>
          </w:tcPr>
          <w:p w14:paraId="2565A209" w14:textId="77777777" w:rsidR="00CE6C4F" w:rsidRPr="00CE6C4F" w:rsidRDefault="00CE6C4F" w:rsidP="00CE6C4F">
            <w:pPr>
              <w:spacing w:after="200" w:line="360" w:lineRule="auto"/>
              <w:rPr>
                <w:rFonts w:asciiTheme="minorHAnsi" w:hAnsiTheme="minorHAnsi" w:cstheme="minorHAnsi"/>
              </w:rPr>
            </w:pPr>
          </w:p>
        </w:tc>
        <w:tc>
          <w:tcPr>
            <w:tcW w:w="420" w:type="pct"/>
          </w:tcPr>
          <w:p w14:paraId="47060CCF" w14:textId="77777777" w:rsidR="00CE6C4F" w:rsidRPr="00CE6C4F" w:rsidRDefault="00CE6C4F" w:rsidP="00CE6C4F">
            <w:pPr>
              <w:spacing w:after="200" w:line="360" w:lineRule="auto"/>
              <w:rPr>
                <w:rFonts w:asciiTheme="minorHAnsi" w:hAnsiTheme="minorHAnsi" w:cstheme="minorHAnsi"/>
              </w:rPr>
            </w:pPr>
          </w:p>
        </w:tc>
        <w:tc>
          <w:tcPr>
            <w:tcW w:w="208" w:type="pct"/>
          </w:tcPr>
          <w:p w14:paraId="4E263D5C" w14:textId="77777777" w:rsidR="00CE6C4F" w:rsidRPr="00CE6C4F" w:rsidRDefault="00CE6C4F" w:rsidP="00CE6C4F">
            <w:pPr>
              <w:spacing w:after="200" w:line="360" w:lineRule="auto"/>
              <w:rPr>
                <w:rFonts w:asciiTheme="minorHAnsi" w:hAnsiTheme="minorHAnsi" w:cstheme="minorHAnsi"/>
              </w:rPr>
            </w:pPr>
          </w:p>
        </w:tc>
        <w:tc>
          <w:tcPr>
            <w:tcW w:w="321" w:type="pct"/>
          </w:tcPr>
          <w:p w14:paraId="2C0CDC4C" w14:textId="77777777" w:rsidR="00CE6C4F" w:rsidRPr="00CE6C4F" w:rsidRDefault="00CE6C4F" w:rsidP="00CE6C4F">
            <w:pPr>
              <w:spacing w:after="200" w:line="360" w:lineRule="auto"/>
              <w:rPr>
                <w:rFonts w:asciiTheme="minorHAnsi" w:hAnsiTheme="minorHAnsi" w:cstheme="minorHAnsi"/>
              </w:rPr>
            </w:pPr>
          </w:p>
        </w:tc>
        <w:tc>
          <w:tcPr>
            <w:tcW w:w="351" w:type="pct"/>
          </w:tcPr>
          <w:p w14:paraId="046C1C57" w14:textId="77777777" w:rsidR="00CE6C4F" w:rsidRPr="00CE6C4F" w:rsidRDefault="00CE6C4F" w:rsidP="00CE6C4F">
            <w:pPr>
              <w:spacing w:after="200" w:line="360" w:lineRule="auto"/>
              <w:rPr>
                <w:rFonts w:asciiTheme="minorHAnsi" w:hAnsiTheme="minorHAnsi" w:cstheme="minorHAnsi"/>
              </w:rPr>
            </w:pPr>
          </w:p>
        </w:tc>
        <w:tc>
          <w:tcPr>
            <w:tcW w:w="439" w:type="pct"/>
          </w:tcPr>
          <w:p w14:paraId="4287E915" w14:textId="77777777" w:rsidR="00CE6C4F" w:rsidRPr="00CE6C4F" w:rsidRDefault="00CE6C4F" w:rsidP="00CE6C4F">
            <w:pPr>
              <w:spacing w:after="200" w:line="360" w:lineRule="auto"/>
              <w:rPr>
                <w:rFonts w:asciiTheme="minorHAnsi" w:hAnsiTheme="minorHAnsi" w:cstheme="minorHAnsi"/>
              </w:rPr>
            </w:pPr>
          </w:p>
        </w:tc>
      </w:tr>
      <w:tr w:rsidR="00CE6C4F" w:rsidRPr="00CE6C4F" w14:paraId="693C3115" w14:textId="77777777" w:rsidTr="00CE6C4F">
        <w:trPr>
          <w:trHeight w:val="501"/>
        </w:trPr>
        <w:tc>
          <w:tcPr>
            <w:tcW w:w="5000" w:type="pct"/>
            <w:gridSpan w:val="13"/>
            <w:shd w:val="clear" w:color="auto" w:fill="AD3333"/>
          </w:tcPr>
          <w:p w14:paraId="394A0F5D"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73E69355" w14:textId="77777777" w:rsidTr="00CE6C4F">
        <w:trPr>
          <w:trHeight w:val="501"/>
        </w:trPr>
        <w:tc>
          <w:tcPr>
            <w:tcW w:w="5000" w:type="pct"/>
            <w:gridSpan w:val="13"/>
            <w:shd w:val="clear" w:color="auto" w:fill="AD3333"/>
          </w:tcPr>
          <w:p w14:paraId="4533EBB7"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10:</w:t>
            </w:r>
            <w:r w:rsidRPr="00CE6C4F">
              <w:rPr>
                <w:b/>
                <w:bCs/>
                <w:color w:val="FFFFFF" w:themeColor="background1"/>
              </w:rPr>
              <w:t xml:space="preserve"> </w:t>
            </w:r>
            <w:r w:rsidRPr="00CE6C4F">
              <w:rPr>
                <w:rFonts w:asciiTheme="minorHAnsi" w:hAnsiTheme="minorHAnsi" w:cstheme="minorHAnsi"/>
                <w:b/>
                <w:bCs/>
                <w:color w:val="FFFFFF" w:themeColor="background1"/>
              </w:rPr>
              <w:t>Medios educativos y ambientes de aprendizaje</w:t>
            </w:r>
          </w:p>
        </w:tc>
      </w:tr>
      <w:tr w:rsidR="00CE6C4F" w:rsidRPr="00CE6C4F" w14:paraId="2E249EA6" w14:textId="77777777" w:rsidTr="00CE6C4F">
        <w:trPr>
          <w:trHeight w:val="501"/>
        </w:trPr>
        <w:tc>
          <w:tcPr>
            <w:tcW w:w="5000" w:type="pct"/>
            <w:gridSpan w:val="13"/>
            <w:shd w:val="clear" w:color="auto" w:fill="AD3333"/>
          </w:tcPr>
          <w:p w14:paraId="6FAF2B7F" w14:textId="0A1107DA"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394A0AF3" w14:textId="77777777" w:rsidTr="00CE6C4F">
        <w:trPr>
          <w:trHeight w:val="501"/>
        </w:trPr>
        <w:tc>
          <w:tcPr>
            <w:tcW w:w="495" w:type="pct"/>
            <w:shd w:val="clear" w:color="auto" w:fill="003366"/>
          </w:tcPr>
          <w:p w14:paraId="4DE7155A"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352B0FBD"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50078AAB"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4C5FA720"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0C9B4AC6"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3C9040BB"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0510259F" w14:textId="6B02276D" w:rsidR="00CE6C4F" w:rsidRPr="00CE6C4F" w:rsidRDefault="00CE6C4F" w:rsidP="00CE6C4F">
            <w:pPr>
              <w:spacing w:after="200" w:line="360" w:lineRule="auto"/>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577FF683"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6320F0CE"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01C2FA4A"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30088821"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inicio</w:t>
            </w:r>
          </w:p>
        </w:tc>
        <w:tc>
          <w:tcPr>
            <w:tcW w:w="351" w:type="pct"/>
            <w:shd w:val="clear" w:color="auto" w:fill="003366"/>
          </w:tcPr>
          <w:p w14:paraId="525B2A03"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Fecha de fin</w:t>
            </w:r>
          </w:p>
        </w:tc>
        <w:tc>
          <w:tcPr>
            <w:tcW w:w="439" w:type="pct"/>
            <w:shd w:val="clear" w:color="auto" w:fill="003366"/>
          </w:tcPr>
          <w:p w14:paraId="0E67A5A3"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b/>
                <w:bCs/>
              </w:rPr>
              <w:t>Responsable</w:t>
            </w:r>
          </w:p>
        </w:tc>
      </w:tr>
      <w:tr w:rsidR="00CE6C4F" w:rsidRPr="00CE6C4F" w14:paraId="6F99A4B3" w14:textId="77777777" w:rsidTr="00CE6C4F">
        <w:trPr>
          <w:trHeight w:val="501"/>
        </w:trPr>
        <w:tc>
          <w:tcPr>
            <w:tcW w:w="495" w:type="pct"/>
          </w:tcPr>
          <w:p w14:paraId="6892D09C" w14:textId="77777777" w:rsidR="00CE6C4F" w:rsidRPr="00CE6C4F" w:rsidRDefault="00CE6C4F" w:rsidP="00CE6C4F">
            <w:pPr>
              <w:spacing w:after="200" w:line="360" w:lineRule="auto"/>
              <w:rPr>
                <w:rFonts w:asciiTheme="minorHAnsi" w:hAnsiTheme="minorHAnsi" w:cstheme="minorHAnsi"/>
              </w:rPr>
            </w:pPr>
          </w:p>
        </w:tc>
        <w:tc>
          <w:tcPr>
            <w:tcW w:w="466" w:type="pct"/>
          </w:tcPr>
          <w:p w14:paraId="6359E3AF" w14:textId="77777777" w:rsidR="00CE6C4F" w:rsidRPr="00CE6C4F" w:rsidRDefault="00CE6C4F" w:rsidP="00CE6C4F">
            <w:pPr>
              <w:spacing w:after="200" w:line="360" w:lineRule="auto"/>
              <w:rPr>
                <w:rFonts w:asciiTheme="minorHAnsi" w:hAnsiTheme="minorHAnsi" w:cstheme="minorHAnsi"/>
              </w:rPr>
            </w:pPr>
          </w:p>
        </w:tc>
        <w:tc>
          <w:tcPr>
            <w:tcW w:w="460" w:type="pct"/>
          </w:tcPr>
          <w:p w14:paraId="0A80A9D0" w14:textId="77777777" w:rsidR="00CE6C4F" w:rsidRPr="00CE6C4F" w:rsidRDefault="00CE6C4F" w:rsidP="00CE6C4F">
            <w:pPr>
              <w:spacing w:after="200" w:line="360" w:lineRule="auto"/>
              <w:rPr>
                <w:rFonts w:asciiTheme="minorHAnsi" w:hAnsiTheme="minorHAnsi" w:cstheme="minorHAnsi"/>
              </w:rPr>
            </w:pPr>
          </w:p>
        </w:tc>
        <w:tc>
          <w:tcPr>
            <w:tcW w:w="251" w:type="pct"/>
          </w:tcPr>
          <w:p w14:paraId="04FF3FFF" w14:textId="77777777" w:rsidR="00CE6C4F" w:rsidRPr="00CE6C4F" w:rsidRDefault="00CE6C4F" w:rsidP="00CE6C4F">
            <w:pPr>
              <w:spacing w:after="200" w:line="360" w:lineRule="auto"/>
              <w:rPr>
                <w:rFonts w:asciiTheme="minorHAnsi" w:hAnsiTheme="minorHAnsi" w:cstheme="minorHAnsi"/>
              </w:rPr>
            </w:pPr>
          </w:p>
        </w:tc>
        <w:tc>
          <w:tcPr>
            <w:tcW w:w="418" w:type="pct"/>
          </w:tcPr>
          <w:p w14:paraId="4F46CC4A" w14:textId="77777777" w:rsidR="00CE6C4F" w:rsidRPr="00CE6C4F" w:rsidRDefault="00CE6C4F" w:rsidP="00CE6C4F">
            <w:pPr>
              <w:spacing w:after="200" w:line="360" w:lineRule="auto"/>
              <w:rPr>
                <w:rFonts w:asciiTheme="minorHAnsi" w:hAnsiTheme="minorHAnsi" w:cstheme="minorHAnsi"/>
              </w:rPr>
            </w:pPr>
          </w:p>
        </w:tc>
        <w:tc>
          <w:tcPr>
            <w:tcW w:w="460" w:type="pct"/>
          </w:tcPr>
          <w:p w14:paraId="6A1804A1" w14:textId="77777777" w:rsidR="00CE6C4F" w:rsidRPr="00CE6C4F" w:rsidRDefault="00CE6C4F" w:rsidP="00CE6C4F">
            <w:pPr>
              <w:spacing w:after="200" w:line="360" w:lineRule="auto"/>
              <w:rPr>
                <w:rFonts w:asciiTheme="minorHAnsi" w:hAnsiTheme="minorHAnsi" w:cstheme="minorHAnsi"/>
              </w:rPr>
            </w:pPr>
          </w:p>
        </w:tc>
        <w:tc>
          <w:tcPr>
            <w:tcW w:w="335" w:type="pct"/>
          </w:tcPr>
          <w:p w14:paraId="367674D9" w14:textId="77777777" w:rsidR="00CE6C4F" w:rsidRPr="00CE6C4F" w:rsidRDefault="00CE6C4F" w:rsidP="00CE6C4F">
            <w:pPr>
              <w:spacing w:after="200" w:line="360" w:lineRule="auto"/>
              <w:rPr>
                <w:rFonts w:asciiTheme="minorHAnsi" w:hAnsiTheme="minorHAnsi" w:cstheme="minorHAnsi"/>
              </w:rPr>
            </w:pPr>
          </w:p>
        </w:tc>
        <w:tc>
          <w:tcPr>
            <w:tcW w:w="377" w:type="pct"/>
          </w:tcPr>
          <w:p w14:paraId="796D72EF" w14:textId="77777777" w:rsidR="00CE6C4F" w:rsidRPr="00CE6C4F" w:rsidRDefault="00CE6C4F" w:rsidP="00CE6C4F">
            <w:pPr>
              <w:spacing w:after="200" w:line="360" w:lineRule="auto"/>
              <w:rPr>
                <w:rFonts w:asciiTheme="minorHAnsi" w:hAnsiTheme="minorHAnsi" w:cstheme="minorHAnsi"/>
              </w:rPr>
            </w:pPr>
          </w:p>
        </w:tc>
        <w:tc>
          <w:tcPr>
            <w:tcW w:w="420" w:type="pct"/>
          </w:tcPr>
          <w:p w14:paraId="76DF2D50" w14:textId="77777777" w:rsidR="00CE6C4F" w:rsidRPr="00CE6C4F" w:rsidRDefault="00CE6C4F" w:rsidP="00CE6C4F">
            <w:pPr>
              <w:spacing w:after="200" w:line="360" w:lineRule="auto"/>
              <w:rPr>
                <w:rFonts w:asciiTheme="minorHAnsi" w:hAnsiTheme="minorHAnsi" w:cstheme="minorHAnsi"/>
              </w:rPr>
            </w:pPr>
          </w:p>
        </w:tc>
        <w:tc>
          <w:tcPr>
            <w:tcW w:w="208" w:type="pct"/>
          </w:tcPr>
          <w:p w14:paraId="6ADA44E1" w14:textId="77777777" w:rsidR="00CE6C4F" w:rsidRPr="00CE6C4F" w:rsidRDefault="00CE6C4F" w:rsidP="00CE6C4F">
            <w:pPr>
              <w:spacing w:after="200" w:line="360" w:lineRule="auto"/>
              <w:rPr>
                <w:rFonts w:asciiTheme="minorHAnsi" w:hAnsiTheme="minorHAnsi" w:cstheme="minorHAnsi"/>
              </w:rPr>
            </w:pPr>
          </w:p>
        </w:tc>
        <w:tc>
          <w:tcPr>
            <w:tcW w:w="321" w:type="pct"/>
          </w:tcPr>
          <w:p w14:paraId="52915E74" w14:textId="77777777" w:rsidR="00CE6C4F" w:rsidRPr="00CE6C4F" w:rsidRDefault="00CE6C4F" w:rsidP="00CE6C4F">
            <w:pPr>
              <w:spacing w:after="200" w:line="360" w:lineRule="auto"/>
              <w:rPr>
                <w:rFonts w:asciiTheme="minorHAnsi" w:hAnsiTheme="minorHAnsi" w:cstheme="minorHAnsi"/>
              </w:rPr>
            </w:pPr>
          </w:p>
        </w:tc>
        <w:tc>
          <w:tcPr>
            <w:tcW w:w="351" w:type="pct"/>
          </w:tcPr>
          <w:p w14:paraId="2DE16594" w14:textId="77777777" w:rsidR="00CE6C4F" w:rsidRPr="00CE6C4F" w:rsidRDefault="00CE6C4F" w:rsidP="00CE6C4F">
            <w:pPr>
              <w:spacing w:after="200" w:line="360" w:lineRule="auto"/>
              <w:rPr>
                <w:rFonts w:asciiTheme="minorHAnsi" w:hAnsiTheme="minorHAnsi" w:cstheme="minorHAnsi"/>
              </w:rPr>
            </w:pPr>
          </w:p>
        </w:tc>
        <w:tc>
          <w:tcPr>
            <w:tcW w:w="439" w:type="pct"/>
          </w:tcPr>
          <w:p w14:paraId="3B02A5A6" w14:textId="77777777" w:rsidR="00CE6C4F" w:rsidRPr="00CE6C4F" w:rsidRDefault="00CE6C4F" w:rsidP="00CE6C4F">
            <w:pPr>
              <w:spacing w:after="200" w:line="360" w:lineRule="auto"/>
              <w:rPr>
                <w:rFonts w:asciiTheme="minorHAnsi" w:hAnsiTheme="minorHAnsi" w:cstheme="minorHAnsi"/>
              </w:rPr>
            </w:pPr>
          </w:p>
        </w:tc>
      </w:tr>
      <w:tr w:rsidR="00CE6C4F" w:rsidRPr="00CE6C4F" w14:paraId="46C9AB54" w14:textId="77777777" w:rsidTr="00CE6C4F">
        <w:trPr>
          <w:trHeight w:val="501"/>
        </w:trPr>
        <w:tc>
          <w:tcPr>
            <w:tcW w:w="5000" w:type="pct"/>
            <w:gridSpan w:val="13"/>
            <w:shd w:val="clear" w:color="auto" w:fill="AD3333"/>
          </w:tcPr>
          <w:p w14:paraId="7450473B"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45BF710B" w14:textId="77777777" w:rsidTr="00CE6C4F">
        <w:trPr>
          <w:trHeight w:val="501"/>
        </w:trPr>
        <w:tc>
          <w:tcPr>
            <w:tcW w:w="5000" w:type="pct"/>
            <w:gridSpan w:val="13"/>
            <w:shd w:val="clear" w:color="auto" w:fill="AD3333"/>
          </w:tcPr>
          <w:p w14:paraId="41BE89F6"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lastRenderedPageBreak/>
              <w:t>Factor 11:</w:t>
            </w:r>
            <w:r w:rsidRPr="00CE6C4F">
              <w:rPr>
                <w:b/>
                <w:bCs/>
                <w:color w:val="FFFFFF" w:themeColor="background1"/>
              </w:rPr>
              <w:t xml:space="preserve"> </w:t>
            </w:r>
            <w:r w:rsidRPr="00CE6C4F">
              <w:rPr>
                <w:rFonts w:asciiTheme="minorHAnsi" w:hAnsiTheme="minorHAnsi" w:cstheme="minorHAnsi"/>
                <w:b/>
                <w:bCs/>
                <w:color w:val="FFFFFF" w:themeColor="background1"/>
              </w:rPr>
              <w:t>Organización, administración y financiación del programa académico</w:t>
            </w:r>
          </w:p>
        </w:tc>
      </w:tr>
      <w:tr w:rsidR="00CE6C4F" w:rsidRPr="00CE6C4F" w14:paraId="7D6F91C6" w14:textId="77777777" w:rsidTr="00CE6C4F">
        <w:trPr>
          <w:trHeight w:val="501"/>
        </w:trPr>
        <w:tc>
          <w:tcPr>
            <w:tcW w:w="5000" w:type="pct"/>
            <w:gridSpan w:val="13"/>
            <w:shd w:val="clear" w:color="auto" w:fill="AD3333"/>
          </w:tcPr>
          <w:p w14:paraId="5C608232" w14:textId="0396CE1A"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32D6850F" w14:textId="77777777" w:rsidTr="00CE6C4F">
        <w:trPr>
          <w:trHeight w:val="501"/>
        </w:trPr>
        <w:tc>
          <w:tcPr>
            <w:tcW w:w="495" w:type="pct"/>
            <w:shd w:val="clear" w:color="auto" w:fill="003366"/>
          </w:tcPr>
          <w:p w14:paraId="3C38626C"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5A24AF10"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4C5CCCE2"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1F2CCC4D"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14A6636B"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4E40B140"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22DCB2A1" w14:textId="4286EB69" w:rsidR="00CE6C4F" w:rsidRPr="00CE6C4F" w:rsidRDefault="00CE6C4F" w:rsidP="00CE6C4F">
            <w:pPr>
              <w:spacing w:after="200" w:line="360" w:lineRule="auto"/>
              <w:jc w:val="center"/>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07BD7DD1"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0B907EAA"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4157FB07"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67460904"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Fecha de inicio</w:t>
            </w:r>
          </w:p>
        </w:tc>
        <w:tc>
          <w:tcPr>
            <w:tcW w:w="351" w:type="pct"/>
            <w:shd w:val="clear" w:color="auto" w:fill="003366"/>
          </w:tcPr>
          <w:p w14:paraId="04D4D79E"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Fecha de fin</w:t>
            </w:r>
          </w:p>
        </w:tc>
        <w:tc>
          <w:tcPr>
            <w:tcW w:w="439" w:type="pct"/>
            <w:shd w:val="clear" w:color="auto" w:fill="003366"/>
          </w:tcPr>
          <w:p w14:paraId="746070DB"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Responsable</w:t>
            </w:r>
          </w:p>
        </w:tc>
      </w:tr>
      <w:tr w:rsidR="00CE6C4F" w:rsidRPr="00CE6C4F" w14:paraId="5B6DB5E0" w14:textId="77777777" w:rsidTr="00CE6C4F">
        <w:trPr>
          <w:trHeight w:val="501"/>
        </w:trPr>
        <w:tc>
          <w:tcPr>
            <w:tcW w:w="495" w:type="pct"/>
          </w:tcPr>
          <w:p w14:paraId="6ABB61E5" w14:textId="77777777" w:rsidR="00CE6C4F" w:rsidRPr="00CE6C4F" w:rsidRDefault="00CE6C4F" w:rsidP="00CE6C4F">
            <w:pPr>
              <w:spacing w:after="200" w:line="360" w:lineRule="auto"/>
              <w:rPr>
                <w:rFonts w:asciiTheme="minorHAnsi" w:hAnsiTheme="minorHAnsi" w:cstheme="minorHAnsi"/>
              </w:rPr>
            </w:pPr>
            <w:r w:rsidRPr="00CE6C4F">
              <w:rPr>
                <w:rFonts w:asciiTheme="minorHAnsi" w:hAnsiTheme="minorHAnsi" w:cstheme="minorHAnsi"/>
              </w:rPr>
              <w:t xml:space="preserve"> </w:t>
            </w:r>
          </w:p>
        </w:tc>
        <w:tc>
          <w:tcPr>
            <w:tcW w:w="466" w:type="pct"/>
          </w:tcPr>
          <w:p w14:paraId="31A7790A" w14:textId="77777777" w:rsidR="00CE6C4F" w:rsidRPr="00CE6C4F" w:rsidRDefault="00CE6C4F" w:rsidP="00CE6C4F">
            <w:pPr>
              <w:spacing w:after="200" w:line="360" w:lineRule="auto"/>
              <w:rPr>
                <w:rFonts w:asciiTheme="minorHAnsi" w:hAnsiTheme="minorHAnsi" w:cstheme="minorHAnsi"/>
              </w:rPr>
            </w:pPr>
          </w:p>
        </w:tc>
        <w:tc>
          <w:tcPr>
            <w:tcW w:w="460" w:type="pct"/>
          </w:tcPr>
          <w:p w14:paraId="00DB4F3A" w14:textId="77777777" w:rsidR="00CE6C4F" w:rsidRPr="00CE6C4F" w:rsidRDefault="00CE6C4F" w:rsidP="00CE6C4F">
            <w:pPr>
              <w:spacing w:after="200" w:line="360" w:lineRule="auto"/>
              <w:rPr>
                <w:rFonts w:asciiTheme="minorHAnsi" w:hAnsiTheme="minorHAnsi" w:cstheme="minorHAnsi"/>
              </w:rPr>
            </w:pPr>
          </w:p>
        </w:tc>
        <w:tc>
          <w:tcPr>
            <w:tcW w:w="251" w:type="pct"/>
          </w:tcPr>
          <w:p w14:paraId="787B0855" w14:textId="77777777" w:rsidR="00CE6C4F" w:rsidRPr="00CE6C4F" w:rsidRDefault="00CE6C4F" w:rsidP="00CE6C4F">
            <w:pPr>
              <w:spacing w:after="200" w:line="360" w:lineRule="auto"/>
              <w:rPr>
                <w:rFonts w:asciiTheme="minorHAnsi" w:hAnsiTheme="minorHAnsi" w:cstheme="minorHAnsi"/>
              </w:rPr>
            </w:pPr>
          </w:p>
        </w:tc>
        <w:tc>
          <w:tcPr>
            <w:tcW w:w="418" w:type="pct"/>
          </w:tcPr>
          <w:p w14:paraId="22FBA1CA" w14:textId="77777777" w:rsidR="00CE6C4F" w:rsidRPr="00CE6C4F" w:rsidRDefault="00CE6C4F" w:rsidP="00CE6C4F">
            <w:pPr>
              <w:spacing w:after="200" w:line="360" w:lineRule="auto"/>
              <w:rPr>
                <w:rFonts w:asciiTheme="minorHAnsi" w:hAnsiTheme="minorHAnsi" w:cstheme="minorHAnsi"/>
              </w:rPr>
            </w:pPr>
          </w:p>
        </w:tc>
        <w:tc>
          <w:tcPr>
            <w:tcW w:w="460" w:type="pct"/>
          </w:tcPr>
          <w:p w14:paraId="2A7A799B" w14:textId="77777777" w:rsidR="00CE6C4F" w:rsidRPr="00CE6C4F" w:rsidRDefault="00CE6C4F" w:rsidP="00CE6C4F">
            <w:pPr>
              <w:spacing w:after="200" w:line="360" w:lineRule="auto"/>
              <w:rPr>
                <w:rFonts w:asciiTheme="minorHAnsi" w:hAnsiTheme="minorHAnsi" w:cstheme="minorHAnsi"/>
              </w:rPr>
            </w:pPr>
          </w:p>
        </w:tc>
        <w:tc>
          <w:tcPr>
            <w:tcW w:w="335" w:type="pct"/>
          </w:tcPr>
          <w:p w14:paraId="37980421" w14:textId="77777777" w:rsidR="00CE6C4F" w:rsidRPr="00CE6C4F" w:rsidRDefault="00CE6C4F" w:rsidP="00CE6C4F">
            <w:pPr>
              <w:spacing w:after="200" w:line="360" w:lineRule="auto"/>
              <w:rPr>
                <w:rFonts w:asciiTheme="minorHAnsi" w:hAnsiTheme="minorHAnsi" w:cstheme="minorHAnsi"/>
              </w:rPr>
            </w:pPr>
          </w:p>
        </w:tc>
        <w:tc>
          <w:tcPr>
            <w:tcW w:w="377" w:type="pct"/>
          </w:tcPr>
          <w:p w14:paraId="5DE33124" w14:textId="77777777" w:rsidR="00CE6C4F" w:rsidRPr="00CE6C4F" w:rsidRDefault="00CE6C4F" w:rsidP="00CE6C4F">
            <w:pPr>
              <w:spacing w:after="200" w:line="360" w:lineRule="auto"/>
              <w:rPr>
                <w:rFonts w:asciiTheme="minorHAnsi" w:hAnsiTheme="minorHAnsi" w:cstheme="minorHAnsi"/>
              </w:rPr>
            </w:pPr>
          </w:p>
        </w:tc>
        <w:tc>
          <w:tcPr>
            <w:tcW w:w="420" w:type="pct"/>
          </w:tcPr>
          <w:p w14:paraId="6FE11308" w14:textId="77777777" w:rsidR="00CE6C4F" w:rsidRPr="00CE6C4F" w:rsidRDefault="00CE6C4F" w:rsidP="00CE6C4F">
            <w:pPr>
              <w:spacing w:after="200" w:line="360" w:lineRule="auto"/>
              <w:rPr>
                <w:rFonts w:asciiTheme="minorHAnsi" w:hAnsiTheme="minorHAnsi" w:cstheme="minorHAnsi"/>
              </w:rPr>
            </w:pPr>
          </w:p>
        </w:tc>
        <w:tc>
          <w:tcPr>
            <w:tcW w:w="208" w:type="pct"/>
          </w:tcPr>
          <w:p w14:paraId="28A41BC2" w14:textId="77777777" w:rsidR="00CE6C4F" w:rsidRPr="00CE6C4F" w:rsidRDefault="00CE6C4F" w:rsidP="00CE6C4F">
            <w:pPr>
              <w:spacing w:after="200" w:line="360" w:lineRule="auto"/>
              <w:rPr>
                <w:rFonts w:asciiTheme="minorHAnsi" w:hAnsiTheme="minorHAnsi" w:cstheme="minorHAnsi"/>
              </w:rPr>
            </w:pPr>
          </w:p>
        </w:tc>
        <w:tc>
          <w:tcPr>
            <w:tcW w:w="321" w:type="pct"/>
          </w:tcPr>
          <w:p w14:paraId="3AC9B313" w14:textId="77777777" w:rsidR="00CE6C4F" w:rsidRPr="00CE6C4F" w:rsidRDefault="00CE6C4F" w:rsidP="00CE6C4F">
            <w:pPr>
              <w:spacing w:after="200" w:line="360" w:lineRule="auto"/>
              <w:rPr>
                <w:rFonts w:asciiTheme="minorHAnsi" w:hAnsiTheme="minorHAnsi" w:cstheme="minorHAnsi"/>
              </w:rPr>
            </w:pPr>
          </w:p>
        </w:tc>
        <w:tc>
          <w:tcPr>
            <w:tcW w:w="351" w:type="pct"/>
          </w:tcPr>
          <w:p w14:paraId="66E7B252" w14:textId="77777777" w:rsidR="00CE6C4F" w:rsidRPr="00CE6C4F" w:rsidRDefault="00CE6C4F" w:rsidP="00CE6C4F">
            <w:pPr>
              <w:spacing w:after="200" w:line="360" w:lineRule="auto"/>
              <w:rPr>
                <w:rFonts w:asciiTheme="minorHAnsi" w:hAnsiTheme="minorHAnsi" w:cstheme="minorHAnsi"/>
              </w:rPr>
            </w:pPr>
          </w:p>
        </w:tc>
        <w:tc>
          <w:tcPr>
            <w:tcW w:w="439" w:type="pct"/>
          </w:tcPr>
          <w:p w14:paraId="61B0EC7F" w14:textId="77777777" w:rsidR="00CE6C4F" w:rsidRPr="00CE6C4F" w:rsidRDefault="00CE6C4F" w:rsidP="00CE6C4F">
            <w:pPr>
              <w:spacing w:after="200" w:line="360" w:lineRule="auto"/>
              <w:rPr>
                <w:rFonts w:asciiTheme="minorHAnsi" w:hAnsiTheme="minorHAnsi" w:cstheme="minorHAnsi"/>
              </w:rPr>
            </w:pPr>
          </w:p>
        </w:tc>
      </w:tr>
      <w:tr w:rsidR="00CE6C4F" w:rsidRPr="00CE6C4F" w14:paraId="35CB1B49" w14:textId="77777777" w:rsidTr="00CE6C4F">
        <w:trPr>
          <w:trHeight w:val="501"/>
        </w:trPr>
        <w:tc>
          <w:tcPr>
            <w:tcW w:w="5000" w:type="pct"/>
            <w:gridSpan w:val="13"/>
            <w:shd w:val="clear" w:color="auto" w:fill="AD3333"/>
          </w:tcPr>
          <w:p w14:paraId="1AE7483D"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Plan de mejoramiento 201_-20__</w:t>
            </w:r>
          </w:p>
        </w:tc>
      </w:tr>
      <w:tr w:rsidR="00CE6C4F" w:rsidRPr="00CE6C4F" w14:paraId="4E0E3C82" w14:textId="77777777" w:rsidTr="00CE6C4F">
        <w:trPr>
          <w:trHeight w:val="501"/>
        </w:trPr>
        <w:tc>
          <w:tcPr>
            <w:tcW w:w="5000" w:type="pct"/>
            <w:gridSpan w:val="13"/>
            <w:shd w:val="clear" w:color="auto" w:fill="AD3333"/>
          </w:tcPr>
          <w:p w14:paraId="4BE2922A" w14:textId="6167BEF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Factor 12:</w:t>
            </w:r>
            <w:r w:rsidRPr="00CE6C4F">
              <w:t xml:space="preserve"> </w:t>
            </w:r>
            <w:r w:rsidRPr="00CE6C4F">
              <w:rPr>
                <w:rFonts w:asciiTheme="minorHAnsi" w:hAnsiTheme="minorHAnsi" w:cstheme="minorHAnsi"/>
                <w:b/>
                <w:bCs/>
                <w:color w:val="FFFFFF" w:themeColor="background1"/>
              </w:rPr>
              <w:t xml:space="preserve">Recursos físicos y </w:t>
            </w:r>
            <w:proofErr w:type="spellStart"/>
            <w:r w:rsidRPr="00CE6C4F">
              <w:rPr>
                <w:rFonts w:asciiTheme="minorHAnsi" w:hAnsiTheme="minorHAnsi" w:cstheme="minorHAnsi"/>
                <w:b/>
                <w:bCs/>
                <w:color w:val="FFFFFF" w:themeColor="background1"/>
              </w:rPr>
              <w:t>tec</w:t>
            </w:r>
            <w:r w:rsidR="00F65B59">
              <w:rPr>
                <w:rFonts w:asciiTheme="minorHAnsi" w:hAnsiTheme="minorHAnsi" w:cstheme="minorHAnsi"/>
                <w:b/>
                <w:bCs/>
                <w:color w:val="FFFFFF" w:themeColor="background1"/>
              </w:rPr>
              <w:t>No.</w:t>
            </w:r>
            <w:r w:rsidRPr="00CE6C4F">
              <w:rPr>
                <w:rFonts w:asciiTheme="minorHAnsi" w:hAnsiTheme="minorHAnsi" w:cstheme="minorHAnsi"/>
                <w:b/>
                <w:bCs/>
                <w:color w:val="FFFFFF" w:themeColor="background1"/>
              </w:rPr>
              <w:t>lógicos</w:t>
            </w:r>
            <w:proofErr w:type="spellEnd"/>
          </w:p>
        </w:tc>
      </w:tr>
      <w:tr w:rsidR="00CE6C4F" w:rsidRPr="00CE6C4F" w14:paraId="53A006EE" w14:textId="77777777" w:rsidTr="00CE6C4F">
        <w:trPr>
          <w:trHeight w:val="501"/>
        </w:trPr>
        <w:tc>
          <w:tcPr>
            <w:tcW w:w="5000" w:type="pct"/>
            <w:gridSpan w:val="13"/>
            <w:shd w:val="clear" w:color="auto" w:fill="AD3333"/>
          </w:tcPr>
          <w:p w14:paraId="13342C9C" w14:textId="37D37DAF"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color w:val="FFFFFF" w:themeColor="background1"/>
              </w:rPr>
              <w:t xml:space="preserve">Proyecto: </w:t>
            </w:r>
            <w:r w:rsidRPr="00CE6C4F">
              <w:rPr>
                <w:rFonts w:asciiTheme="minorHAnsi" w:hAnsiTheme="minorHAnsi" w:cstheme="minorHAnsi"/>
                <w:b/>
                <w:bCs/>
                <w:color w:val="00B0F0"/>
              </w:rPr>
              <w:t xml:space="preserve">Indicar el </w:t>
            </w:r>
            <w:proofErr w:type="spellStart"/>
            <w:proofErr w:type="gramStart"/>
            <w:r w:rsidR="00F65B59">
              <w:rPr>
                <w:rFonts w:asciiTheme="minorHAnsi" w:hAnsiTheme="minorHAnsi" w:cstheme="minorHAnsi"/>
                <w:b/>
                <w:bCs/>
                <w:color w:val="00B0F0"/>
              </w:rPr>
              <w:t>No.</w:t>
            </w:r>
            <w:r w:rsidRPr="00CE6C4F">
              <w:rPr>
                <w:rFonts w:asciiTheme="minorHAnsi" w:hAnsiTheme="minorHAnsi" w:cstheme="minorHAnsi"/>
                <w:b/>
                <w:bCs/>
                <w:color w:val="00B0F0"/>
              </w:rPr>
              <w:t>mbre</w:t>
            </w:r>
            <w:proofErr w:type="spellEnd"/>
            <w:proofErr w:type="gramEnd"/>
            <w:r w:rsidRPr="00CE6C4F">
              <w:rPr>
                <w:rFonts w:asciiTheme="minorHAnsi" w:hAnsiTheme="minorHAnsi" w:cstheme="minorHAnsi"/>
                <w:b/>
                <w:bCs/>
                <w:color w:val="00B0F0"/>
              </w:rPr>
              <w:t xml:space="preserve"> del proyecto</w:t>
            </w:r>
          </w:p>
        </w:tc>
      </w:tr>
      <w:tr w:rsidR="00CE6C4F" w:rsidRPr="00CE6C4F" w14:paraId="2E3184FF" w14:textId="77777777" w:rsidTr="00CE6C4F">
        <w:trPr>
          <w:trHeight w:val="501"/>
        </w:trPr>
        <w:tc>
          <w:tcPr>
            <w:tcW w:w="495" w:type="pct"/>
            <w:shd w:val="clear" w:color="auto" w:fill="003366"/>
          </w:tcPr>
          <w:p w14:paraId="3D36C362"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Características</w:t>
            </w:r>
          </w:p>
        </w:tc>
        <w:tc>
          <w:tcPr>
            <w:tcW w:w="466" w:type="pct"/>
            <w:shd w:val="clear" w:color="auto" w:fill="003366"/>
          </w:tcPr>
          <w:p w14:paraId="78F26828"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Descripción del hallazgo</w:t>
            </w:r>
          </w:p>
        </w:tc>
        <w:tc>
          <w:tcPr>
            <w:tcW w:w="460" w:type="pct"/>
            <w:shd w:val="clear" w:color="auto" w:fill="003366"/>
          </w:tcPr>
          <w:p w14:paraId="0692B368"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Objetivos del proyecto</w:t>
            </w:r>
          </w:p>
        </w:tc>
        <w:tc>
          <w:tcPr>
            <w:tcW w:w="251" w:type="pct"/>
            <w:shd w:val="clear" w:color="auto" w:fill="003366"/>
          </w:tcPr>
          <w:p w14:paraId="44F94D69"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Metas</w:t>
            </w:r>
          </w:p>
        </w:tc>
        <w:tc>
          <w:tcPr>
            <w:tcW w:w="418" w:type="pct"/>
            <w:shd w:val="clear" w:color="auto" w:fill="003366"/>
          </w:tcPr>
          <w:p w14:paraId="2B1B8A90"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Actividades</w:t>
            </w:r>
          </w:p>
        </w:tc>
        <w:tc>
          <w:tcPr>
            <w:tcW w:w="460" w:type="pct"/>
            <w:shd w:val="clear" w:color="auto" w:fill="003366"/>
          </w:tcPr>
          <w:p w14:paraId="5A9F92D9"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Indicadores de gestión</w:t>
            </w:r>
          </w:p>
        </w:tc>
        <w:tc>
          <w:tcPr>
            <w:tcW w:w="335" w:type="pct"/>
            <w:shd w:val="clear" w:color="auto" w:fill="003366"/>
          </w:tcPr>
          <w:p w14:paraId="36D1752F" w14:textId="0073E050" w:rsidR="00CE6C4F" w:rsidRPr="00CE6C4F" w:rsidRDefault="00CE6C4F" w:rsidP="00CE6C4F">
            <w:pPr>
              <w:spacing w:after="200" w:line="360" w:lineRule="auto"/>
              <w:jc w:val="center"/>
              <w:rPr>
                <w:rFonts w:asciiTheme="minorHAnsi" w:hAnsiTheme="minorHAnsi" w:cstheme="minorHAnsi"/>
              </w:rPr>
            </w:pPr>
            <w:proofErr w:type="gramStart"/>
            <w:r w:rsidRPr="00CE6C4F">
              <w:rPr>
                <w:rFonts w:asciiTheme="minorHAnsi" w:hAnsiTheme="minorHAnsi" w:cstheme="minorHAnsi"/>
                <w:b/>
                <w:bCs/>
              </w:rPr>
              <w:t xml:space="preserve">Recursos </w:t>
            </w:r>
            <w:proofErr w:type="spellStart"/>
            <w:r w:rsidRPr="00CE6C4F">
              <w:rPr>
                <w:rFonts w:asciiTheme="minorHAnsi" w:hAnsiTheme="minorHAnsi" w:cstheme="minorHAnsi"/>
                <w:b/>
                <w:bCs/>
              </w:rPr>
              <w:t>huma</w:t>
            </w:r>
            <w:r w:rsidR="00F65B59">
              <w:rPr>
                <w:rFonts w:asciiTheme="minorHAnsi" w:hAnsiTheme="minorHAnsi" w:cstheme="minorHAnsi"/>
                <w:b/>
                <w:bCs/>
              </w:rPr>
              <w:t>No</w:t>
            </w:r>
            <w:proofErr w:type="gramEnd"/>
            <w:r w:rsidR="00F65B59">
              <w:rPr>
                <w:rFonts w:asciiTheme="minorHAnsi" w:hAnsiTheme="minorHAnsi" w:cstheme="minorHAnsi"/>
                <w:b/>
                <w:bCs/>
              </w:rPr>
              <w:t>.</w:t>
            </w:r>
            <w:r w:rsidRPr="00CE6C4F">
              <w:rPr>
                <w:rFonts w:asciiTheme="minorHAnsi" w:hAnsiTheme="minorHAnsi" w:cstheme="minorHAnsi"/>
                <w:b/>
                <w:bCs/>
              </w:rPr>
              <w:t>s</w:t>
            </w:r>
            <w:proofErr w:type="spellEnd"/>
          </w:p>
        </w:tc>
        <w:tc>
          <w:tcPr>
            <w:tcW w:w="377" w:type="pct"/>
            <w:shd w:val="clear" w:color="auto" w:fill="003366"/>
          </w:tcPr>
          <w:p w14:paraId="1C896A90"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Recursos financieros</w:t>
            </w:r>
          </w:p>
        </w:tc>
        <w:tc>
          <w:tcPr>
            <w:tcW w:w="420" w:type="pct"/>
            <w:shd w:val="clear" w:color="auto" w:fill="003366"/>
          </w:tcPr>
          <w:p w14:paraId="5EC9CBA9"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Recursos físicos</w:t>
            </w:r>
          </w:p>
        </w:tc>
        <w:tc>
          <w:tcPr>
            <w:tcW w:w="208" w:type="pct"/>
            <w:shd w:val="clear" w:color="auto" w:fill="003366"/>
          </w:tcPr>
          <w:p w14:paraId="7E96F8D1"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Plazo</w:t>
            </w:r>
          </w:p>
        </w:tc>
        <w:tc>
          <w:tcPr>
            <w:tcW w:w="321" w:type="pct"/>
            <w:shd w:val="clear" w:color="auto" w:fill="003366"/>
          </w:tcPr>
          <w:p w14:paraId="00D475BF"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Fecha de inicio</w:t>
            </w:r>
          </w:p>
        </w:tc>
        <w:tc>
          <w:tcPr>
            <w:tcW w:w="351" w:type="pct"/>
            <w:shd w:val="clear" w:color="auto" w:fill="003366"/>
          </w:tcPr>
          <w:p w14:paraId="71B5D1C3"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Fecha de fin</w:t>
            </w:r>
          </w:p>
        </w:tc>
        <w:tc>
          <w:tcPr>
            <w:tcW w:w="439" w:type="pct"/>
            <w:shd w:val="clear" w:color="auto" w:fill="003366"/>
          </w:tcPr>
          <w:p w14:paraId="673D1A94" w14:textId="77777777" w:rsidR="00CE6C4F" w:rsidRPr="00CE6C4F" w:rsidRDefault="00CE6C4F" w:rsidP="00CE6C4F">
            <w:pPr>
              <w:spacing w:after="200" w:line="360" w:lineRule="auto"/>
              <w:jc w:val="center"/>
              <w:rPr>
                <w:rFonts w:asciiTheme="minorHAnsi" w:hAnsiTheme="minorHAnsi" w:cstheme="minorHAnsi"/>
              </w:rPr>
            </w:pPr>
            <w:r w:rsidRPr="00CE6C4F">
              <w:rPr>
                <w:rFonts w:asciiTheme="minorHAnsi" w:hAnsiTheme="minorHAnsi" w:cstheme="minorHAnsi"/>
                <w:b/>
                <w:bCs/>
              </w:rPr>
              <w:t>Responsable</w:t>
            </w:r>
          </w:p>
        </w:tc>
      </w:tr>
      <w:tr w:rsidR="00CE6C4F" w:rsidRPr="00CE6C4F" w14:paraId="6749A48E" w14:textId="77777777" w:rsidTr="00CE6C4F">
        <w:trPr>
          <w:trHeight w:val="501"/>
        </w:trPr>
        <w:tc>
          <w:tcPr>
            <w:tcW w:w="495" w:type="pct"/>
          </w:tcPr>
          <w:p w14:paraId="3CC7ED53" w14:textId="77777777" w:rsidR="00CE6C4F" w:rsidRPr="00CE6C4F" w:rsidRDefault="00CE6C4F" w:rsidP="00CE6C4F">
            <w:pPr>
              <w:spacing w:after="200" w:line="360" w:lineRule="auto"/>
              <w:rPr>
                <w:rFonts w:asciiTheme="minorHAnsi" w:hAnsiTheme="minorHAnsi" w:cstheme="minorHAnsi"/>
              </w:rPr>
            </w:pPr>
          </w:p>
        </w:tc>
        <w:tc>
          <w:tcPr>
            <w:tcW w:w="466" w:type="pct"/>
          </w:tcPr>
          <w:p w14:paraId="5CE855F4" w14:textId="77777777" w:rsidR="00CE6C4F" w:rsidRPr="00CE6C4F" w:rsidRDefault="00CE6C4F" w:rsidP="00CE6C4F">
            <w:pPr>
              <w:spacing w:after="200" w:line="360" w:lineRule="auto"/>
              <w:rPr>
                <w:rFonts w:asciiTheme="minorHAnsi" w:hAnsiTheme="minorHAnsi" w:cstheme="minorHAnsi"/>
              </w:rPr>
            </w:pPr>
          </w:p>
        </w:tc>
        <w:tc>
          <w:tcPr>
            <w:tcW w:w="460" w:type="pct"/>
          </w:tcPr>
          <w:p w14:paraId="58365272" w14:textId="77777777" w:rsidR="00CE6C4F" w:rsidRPr="00CE6C4F" w:rsidRDefault="00CE6C4F" w:rsidP="00CE6C4F">
            <w:pPr>
              <w:spacing w:after="200" w:line="360" w:lineRule="auto"/>
              <w:rPr>
                <w:rFonts w:asciiTheme="minorHAnsi" w:hAnsiTheme="minorHAnsi" w:cstheme="minorHAnsi"/>
              </w:rPr>
            </w:pPr>
          </w:p>
        </w:tc>
        <w:tc>
          <w:tcPr>
            <w:tcW w:w="251" w:type="pct"/>
          </w:tcPr>
          <w:p w14:paraId="3705D354" w14:textId="77777777" w:rsidR="00CE6C4F" w:rsidRPr="00CE6C4F" w:rsidRDefault="00CE6C4F" w:rsidP="00CE6C4F">
            <w:pPr>
              <w:spacing w:after="200" w:line="360" w:lineRule="auto"/>
              <w:rPr>
                <w:rFonts w:asciiTheme="minorHAnsi" w:hAnsiTheme="minorHAnsi" w:cstheme="minorHAnsi"/>
              </w:rPr>
            </w:pPr>
          </w:p>
        </w:tc>
        <w:tc>
          <w:tcPr>
            <w:tcW w:w="418" w:type="pct"/>
          </w:tcPr>
          <w:p w14:paraId="75891747" w14:textId="77777777" w:rsidR="00CE6C4F" w:rsidRPr="00CE6C4F" w:rsidRDefault="00CE6C4F" w:rsidP="00CE6C4F">
            <w:pPr>
              <w:spacing w:after="200" w:line="360" w:lineRule="auto"/>
              <w:rPr>
                <w:rFonts w:asciiTheme="minorHAnsi" w:hAnsiTheme="minorHAnsi" w:cstheme="minorHAnsi"/>
              </w:rPr>
            </w:pPr>
          </w:p>
        </w:tc>
        <w:tc>
          <w:tcPr>
            <w:tcW w:w="460" w:type="pct"/>
          </w:tcPr>
          <w:p w14:paraId="274EEFDD" w14:textId="77777777" w:rsidR="00CE6C4F" w:rsidRPr="00CE6C4F" w:rsidRDefault="00CE6C4F" w:rsidP="00CE6C4F">
            <w:pPr>
              <w:spacing w:after="200" w:line="360" w:lineRule="auto"/>
              <w:rPr>
                <w:rFonts w:asciiTheme="minorHAnsi" w:hAnsiTheme="minorHAnsi" w:cstheme="minorHAnsi"/>
              </w:rPr>
            </w:pPr>
          </w:p>
        </w:tc>
        <w:tc>
          <w:tcPr>
            <w:tcW w:w="335" w:type="pct"/>
          </w:tcPr>
          <w:p w14:paraId="1A54A883" w14:textId="77777777" w:rsidR="00CE6C4F" w:rsidRPr="00CE6C4F" w:rsidRDefault="00CE6C4F" w:rsidP="00CE6C4F">
            <w:pPr>
              <w:spacing w:after="200" w:line="360" w:lineRule="auto"/>
              <w:rPr>
                <w:rFonts w:asciiTheme="minorHAnsi" w:hAnsiTheme="minorHAnsi" w:cstheme="minorHAnsi"/>
              </w:rPr>
            </w:pPr>
          </w:p>
        </w:tc>
        <w:tc>
          <w:tcPr>
            <w:tcW w:w="377" w:type="pct"/>
          </w:tcPr>
          <w:p w14:paraId="3CD1580C" w14:textId="77777777" w:rsidR="00CE6C4F" w:rsidRPr="00CE6C4F" w:rsidRDefault="00CE6C4F" w:rsidP="00CE6C4F">
            <w:pPr>
              <w:spacing w:after="200" w:line="360" w:lineRule="auto"/>
              <w:rPr>
                <w:rFonts w:asciiTheme="minorHAnsi" w:hAnsiTheme="minorHAnsi" w:cstheme="minorHAnsi"/>
              </w:rPr>
            </w:pPr>
          </w:p>
        </w:tc>
        <w:tc>
          <w:tcPr>
            <w:tcW w:w="420" w:type="pct"/>
          </w:tcPr>
          <w:p w14:paraId="462B8F83" w14:textId="77777777" w:rsidR="00CE6C4F" w:rsidRPr="00CE6C4F" w:rsidRDefault="00CE6C4F" w:rsidP="00CE6C4F">
            <w:pPr>
              <w:spacing w:after="200" w:line="360" w:lineRule="auto"/>
              <w:rPr>
                <w:rFonts w:asciiTheme="minorHAnsi" w:hAnsiTheme="minorHAnsi" w:cstheme="minorHAnsi"/>
              </w:rPr>
            </w:pPr>
          </w:p>
        </w:tc>
        <w:tc>
          <w:tcPr>
            <w:tcW w:w="208" w:type="pct"/>
          </w:tcPr>
          <w:p w14:paraId="102D758D" w14:textId="77777777" w:rsidR="00CE6C4F" w:rsidRPr="00CE6C4F" w:rsidRDefault="00CE6C4F" w:rsidP="00CE6C4F">
            <w:pPr>
              <w:spacing w:after="200" w:line="360" w:lineRule="auto"/>
              <w:rPr>
                <w:rFonts w:asciiTheme="minorHAnsi" w:hAnsiTheme="minorHAnsi" w:cstheme="minorHAnsi"/>
              </w:rPr>
            </w:pPr>
          </w:p>
        </w:tc>
        <w:tc>
          <w:tcPr>
            <w:tcW w:w="321" w:type="pct"/>
          </w:tcPr>
          <w:p w14:paraId="3B035759" w14:textId="77777777" w:rsidR="00CE6C4F" w:rsidRPr="00CE6C4F" w:rsidRDefault="00CE6C4F" w:rsidP="00CE6C4F">
            <w:pPr>
              <w:spacing w:after="200" w:line="360" w:lineRule="auto"/>
              <w:rPr>
                <w:rFonts w:asciiTheme="minorHAnsi" w:hAnsiTheme="minorHAnsi" w:cstheme="minorHAnsi"/>
              </w:rPr>
            </w:pPr>
          </w:p>
        </w:tc>
        <w:tc>
          <w:tcPr>
            <w:tcW w:w="351" w:type="pct"/>
          </w:tcPr>
          <w:p w14:paraId="0A3AC2DC" w14:textId="77777777" w:rsidR="00CE6C4F" w:rsidRPr="00CE6C4F" w:rsidRDefault="00CE6C4F" w:rsidP="00CE6C4F">
            <w:pPr>
              <w:spacing w:after="200" w:line="360" w:lineRule="auto"/>
              <w:rPr>
                <w:rFonts w:asciiTheme="minorHAnsi" w:hAnsiTheme="minorHAnsi" w:cstheme="minorHAnsi"/>
              </w:rPr>
            </w:pPr>
          </w:p>
        </w:tc>
        <w:tc>
          <w:tcPr>
            <w:tcW w:w="439" w:type="pct"/>
          </w:tcPr>
          <w:p w14:paraId="0B521704" w14:textId="77777777" w:rsidR="00CE6C4F" w:rsidRPr="00CE6C4F" w:rsidRDefault="00CE6C4F" w:rsidP="00CE6C4F">
            <w:pPr>
              <w:spacing w:after="200" w:line="360" w:lineRule="auto"/>
              <w:rPr>
                <w:rFonts w:asciiTheme="minorHAnsi" w:hAnsiTheme="minorHAnsi" w:cstheme="minorHAnsi"/>
              </w:rPr>
            </w:pPr>
          </w:p>
        </w:tc>
      </w:tr>
    </w:tbl>
    <w:p w14:paraId="0F3ACCF5" w14:textId="77777777" w:rsidR="00CE6C4F" w:rsidRPr="00CE6C4F" w:rsidRDefault="00CE6C4F" w:rsidP="00CE6C4F">
      <w:pPr>
        <w:spacing w:line="360" w:lineRule="auto"/>
        <w:rPr>
          <w:rFonts w:asciiTheme="minorHAnsi" w:hAnsiTheme="minorHAnsi" w:cstheme="minorHAnsi"/>
        </w:rPr>
      </w:pPr>
    </w:p>
    <w:p w14:paraId="5DD57FA9" w14:textId="77777777" w:rsidR="00CE6C4F" w:rsidRPr="00CE6C4F" w:rsidRDefault="00CE6C4F" w:rsidP="00CE6C4F">
      <w:pPr>
        <w:rPr>
          <w:rFonts w:asciiTheme="minorHAnsi" w:hAnsiTheme="minorHAnsi" w:cstheme="minorHAnsi"/>
        </w:rPr>
      </w:pPr>
    </w:p>
    <w:bookmarkEnd w:id="0"/>
    <w:p w14:paraId="53F30B11" w14:textId="6FA759EF" w:rsidR="00C94128" w:rsidRPr="00C94128" w:rsidRDefault="00C94128" w:rsidP="00C94128">
      <w:pPr>
        <w:autoSpaceDE w:val="0"/>
        <w:autoSpaceDN w:val="0"/>
        <w:adjustRightInd w:val="0"/>
        <w:rPr>
          <w:rFonts w:ascii="Times New Roman" w:hAnsi="Times New Roman"/>
        </w:rPr>
      </w:pPr>
    </w:p>
    <w:sectPr w:rsidR="00C94128" w:rsidRPr="00C94128" w:rsidSect="00997544">
      <w:headerReference w:type="default" r:id="rId24"/>
      <w:footerReference w:type="default" r:id="rId25"/>
      <w:headerReference w:type="first" r:id="rId26"/>
      <w:pgSz w:w="12240" w:h="15840" w:code="1"/>
      <w:pgMar w:top="2665" w:right="1418" w:bottom="1985"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Usuario" w:date="2025-11-11T15:49:00Z" w:initials="U">
    <w:p w14:paraId="3D7BC80C" w14:textId="79F1AE14" w:rsidR="00656332" w:rsidRDefault="00656332">
      <w:pPr>
        <w:pStyle w:val="Textocomentario"/>
      </w:pPr>
      <w:r>
        <w:rPr>
          <w:rStyle w:val="Refdecomentario"/>
        </w:rPr>
        <w:annotationRef/>
      </w:r>
      <w:r>
        <w:t>Se recomienda revisar ya que se pueden presentar cambios.</w:t>
      </w:r>
    </w:p>
  </w:comment>
  <w:comment w:id="5" w:author="Usuario" w:date="2025-11-11T15:49:00Z" w:initials="U">
    <w:p w14:paraId="178A3DD9" w14:textId="3F51BAE5" w:rsidR="00656332" w:rsidRDefault="00656332">
      <w:pPr>
        <w:pStyle w:val="Textocomentario"/>
      </w:pPr>
      <w:r>
        <w:rPr>
          <w:rStyle w:val="Refdecomentario"/>
        </w:rPr>
        <w:annotationRef/>
      </w:r>
      <w:r>
        <w:t>Se recomienda revisar ya que se pueden presentar cambios.</w:t>
      </w:r>
    </w:p>
  </w:comment>
  <w:comment w:id="6" w:author="Usuario" w:date="2025-11-11T15:48:00Z" w:initials="U">
    <w:p w14:paraId="66E52501" w14:textId="0051958B" w:rsidR="00656332" w:rsidRDefault="00656332">
      <w:pPr>
        <w:pStyle w:val="Textocomentario"/>
      </w:pPr>
      <w:r>
        <w:rPr>
          <w:rStyle w:val="Refdecomentario"/>
        </w:rPr>
        <w:annotationRef/>
      </w:r>
      <w:r>
        <w:t xml:space="preserve">Se recomienda revisar ya que se pueden presentar cambios. </w:t>
      </w:r>
    </w:p>
  </w:comment>
  <w:comment w:id="7" w:author="Usuario" w:date="2025-11-11T15:49:00Z" w:initials="U">
    <w:p w14:paraId="734CAC16" w14:textId="29C784C0" w:rsidR="00656332" w:rsidRDefault="00656332">
      <w:pPr>
        <w:pStyle w:val="Textocomentario"/>
      </w:pPr>
      <w:r>
        <w:rPr>
          <w:rStyle w:val="Refdecomentario"/>
        </w:rPr>
        <w:annotationRef/>
      </w:r>
      <w:r>
        <w:t>Ajustar de acuerdo al programa.</w:t>
      </w:r>
    </w:p>
  </w:comment>
  <w:comment w:id="8" w:author="Usuario" w:date="2025-11-11T15:50:00Z" w:initials="U">
    <w:p w14:paraId="72BDAC12" w14:textId="77777777" w:rsidR="00656332" w:rsidRDefault="00656332" w:rsidP="00EA686E">
      <w:pPr>
        <w:pStyle w:val="Textocomentario"/>
      </w:pPr>
      <w:r>
        <w:rPr>
          <w:rStyle w:val="Refdecomentario"/>
        </w:rPr>
        <w:annotationRef/>
      </w:r>
      <w:r>
        <w:t>Ajustar de acuerdo al programa.</w:t>
      </w:r>
    </w:p>
    <w:p w14:paraId="0F1B36AD" w14:textId="220D4931" w:rsidR="00656332" w:rsidRDefault="00656332">
      <w:pPr>
        <w:pStyle w:val="Textocomentario"/>
      </w:pPr>
    </w:p>
  </w:comment>
  <w:comment w:id="163" w:author="Usuario" w:date="2026-02-17T10:15:00Z" w:initials="U">
    <w:p w14:paraId="43178197" w14:textId="4A40B100" w:rsidR="00656332" w:rsidRDefault="00656332">
      <w:pPr>
        <w:pStyle w:val="Textocomentario"/>
      </w:pPr>
      <w:r>
        <w:rPr>
          <w:rStyle w:val="Refdecomentario"/>
        </w:rPr>
        <w:annotationRef/>
      </w:r>
      <w:r>
        <w:t>Lo que está en la plantilla es lo que debe evidenciarse al leer la construcción de una característica, en todo el despliegue de los argumentos debe de entenderse</w:t>
      </w:r>
      <w:r w:rsidR="0036416B">
        <w:t>.</w:t>
      </w:r>
    </w:p>
    <w:p w14:paraId="0087C879" w14:textId="77777777" w:rsidR="001836E4" w:rsidRDefault="001836E4">
      <w:pPr>
        <w:pStyle w:val="Textocomentario"/>
      </w:pPr>
    </w:p>
    <w:p w14:paraId="74226C7F" w14:textId="77777777" w:rsidR="001836E4" w:rsidRDefault="001836E4" w:rsidP="001836E4">
      <w:pPr>
        <w:pStyle w:val="Textocomentario"/>
      </w:pPr>
      <w:r>
        <w:t xml:space="preserve">Esta información que viene en la plantilla, hace referencia a que cuando se explique el total de la característica debe entenderse por dentro que se explicaron los principales resultados alcanzados, indicadores de logro y los impactos generados en la característica cuando aplique. </w:t>
      </w:r>
    </w:p>
    <w:p w14:paraId="67A93A39" w14:textId="77777777" w:rsidR="001836E4" w:rsidRDefault="001836E4" w:rsidP="001836E4">
      <w:pPr>
        <w:pStyle w:val="Textocomentario"/>
      </w:pPr>
    </w:p>
    <w:p w14:paraId="665EC870" w14:textId="72D4EBB9" w:rsidR="001836E4" w:rsidRDefault="001836E4">
      <w:pPr>
        <w:pStyle w:val="Textocomentario"/>
      </w:pPr>
    </w:p>
  </w:comment>
  <w:comment w:id="179" w:author="USER" w:date="2026-03-13T09:14:00Z" w:initials="U">
    <w:p w14:paraId="19DA6C3D" w14:textId="670B34BE" w:rsidR="00903915" w:rsidRDefault="00903915" w:rsidP="00903915">
      <w:pPr>
        <w:pStyle w:val="Textocomentario"/>
      </w:pPr>
      <w:r>
        <w:rPr>
          <w:rStyle w:val="Refdecomentario"/>
        </w:rPr>
        <w:annotationRef/>
      </w:r>
      <w:r>
        <w:t>Agregar el actor correspondiente: estudiantes, docentes, egresados, empresarios, directivos</w:t>
      </w:r>
      <w:r w:rsidR="00401347">
        <w:t xml:space="preserve"> y </w:t>
      </w:r>
      <w:r>
        <w:t>administrativos</w:t>
      </w:r>
      <w:r w:rsidR="000506C1">
        <w:t>.</w:t>
      </w:r>
    </w:p>
  </w:comment>
  <w:comment w:id="194" w:author="USER" w:date="2026-03-02T10:11:00Z" w:initials="U">
    <w:p w14:paraId="5D75D270" w14:textId="54B93C86" w:rsidR="00F72823" w:rsidRDefault="00F72823">
      <w:pPr>
        <w:pStyle w:val="Textocomentario"/>
      </w:pPr>
      <w:r>
        <w:rPr>
          <w:rStyle w:val="Refdecomentario"/>
        </w:rPr>
        <w:annotationRef/>
      </w:r>
      <w:r w:rsidRPr="00F72823">
        <w:t xml:space="preserve">Recordar que esta apreciación lleva dos componentes, una es la apreciación de los estudiantes es decir toda la estadística y el análisis estadístico. Y la otra parte es la explicación del programa sobre las acciones que han implementado el programa a partir de los resultados; sean positivos o sean negativos. Es decir, </w:t>
      </w:r>
      <w:r>
        <w:t xml:space="preserve">lo </w:t>
      </w:r>
      <w:r w:rsidRPr="00F72823">
        <w:t>que se está siendo para mantener lo que es positivo; o que se ha llevado al plan de mejoramiento o que viene implementando o piense implementar el programa.</w:t>
      </w:r>
    </w:p>
  </w:comment>
  <w:comment w:id="309" w:author="USER" w:date="2026-03-02T10:17:00Z" w:initials="U">
    <w:p w14:paraId="07D8AAAB" w14:textId="77777777" w:rsidR="00F72823" w:rsidRDefault="00F72823" w:rsidP="00F72823">
      <w:pPr>
        <w:pStyle w:val="Textocomentario"/>
      </w:pPr>
      <w:r>
        <w:rPr>
          <w:rStyle w:val="Refdecomentario"/>
        </w:rPr>
        <w:annotationRef/>
      </w:r>
      <w:r>
        <w:t xml:space="preserve">Las fortalezas deben ser explicadas de manera puntual pero más amplia teniendo en cuenta cada una de las características que conforman cada factor.  Atender a cada variable de cada factor ejemplo: </w:t>
      </w:r>
      <w:r w:rsidRPr="00765544">
        <w:t>Organización, administración y financiación del programa académico.</w:t>
      </w:r>
      <w:r>
        <w:t xml:space="preserve"> En este caso deben atenderse los 3 aspectos que se mencionan, en caso de que aplique ser fortaleza. Es preferible explicar la fortaleza con datos clave de crecimiento, no solo como una conclusión del programa.</w:t>
      </w:r>
    </w:p>
    <w:p w14:paraId="1E1824A9" w14:textId="77777777" w:rsidR="00F72823" w:rsidRDefault="00F72823" w:rsidP="00F72823">
      <w:pPr>
        <w:pStyle w:val="Textocomentario"/>
      </w:pPr>
    </w:p>
    <w:p w14:paraId="1F432643" w14:textId="77777777" w:rsidR="00F72823" w:rsidRDefault="00F72823" w:rsidP="00F72823">
      <w:pPr>
        <w:pStyle w:val="Textocomentario"/>
      </w:pPr>
      <w:r>
        <w:t>Oportunidades de mejora</w:t>
      </w:r>
    </w:p>
    <w:p w14:paraId="6E1F9B06" w14:textId="77777777" w:rsidR="00F72823" w:rsidRDefault="00F72823" w:rsidP="00F72823">
      <w:pPr>
        <w:pStyle w:val="Textocomentario"/>
      </w:pPr>
      <w:r>
        <w:t xml:space="preserve">No todos los factores tienen que contener oportunidades de mejora. Solo se colocan los estrictamente necesarios y que estén dentro del plan de mejoramiento y/o que dentro del documento en los argumentos se haya explicado cómo piensa el programa atender dicha oportunidad de mejora. </w:t>
      </w:r>
    </w:p>
    <w:p w14:paraId="4D8B2858" w14:textId="77777777" w:rsidR="00F72823" w:rsidRDefault="00F72823" w:rsidP="00F72823">
      <w:pPr>
        <w:pStyle w:val="Textocomentario"/>
      </w:pPr>
      <w:r>
        <w:t>Un programa con oportunidades de mejora profundas no amerita ser acreditado. Debe manejarse con prudencia cualquier oportunidad de mejora que se escriba.</w:t>
      </w:r>
    </w:p>
    <w:p w14:paraId="6E9798D9" w14:textId="77777777" w:rsidR="00F72823" w:rsidRDefault="00F72823" w:rsidP="00F72823">
      <w:pPr>
        <w:pStyle w:val="Textocomentario"/>
      </w:pPr>
    </w:p>
    <w:p w14:paraId="295C80B7" w14:textId="48CFB7B7" w:rsidR="00F72823" w:rsidRDefault="00F72823">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7BC80C" w15:done="0"/>
  <w15:commentEx w15:paraId="178A3DD9" w15:done="0"/>
  <w15:commentEx w15:paraId="66E52501" w15:done="0"/>
  <w15:commentEx w15:paraId="734CAC16" w15:done="0"/>
  <w15:commentEx w15:paraId="0F1B36AD" w15:done="0"/>
  <w15:commentEx w15:paraId="665EC870" w15:done="0"/>
  <w15:commentEx w15:paraId="19DA6C3D" w15:done="0"/>
  <w15:commentEx w15:paraId="5D75D270" w15:done="0"/>
  <w15:commentEx w15:paraId="295C80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7A2C6" w16cex:dateUtc="2026-03-13T14:14:00Z"/>
  <w16cex:commentExtensible w16cex:durableId="5B35A143" w16cex:dateUtc="2026-03-02T15:11:00Z"/>
  <w16cex:commentExtensible w16cex:durableId="32FAD2B1" w16cex:dateUtc="2026-03-02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7BC80C" w16cid:durableId="2CBDD9A5"/>
  <w16cid:commentId w16cid:paraId="178A3DD9" w16cid:durableId="2CBDD9A0"/>
  <w16cid:commentId w16cid:paraId="66E52501" w16cid:durableId="2CBDD957"/>
  <w16cid:commentId w16cid:paraId="734CAC16" w16cid:durableId="2CBDD97D"/>
  <w16cid:commentId w16cid:paraId="0F1B36AD" w16cid:durableId="2CBDD9D2"/>
  <w16cid:commentId w16cid:paraId="665EC870" w16cid:durableId="2D3EBE3C"/>
  <w16cid:commentId w16cid:paraId="19DA6C3D" w16cid:durableId="2AC7A2C6"/>
  <w16cid:commentId w16cid:paraId="5D75D270" w16cid:durableId="5B35A143"/>
  <w16cid:commentId w16cid:paraId="295C80B7" w16cid:durableId="32FAD2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133DF" w14:textId="77777777" w:rsidR="00A506B6" w:rsidRDefault="00A506B6" w:rsidP="00A54EDC">
      <w:pPr>
        <w:spacing w:after="0" w:line="240" w:lineRule="auto"/>
      </w:pPr>
      <w:r>
        <w:separator/>
      </w:r>
    </w:p>
  </w:endnote>
  <w:endnote w:type="continuationSeparator" w:id="0">
    <w:p w14:paraId="33CE9335" w14:textId="77777777" w:rsidR="00A506B6" w:rsidRDefault="00A506B6" w:rsidP="00A5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ヒラギノ角ゴ Pro W3">
    <w:altName w:val="Cambria"/>
    <w:charset w:val="80"/>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Bold">
    <w:altName w:val="Arial"/>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Italic">
    <w:charset w:val="00"/>
    <w:family w:val="auto"/>
    <w:pitch w:val="variable"/>
    <w:sig w:usb0="E0000AFF" w:usb1="00007843" w:usb2="00000001" w:usb3="00000000" w:csb0="000001B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6539" w14:textId="77777777" w:rsidR="00656332" w:rsidRDefault="00656332">
    <w:pPr>
      <w:pStyle w:val="Piedepgina"/>
    </w:pPr>
    <w:r>
      <w:rPr>
        <w:noProof/>
      </w:rPr>
      <mc:AlternateContent>
        <mc:Choice Requires="wps">
          <w:drawing>
            <wp:anchor distT="0" distB="0" distL="114300" distR="114300" simplePos="0" relativeHeight="251715584" behindDoc="0" locked="0" layoutInCell="1" allowOverlap="1" wp14:anchorId="72D7E13C" wp14:editId="5EE89DC7">
              <wp:simplePos x="0" y="0"/>
              <wp:positionH relativeFrom="column">
                <wp:posOffset>1242695</wp:posOffset>
              </wp:positionH>
              <wp:positionV relativeFrom="paragraph">
                <wp:posOffset>-522604</wp:posOffset>
              </wp:positionV>
              <wp:extent cx="3333750" cy="203200"/>
              <wp:effectExtent l="0" t="0" r="0" b="635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03200"/>
                      </a:xfrm>
                      <a:prstGeom prst="rect">
                        <a:avLst/>
                      </a:prstGeom>
                      <a:noFill/>
                      <a:ln>
                        <a:noFill/>
                      </a:ln>
                    </wps:spPr>
                    <wps:txbx>
                      <w:txbxContent>
                        <w:p w14:paraId="13148CD5" w14:textId="77777777" w:rsidR="00656332" w:rsidRPr="00F54594" w:rsidRDefault="00656332" w:rsidP="0040478A">
                          <w:pPr>
                            <w:pStyle w:val="Sinespaciado"/>
                            <w:rPr>
                              <w:b/>
                              <w:i/>
                              <w:color w:val="595959" w:themeColor="text1" w:themeTint="A6"/>
                              <w:vertAlign w:val="subscript"/>
                            </w:rPr>
                          </w:pPr>
                          <w:r w:rsidRPr="00915F2B">
                            <w:rPr>
                              <w:b/>
                              <w:i/>
                              <w:sz w:val="14"/>
                              <w:szCs w:val="20"/>
                              <w:lang w:val="es-ES"/>
                            </w:rPr>
                            <w:t>"Formando nuevas generaciones con sello de excelencia comprometidos con la transformación social de las regiones y un país en paz</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7E13C" id="_x0000_t202" coordsize="21600,21600" o:spt="202" path="m,l,21600r21600,l21600,xe">
              <v:stroke joinstyle="miter"/>
              <v:path gradientshapeok="t" o:connecttype="rect"/>
            </v:shapetype>
            <v:shape id="Text Box 12" o:spid="_x0000_s1029" type="#_x0000_t202" style="position:absolute;left:0;text-align:left;margin-left:97.85pt;margin-top:-41.15pt;width:262.5pt;height: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" filled="f" stroked="f">
              <v:textbox inset="0,0,0,0">
                <w:txbxContent>
                  <w:p w14:paraId="13148CD5" w14:textId="77777777" w:rsidR="00656332" w:rsidRPr="00F54594" w:rsidRDefault="00656332" w:rsidP="0040478A">
                    <w:pPr>
                      <w:pStyle w:val="Sinespaciado"/>
                      <w:rPr>
                        <w:b/>
                        <w:i/>
                        <w:color w:val="595959" w:themeColor="text1" w:themeTint="A6"/>
                        <w:vertAlign w:val="subscript"/>
                      </w:rPr>
                    </w:pPr>
                    <w:r w:rsidRPr="00915F2B">
                      <w:rPr>
                        <w:b/>
                        <w:i/>
                        <w:sz w:val="14"/>
                        <w:szCs w:val="20"/>
                        <w:lang w:val="es-ES"/>
                      </w:rPr>
                      <w:t>"Formando nuevas generaciones con sello de excelencia comprometidos con la transformación social de las regiones y un país en paz</w:t>
                    </w:r>
                  </w:p>
                </w:txbxContent>
              </v:textbox>
            </v:shape>
          </w:pict>
        </mc:Fallback>
      </mc:AlternateContent>
    </w:r>
    <w:r>
      <w:rPr>
        <w:noProof/>
        <w:lang w:val="es-ES" w:eastAsia="es-ES"/>
      </w:rPr>
      <w:drawing>
        <wp:anchor distT="0" distB="0" distL="114300" distR="114300" simplePos="0" relativeHeight="251713536" behindDoc="1" locked="0" layoutInCell="1" allowOverlap="1" wp14:anchorId="1CF9B330" wp14:editId="325BEE63">
          <wp:simplePos x="0" y="0"/>
          <wp:positionH relativeFrom="column">
            <wp:posOffset>-888555</wp:posOffset>
          </wp:positionH>
          <wp:positionV relativeFrom="paragraph">
            <wp:posOffset>-322333</wp:posOffset>
          </wp:positionV>
          <wp:extent cx="7772400" cy="1097494"/>
          <wp:effectExtent l="0" t="0" r="0" b="7620"/>
          <wp:wrapNone/>
          <wp:docPr id="1320254019" name="Imagen 132025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7772400" cy="1097494"/>
                  </a:xfrm>
                  <a:prstGeom prst="rect">
                    <a:avLst/>
                  </a:prstGeom>
                </pic:spPr>
              </pic:pic>
            </a:graphicData>
          </a:graphic>
          <wp14:sizeRelV relativeFrom="margin">
            <wp14:pctHeight>0</wp14:pctHeight>
          </wp14:sizeRelV>
        </wp:anchor>
      </w:drawing>
    </w:r>
    <w:r>
      <w:rPr>
        <w:noProof/>
        <w:lang w:val="es-ES" w:eastAsia="es-ES"/>
      </w:rPr>
      <w:drawing>
        <wp:anchor distT="0" distB="0" distL="114300" distR="114300" simplePos="0" relativeHeight="251719680" behindDoc="1" locked="0" layoutInCell="1" allowOverlap="1" wp14:anchorId="0BD51D6A" wp14:editId="09D62FFF">
          <wp:simplePos x="0" y="0"/>
          <wp:positionH relativeFrom="margin">
            <wp:posOffset>161925</wp:posOffset>
          </wp:positionH>
          <wp:positionV relativeFrom="paragraph">
            <wp:posOffset>-519430</wp:posOffset>
          </wp:positionV>
          <wp:extent cx="908050" cy="534670"/>
          <wp:effectExtent l="0" t="0" r="635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3-01-18 a las 11.26.20.png"/>
                  <pic:cNvPicPr/>
                </pic:nvPicPr>
                <pic:blipFill>
                  <a:blip r:embed="rId2">
                    <a:extLst>
                      <a:ext uri="{28A0092B-C50C-407E-A947-70E740481C1C}">
                        <a14:useLocalDpi xmlns:a14="http://schemas.microsoft.com/office/drawing/2010/main" val="0"/>
                      </a:ext>
                    </a:extLst>
                  </a:blip>
                  <a:stretch>
                    <a:fillRect/>
                  </a:stretch>
                </pic:blipFill>
                <pic:spPr>
                  <a:xfrm>
                    <a:off x="0" y="0"/>
                    <a:ext cx="908050" cy="5346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4560" behindDoc="0" locked="0" layoutInCell="1" allowOverlap="1" wp14:anchorId="78FBFDDC" wp14:editId="7646D1E9">
              <wp:simplePos x="0" y="0"/>
              <wp:positionH relativeFrom="column">
                <wp:posOffset>1242695</wp:posOffset>
              </wp:positionH>
              <wp:positionV relativeFrom="paragraph">
                <wp:posOffset>-332105</wp:posOffset>
              </wp:positionV>
              <wp:extent cx="2800350" cy="43815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438150"/>
                      </a:xfrm>
                      <a:prstGeom prst="rect">
                        <a:avLst/>
                      </a:prstGeom>
                      <a:noFill/>
                      <a:ln>
                        <a:noFill/>
                      </a:ln>
                    </wps:spPr>
                    <wps:txbx>
                      <w:txbxContent>
                        <w:p w14:paraId="3304A45D" w14:textId="77777777" w:rsidR="00656332" w:rsidRPr="0040478A" w:rsidRDefault="00656332" w:rsidP="0040478A">
                          <w:pPr>
                            <w:pStyle w:val="Sinespaciado"/>
                            <w:rPr>
                              <w:sz w:val="14"/>
                              <w:lang w:val="es-ES"/>
                            </w:rPr>
                          </w:pPr>
                          <w:r w:rsidRPr="0040478A">
                            <w:rPr>
                              <w:sz w:val="14"/>
                              <w:lang w:val="es-ES"/>
                            </w:rPr>
                            <w:t>Universidad de Pamplona</w:t>
                          </w:r>
                        </w:p>
                        <w:p w14:paraId="54224C9D" w14:textId="77777777" w:rsidR="00656332" w:rsidRPr="0040478A" w:rsidRDefault="00656332" w:rsidP="0040478A">
                          <w:pPr>
                            <w:pStyle w:val="Sinespaciado"/>
                            <w:rPr>
                              <w:sz w:val="14"/>
                              <w:lang w:val="es-ES"/>
                            </w:rPr>
                          </w:pPr>
                          <w:r w:rsidRPr="0040478A">
                            <w:rPr>
                              <w:sz w:val="14"/>
                              <w:lang w:val="es-ES"/>
                            </w:rPr>
                            <w:t>Pamplona - Norte de Santander - Colombia</w:t>
                          </w:r>
                        </w:p>
                        <w:p w14:paraId="42E21227" w14:textId="77777777" w:rsidR="00656332" w:rsidRPr="0040478A" w:rsidRDefault="00656332" w:rsidP="0040478A">
                          <w:pPr>
                            <w:pStyle w:val="Sinespaciado"/>
                            <w:rPr>
                              <w:sz w:val="14"/>
                              <w:lang w:val="en-US"/>
                            </w:rPr>
                          </w:pPr>
                          <w:r w:rsidRPr="0040478A">
                            <w:rPr>
                              <w:sz w:val="14"/>
                              <w:lang w:val="en-US"/>
                            </w:rPr>
                            <w:t xml:space="preserve">Tels: </w:t>
                          </w:r>
                          <w:r w:rsidRPr="00915F2B">
                            <w:rPr>
                              <w:sz w:val="14"/>
                              <w:lang w:val="en-US"/>
                            </w:rPr>
                            <w:t>(+57) 3153429495 - 3160244475</w:t>
                          </w:r>
                        </w:p>
                        <w:p w14:paraId="75DF4A51" w14:textId="77777777" w:rsidR="00656332" w:rsidRPr="0040478A" w:rsidRDefault="00656332" w:rsidP="0040478A">
                          <w:pPr>
                            <w:pStyle w:val="Sinespaciado"/>
                            <w:rPr>
                              <w:sz w:val="14"/>
                              <w:lang w:val="en-US"/>
                            </w:rPr>
                          </w:pPr>
                          <w:r w:rsidRPr="0040478A">
                            <w:rPr>
                              <w:sz w:val="14"/>
                              <w:lang w:val="en-US"/>
                            </w:rPr>
                            <w:t>www.unipamplona.edu.co</w:t>
                          </w:r>
                        </w:p>
                      </w:txbxContent>
                    </wps:txbx>
                    <wps:bodyPr rot="0" vert="horz" wrap="square" lIns="0" tIns="0" rIns="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8FBFDDC" id="Text Box 5" o:spid="_x0000_s1030" type="#_x0000_t202" style="position:absolute;left:0;text-align:left;margin-left:97.85pt;margin-top:-26.15pt;width:220.5pt;height:3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" filled="f" stroked="f">
              <v:textbox inset="0,0,0,0">
                <w:txbxContent>
                  <w:p w14:paraId="3304A45D" w14:textId="77777777" w:rsidR="00656332" w:rsidRPr="0040478A" w:rsidRDefault="00656332" w:rsidP="0040478A">
                    <w:pPr>
                      <w:pStyle w:val="Sinespaciado"/>
                      <w:rPr>
                        <w:sz w:val="14"/>
                        <w:lang w:val="es-ES"/>
                      </w:rPr>
                    </w:pPr>
                    <w:r w:rsidRPr="0040478A">
                      <w:rPr>
                        <w:sz w:val="14"/>
                        <w:lang w:val="es-ES"/>
                      </w:rPr>
                      <w:t>Universidad de Pamplona</w:t>
                    </w:r>
                  </w:p>
                  <w:p w14:paraId="54224C9D" w14:textId="77777777" w:rsidR="00656332" w:rsidRPr="0040478A" w:rsidRDefault="00656332" w:rsidP="0040478A">
                    <w:pPr>
                      <w:pStyle w:val="Sinespaciado"/>
                      <w:rPr>
                        <w:sz w:val="14"/>
                        <w:lang w:val="es-ES"/>
                      </w:rPr>
                    </w:pPr>
                    <w:r w:rsidRPr="0040478A">
                      <w:rPr>
                        <w:sz w:val="14"/>
                        <w:lang w:val="es-ES"/>
                      </w:rPr>
                      <w:t>Pamplona - Norte de Santander - Colombia</w:t>
                    </w:r>
                  </w:p>
                  <w:p w14:paraId="42E21227" w14:textId="77777777" w:rsidR="00656332" w:rsidRPr="0040478A" w:rsidRDefault="00656332" w:rsidP="0040478A">
                    <w:pPr>
                      <w:pStyle w:val="Sinespaciado"/>
                      <w:rPr>
                        <w:sz w:val="14"/>
                        <w:lang w:val="en-US"/>
                      </w:rPr>
                    </w:pPr>
                    <w:proofErr w:type="spellStart"/>
                    <w:r w:rsidRPr="0040478A">
                      <w:rPr>
                        <w:sz w:val="14"/>
                        <w:lang w:val="en-US"/>
                      </w:rPr>
                      <w:t>Tels</w:t>
                    </w:r>
                    <w:proofErr w:type="spellEnd"/>
                    <w:r w:rsidRPr="0040478A">
                      <w:rPr>
                        <w:sz w:val="14"/>
                        <w:lang w:val="en-US"/>
                      </w:rPr>
                      <w:t xml:space="preserve">: </w:t>
                    </w:r>
                    <w:r w:rsidRPr="00915F2B">
                      <w:rPr>
                        <w:sz w:val="14"/>
                        <w:lang w:val="en-US"/>
                      </w:rPr>
                      <w:t>(+57) 3153429495 - 3160244475</w:t>
                    </w:r>
                  </w:p>
                  <w:p w14:paraId="75DF4A51" w14:textId="77777777" w:rsidR="00656332" w:rsidRPr="0040478A" w:rsidRDefault="00656332" w:rsidP="0040478A">
                    <w:pPr>
                      <w:pStyle w:val="Sinespaciado"/>
                      <w:rPr>
                        <w:sz w:val="14"/>
                        <w:lang w:val="en-US"/>
                      </w:rPr>
                    </w:pPr>
                    <w:r w:rsidRPr="0040478A">
                      <w:rPr>
                        <w:sz w:val="14"/>
                        <w:lang w:val="en-US"/>
                      </w:rPr>
                      <w:t>www.unipamplona.edu.co</w:t>
                    </w:r>
                  </w:p>
                </w:txbxContent>
              </v:textbox>
            </v:shape>
          </w:pict>
        </mc:Fallback>
      </mc:AlternateContent>
    </w:r>
    <w:r>
      <w:rPr>
        <w:noProof/>
      </w:rPr>
      <mc:AlternateContent>
        <mc:Choice Requires="wps">
          <w:drawing>
            <wp:anchor distT="45720" distB="45720" distL="114300" distR="114300" simplePos="0" relativeHeight="251718656" behindDoc="1" locked="0" layoutInCell="1" allowOverlap="1" wp14:anchorId="15EFD48E" wp14:editId="2CB9F745">
              <wp:simplePos x="0" y="0"/>
              <wp:positionH relativeFrom="column">
                <wp:posOffset>-17145</wp:posOffset>
              </wp:positionH>
              <wp:positionV relativeFrom="paragraph">
                <wp:posOffset>12065</wp:posOffset>
              </wp:positionV>
              <wp:extent cx="587375" cy="12382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123825"/>
                      </a:xfrm>
                      <a:prstGeom prst="rect">
                        <a:avLst/>
                      </a:prstGeom>
                      <a:noFill/>
                      <a:ln w="9525">
                        <a:noFill/>
                        <a:miter lim="800000"/>
                        <a:headEnd/>
                        <a:tailEnd/>
                      </a:ln>
                    </wps:spPr>
                    <wps:txbx>
                      <w:txbxContent>
                        <w:p w14:paraId="476F25A3" w14:textId="77777777" w:rsidR="00656332" w:rsidRPr="004538AB" w:rsidRDefault="00656332" w:rsidP="004538AB">
                          <w:pPr>
                            <w:pStyle w:val="Sinespaciado"/>
                            <w:jc w:val="center"/>
                            <w:rPr>
                              <w:rFonts w:ascii="Arial Narrow" w:hAnsi="Arial Narrow"/>
                              <w:color w:val="0085CA"/>
                              <w:sz w:val="16"/>
                            </w:rPr>
                          </w:pPr>
                          <w:r w:rsidRPr="004538AB">
                            <w:rPr>
                              <w:rFonts w:ascii="Arial Narrow" w:hAnsi="Arial Narrow"/>
                              <w:color w:val="0085CA"/>
                              <w:sz w:val="16"/>
                            </w:rPr>
                            <w:t>SC-CER96940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EFD48E" id="Cuadro de texto 2" o:spid="_x0000_s1031" type="#_x0000_t202" style="position:absolute;left:0;text-align:left;margin-left:-1.35pt;margin-top:.95pt;width:46.25pt;height:9.75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" filled="f" stroked="f">
              <v:textbox inset="0,0,0,0">
                <w:txbxContent>
                  <w:p w14:paraId="476F25A3" w14:textId="77777777" w:rsidR="00656332" w:rsidRPr="004538AB" w:rsidRDefault="00656332" w:rsidP="004538AB">
                    <w:pPr>
                      <w:pStyle w:val="Sinespaciado"/>
                      <w:jc w:val="center"/>
                      <w:rPr>
                        <w:rFonts w:ascii="Arial Narrow" w:hAnsi="Arial Narrow"/>
                        <w:color w:val="0085CA"/>
                        <w:sz w:val="16"/>
                      </w:rPr>
                    </w:pPr>
                    <w:r w:rsidRPr="004538AB">
                      <w:rPr>
                        <w:rFonts w:ascii="Arial Narrow" w:hAnsi="Arial Narrow"/>
                        <w:color w:val="0085CA"/>
                        <w:sz w:val="16"/>
                      </w:rPr>
                      <w:t>SC-CER96940</w:t>
                    </w:r>
                  </w:p>
                </w:txbxContent>
              </v:textbox>
            </v:shape>
          </w:pict>
        </mc:Fallback>
      </mc:AlternateContent>
    </w:r>
    <w:r>
      <w:rPr>
        <w:noProof/>
      </w:rPr>
      <mc:AlternateContent>
        <mc:Choice Requires="wps">
          <w:drawing>
            <wp:anchor distT="0" distB="0" distL="114299" distR="114299" simplePos="0" relativeHeight="251717632" behindDoc="0" locked="0" layoutInCell="1" allowOverlap="1" wp14:anchorId="754FE7EE" wp14:editId="15819BCF">
              <wp:simplePos x="0" y="0"/>
              <wp:positionH relativeFrom="column">
                <wp:posOffset>1148079</wp:posOffset>
              </wp:positionH>
              <wp:positionV relativeFrom="paragraph">
                <wp:posOffset>-553720</wp:posOffset>
              </wp:positionV>
              <wp:extent cx="0" cy="662940"/>
              <wp:effectExtent l="0" t="0" r="0" b="381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2940"/>
                      </a:xfrm>
                      <a:prstGeom prst="line">
                        <a:avLst/>
                      </a:prstGeom>
                      <a:noFill/>
                      <a:ln w="12700" cap="flat" cmpd="sng" algn="ctr">
                        <a:solidFill>
                          <a:sysClr val="window" lastClr="FFFFFF">
                            <a:lumMod val="85000"/>
                          </a:sys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121F50C0" id="Conector recto 5"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0.4pt,-43.6pt" to="90.4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" strokecolor="#d9d9d9" strokeweight="1pt">
              <v:stroke dashstyle="1 1"/>
              <o:lock v:ext="edit" shapetype="f"/>
            </v:line>
          </w:pict>
        </mc:Fallback>
      </mc:AlternateContent>
    </w:r>
    <w:r>
      <w:rPr>
        <w:noProof/>
      </w:rPr>
      <mc:AlternateContent>
        <mc:Choice Requires="wps">
          <w:drawing>
            <wp:anchor distT="0" distB="0" distL="114300" distR="114300" simplePos="0" relativeHeight="251716608" behindDoc="0" locked="0" layoutInCell="1" allowOverlap="1" wp14:anchorId="284321E7" wp14:editId="32785C42">
              <wp:simplePos x="0" y="0"/>
              <wp:positionH relativeFrom="column">
                <wp:posOffset>5062220</wp:posOffset>
              </wp:positionH>
              <wp:positionV relativeFrom="paragraph">
                <wp:posOffset>-351790</wp:posOffset>
              </wp:positionV>
              <wp:extent cx="570230" cy="32131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21310"/>
                      </a:xfrm>
                      <a:prstGeom prst="rect">
                        <a:avLst/>
                      </a:prstGeom>
                      <a:noFill/>
                      <a:ln>
                        <a:noFill/>
                      </a:ln>
                    </wps:spPr>
                    <wps:txbx>
                      <w:txbxContent>
                        <w:p w14:paraId="3E4033B3" w14:textId="77777777" w:rsidR="00656332" w:rsidRPr="00E25268" w:rsidRDefault="00656332" w:rsidP="009506E1">
                          <w:pPr>
                            <w:spacing w:after="0" w:line="240" w:lineRule="auto"/>
                            <w:jc w:val="right"/>
                            <w:rPr>
                              <w:rFonts w:cs="Arial"/>
                              <w:color w:val="1C1C1C"/>
                              <w:sz w:val="20"/>
                              <w:szCs w:val="16"/>
                              <w:lang w:val="en-US"/>
                            </w:rPr>
                          </w:pPr>
                          <w:r w:rsidRPr="00E25268">
                            <w:rPr>
                              <w:rFonts w:cs="Arial"/>
                              <w:color w:val="1C1C1C"/>
                              <w:sz w:val="20"/>
                              <w:szCs w:val="16"/>
                              <w:lang w:val="en-US"/>
                            </w:rPr>
                            <w:fldChar w:fldCharType="begin"/>
                          </w:r>
                          <w:r w:rsidRPr="00E25268">
                            <w:rPr>
                              <w:rFonts w:cs="Arial"/>
                              <w:color w:val="1C1C1C"/>
                              <w:sz w:val="20"/>
                              <w:szCs w:val="16"/>
                              <w:lang w:val="en-US"/>
                            </w:rPr>
                            <w:instrText>PAGE   \* MERGEFORMAT</w:instrText>
                          </w:r>
                          <w:r w:rsidRPr="00E25268">
                            <w:rPr>
                              <w:rFonts w:cs="Arial"/>
                              <w:color w:val="1C1C1C"/>
                              <w:sz w:val="20"/>
                              <w:szCs w:val="16"/>
                              <w:lang w:val="en-US"/>
                            </w:rPr>
                            <w:fldChar w:fldCharType="separate"/>
                          </w:r>
                          <w:r w:rsidRPr="001D36E0">
                            <w:rPr>
                              <w:rFonts w:cs="Arial"/>
                              <w:noProof/>
                              <w:color w:val="1C1C1C"/>
                              <w:sz w:val="20"/>
                              <w:szCs w:val="16"/>
                              <w:lang w:val="es-ES"/>
                            </w:rPr>
                            <w:t>27</w:t>
                          </w:r>
                          <w:r w:rsidRPr="00E25268">
                            <w:rPr>
                              <w:rFonts w:cs="Arial"/>
                              <w:color w:val="1C1C1C"/>
                              <w:sz w:val="20"/>
                              <w:szCs w:val="16"/>
                              <w:lang w:val="en-US"/>
                            </w:rPr>
                            <w:fldChar w:fldCharType="end"/>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4321E7" id="_x0000_s1032" type="#_x0000_t202" style="position:absolute;left:0;text-align:left;margin-left:398.6pt;margin-top:-27.7pt;width:44.9pt;height:25.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" filled="f" stroked="f">
              <v:textbox inset="0,0,0,0">
                <w:txbxContent>
                  <w:p w14:paraId="3E4033B3" w14:textId="77777777" w:rsidR="00656332" w:rsidRPr="00E25268" w:rsidRDefault="00656332" w:rsidP="009506E1">
                    <w:pPr>
                      <w:spacing w:after="0" w:line="240" w:lineRule="auto"/>
                      <w:jc w:val="right"/>
                      <w:rPr>
                        <w:rFonts w:cs="Arial"/>
                        <w:color w:val="1C1C1C"/>
                        <w:sz w:val="20"/>
                        <w:szCs w:val="16"/>
                        <w:lang w:val="en-US"/>
                      </w:rPr>
                    </w:pPr>
                    <w:r w:rsidRPr="00E25268">
                      <w:rPr>
                        <w:rFonts w:cs="Arial"/>
                        <w:color w:val="1C1C1C"/>
                        <w:sz w:val="20"/>
                        <w:szCs w:val="16"/>
                        <w:lang w:val="en-US"/>
                      </w:rPr>
                      <w:fldChar w:fldCharType="begin"/>
                    </w:r>
                    <w:r w:rsidRPr="00E25268">
                      <w:rPr>
                        <w:rFonts w:cs="Arial"/>
                        <w:color w:val="1C1C1C"/>
                        <w:sz w:val="20"/>
                        <w:szCs w:val="16"/>
                        <w:lang w:val="en-US"/>
                      </w:rPr>
                      <w:instrText>PAGE   \* MERGEFORMAT</w:instrText>
                    </w:r>
                    <w:r w:rsidRPr="00E25268">
                      <w:rPr>
                        <w:rFonts w:cs="Arial"/>
                        <w:color w:val="1C1C1C"/>
                        <w:sz w:val="20"/>
                        <w:szCs w:val="16"/>
                        <w:lang w:val="en-US"/>
                      </w:rPr>
                      <w:fldChar w:fldCharType="separate"/>
                    </w:r>
                    <w:r w:rsidRPr="001D36E0">
                      <w:rPr>
                        <w:rFonts w:cs="Arial"/>
                        <w:noProof/>
                        <w:color w:val="1C1C1C"/>
                        <w:sz w:val="20"/>
                        <w:szCs w:val="16"/>
                        <w:lang w:val="es-ES"/>
                      </w:rPr>
                      <w:t>27</w:t>
                    </w:r>
                    <w:r w:rsidRPr="00E25268">
                      <w:rPr>
                        <w:rFonts w:cs="Arial"/>
                        <w:color w:val="1C1C1C"/>
                        <w:sz w:val="20"/>
                        <w:szCs w:val="16"/>
                        <w:lang w:val="en-US"/>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7A59" w14:textId="233B4A78" w:rsidR="00656332" w:rsidRDefault="00656332">
    <w:pPr>
      <w:pStyle w:val="Piedepgina"/>
    </w:pPr>
    <w:r>
      <w:rPr>
        <w:noProof/>
        <w:lang w:val="es-ES" w:eastAsia="es-ES"/>
      </w:rPr>
      <w:drawing>
        <wp:anchor distT="0" distB="0" distL="114300" distR="114300" simplePos="0" relativeHeight="251727872" behindDoc="1" locked="0" layoutInCell="1" allowOverlap="1" wp14:anchorId="5BBE86FC" wp14:editId="1508DE84">
          <wp:simplePos x="0" y="0"/>
          <wp:positionH relativeFrom="page">
            <wp:posOffset>-9525</wp:posOffset>
          </wp:positionH>
          <wp:positionV relativeFrom="paragraph">
            <wp:posOffset>-322581</wp:posOffset>
          </wp:positionV>
          <wp:extent cx="7772400" cy="1000125"/>
          <wp:effectExtent l="0" t="0" r="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14649" name="Imagen 1963914649"/>
                  <pic:cNvPicPr/>
                </pic:nvPicPr>
                <pic:blipFill rotWithShape="1">
                  <a:blip r:embed="rId1" cstate="print">
                    <a:extLst>
                      <a:ext uri="{28A0092B-C50C-407E-A947-70E740481C1C}">
                        <a14:useLocalDpi xmlns:a14="http://schemas.microsoft.com/office/drawing/2010/main"/>
                      </a:ext>
                    </a:extLst>
                  </a:blip>
                  <a:srcRect t="90057"/>
                  <a:stretch/>
                </pic:blipFill>
                <pic:spPr bwMode="auto">
                  <a:xfrm>
                    <a:off x="0" y="0"/>
                    <a:ext cx="7772400" cy="100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120D" w14:textId="3464E7A0" w:rsidR="00656332" w:rsidRDefault="00656332">
    <w:pPr>
      <w:pStyle w:val="Piedepgina"/>
    </w:pPr>
    <w:r>
      <w:rPr>
        <w:noProof/>
        <w:lang w:val="es-ES" w:eastAsia="es-ES"/>
      </w:rPr>
      <mc:AlternateContent>
        <mc:Choice Requires="wpg">
          <w:drawing>
            <wp:anchor distT="0" distB="0" distL="114300" distR="114300" simplePos="0" relativeHeight="251666432" behindDoc="0" locked="0" layoutInCell="1" allowOverlap="1" wp14:anchorId="1E16ACFC" wp14:editId="32AF0F9B">
              <wp:simplePos x="0" y="0"/>
              <wp:positionH relativeFrom="column">
                <wp:posOffset>-1933</wp:posOffset>
              </wp:positionH>
              <wp:positionV relativeFrom="paragraph">
                <wp:posOffset>-489723</wp:posOffset>
              </wp:positionV>
              <wp:extent cx="4474183" cy="712221"/>
              <wp:effectExtent l="0" t="0" r="3175" b="12065"/>
              <wp:wrapNone/>
              <wp:docPr id="4" name="Grupo 4"/>
              <wp:cNvGraphicFramePr/>
              <a:graphic xmlns:a="http://schemas.openxmlformats.org/drawingml/2006/main">
                <a:graphicData uri="http://schemas.microsoft.com/office/word/2010/wordprocessingGroup">
                  <wpg:wgp>
                    <wpg:cNvGrpSpPr/>
                    <wpg:grpSpPr>
                      <a:xfrm>
                        <a:off x="0" y="0"/>
                        <a:ext cx="4474183" cy="712221"/>
                        <a:chOff x="0" y="0"/>
                        <a:chExt cx="4474183" cy="712221"/>
                      </a:xfrm>
                    </wpg:grpSpPr>
                    <wps:wsp>
                      <wps:cNvPr id="16" name="Text Box 5"/>
                      <wps:cNvSpPr txBox="1">
                        <a:spLocks noChangeArrowheads="1"/>
                      </wps:cNvSpPr>
                      <wps:spPr bwMode="auto">
                        <a:xfrm>
                          <a:off x="1264258" y="55659"/>
                          <a:ext cx="3209925" cy="628153"/>
                        </a:xfrm>
                        <a:prstGeom prst="rect">
                          <a:avLst/>
                        </a:prstGeom>
                        <a:noFill/>
                        <a:ln>
                          <a:noFill/>
                        </a:ln>
                      </wps:spPr>
                      <wps:txbx>
                        <w:txbxContent>
                          <w:p w14:paraId="5D3C6980" w14:textId="509227F3" w:rsidR="00656332" w:rsidRPr="00915F2B" w:rsidRDefault="00656332" w:rsidP="003D0685">
                            <w:pPr>
                              <w:pStyle w:val="Sinespaciado"/>
                              <w:jc w:val="left"/>
                              <w:rPr>
                                <w:b/>
                                <w:i/>
                                <w:sz w:val="14"/>
                                <w:szCs w:val="20"/>
                                <w:lang w:val="es-ES"/>
                              </w:rPr>
                            </w:pPr>
                            <w:r w:rsidRPr="00915F2B">
                              <w:rPr>
                                <w:b/>
                                <w:i/>
                                <w:sz w:val="14"/>
                                <w:szCs w:val="20"/>
                                <w:lang w:val="es-ES"/>
                              </w:rPr>
                              <w:t>"Formando nuevas generaciones con sello de excelencia comprometidos con la transformación social de las regiones y un país en paz"</w:t>
                            </w:r>
                          </w:p>
                          <w:p w14:paraId="7BD45AC4" w14:textId="1869BEFF" w:rsidR="00656332" w:rsidRPr="00915F2B" w:rsidRDefault="00656332" w:rsidP="0016568E">
                            <w:pPr>
                              <w:pStyle w:val="Sinespaciado"/>
                              <w:rPr>
                                <w:sz w:val="14"/>
                                <w:lang w:val="es-ES"/>
                              </w:rPr>
                            </w:pPr>
                            <w:r w:rsidRPr="00915F2B">
                              <w:rPr>
                                <w:sz w:val="14"/>
                                <w:lang w:val="es-ES"/>
                              </w:rPr>
                              <w:t>Universidad de Pamplona</w:t>
                            </w:r>
                          </w:p>
                          <w:p w14:paraId="1CAB051F" w14:textId="77777777" w:rsidR="00656332" w:rsidRPr="00915F2B" w:rsidRDefault="00656332" w:rsidP="0016568E">
                            <w:pPr>
                              <w:pStyle w:val="Sinespaciado"/>
                              <w:rPr>
                                <w:sz w:val="14"/>
                                <w:lang w:val="es-ES"/>
                              </w:rPr>
                            </w:pPr>
                            <w:r w:rsidRPr="00915F2B">
                              <w:rPr>
                                <w:sz w:val="14"/>
                                <w:lang w:val="es-ES"/>
                              </w:rPr>
                              <w:t>Pamplona - Norte de Santander - Colombia</w:t>
                            </w:r>
                          </w:p>
                          <w:p w14:paraId="67F029BC" w14:textId="77777777" w:rsidR="00656332" w:rsidRPr="00915F2B" w:rsidRDefault="00656332" w:rsidP="0016568E">
                            <w:pPr>
                              <w:pStyle w:val="Sinespaciado"/>
                              <w:rPr>
                                <w:sz w:val="14"/>
                                <w:lang w:val="en-US"/>
                              </w:rPr>
                            </w:pPr>
                            <w:r w:rsidRPr="00915F2B">
                              <w:rPr>
                                <w:sz w:val="14"/>
                                <w:lang w:val="en-US"/>
                              </w:rPr>
                              <w:t>Tels: (+57) 3153429495 - 3160244475</w:t>
                            </w:r>
                          </w:p>
                          <w:p w14:paraId="037E0956" w14:textId="77777777" w:rsidR="00656332" w:rsidRPr="00915F2B" w:rsidRDefault="00656332" w:rsidP="0016568E">
                            <w:pPr>
                              <w:pStyle w:val="Sinespaciado"/>
                              <w:rPr>
                                <w:sz w:val="14"/>
                                <w:lang w:val="en-US"/>
                              </w:rPr>
                            </w:pPr>
                            <w:r w:rsidRPr="00915F2B">
                              <w:rPr>
                                <w:sz w:val="14"/>
                                <w:lang w:val="en-US"/>
                              </w:rPr>
                              <w:t>www.unipamplona.edu.co</w:t>
                            </w:r>
                          </w:p>
                          <w:p w14:paraId="6CD286EA" w14:textId="58797414" w:rsidR="00656332" w:rsidRPr="00915F2B" w:rsidRDefault="00656332" w:rsidP="0040478A">
                            <w:pPr>
                              <w:pStyle w:val="Sinespaciado"/>
                              <w:rPr>
                                <w:sz w:val="14"/>
                                <w:lang w:val="en-US"/>
                              </w:rPr>
                            </w:pPr>
                          </w:p>
                        </w:txbxContent>
                      </wps:txbx>
                      <wps:bodyPr rot="0" vert="horz" wrap="square" lIns="0" tIns="0" rIns="0" bIns="0" anchor="t" anchorCtr="0" upright="1">
                        <a:noAutofit/>
                      </wps:bodyPr>
                    </wps:wsp>
                    <wps:wsp>
                      <wps:cNvPr id="10" name="Conector recto 10"/>
                      <wps:cNvCnPr>
                        <a:cxnSpLocks/>
                      </wps:cNvCnPr>
                      <wps:spPr>
                        <a:xfrm>
                          <a:off x="1168842" y="0"/>
                          <a:ext cx="0" cy="662940"/>
                        </a:xfrm>
                        <a:prstGeom prst="line">
                          <a:avLst/>
                        </a:prstGeom>
                        <a:ln w="12700">
                          <a:solidFill>
                            <a:schemeClr val="bg1">
                              <a:lumMod val="85000"/>
                            </a:schemeClr>
                          </a:solidFill>
                          <a:prstDash val="sysDot"/>
                        </a:ln>
                      </wps:spPr>
                      <wps:style>
                        <a:lnRef idx="1">
                          <a:schemeClr val="accent1"/>
                        </a:lnRef>
                        <a:fillRef idx="0">
                          <a:schemeClr val="accent1"/>
                        </a:fillRef>
                        <a:effectRef idx="0">
                          <a:schemeClr val="accent1"/>
                        </a:effectRef>
                        <a:fontRef idx="minor">
                          <a:schemeClr val="tx1"/>
                        </a:fontRef>
                      </wps:style>
                      <wps:bodyPr/>
                    </wps:wsp>
                    <wps:wsp>
                      <wps:cNvPr id="2" name="Cuadro de texto 2"/>
                      <wps:cNvSpPr txBox="1">
                        <a:spLocks noChangeArrowheads="1"/>
                      </wps:cNvSpPr>
                      <wps:spPr bwMode="auto">
                        <a:xfrm>
                          <a:off x="0" y="588396"/>
                          <a:ext cx="587375" cy="123825"/>
                        </a:xfrm>
                        <a:prstGeom prst="rect">
                          <a:avLst/>
                        </a:prstGeom>
                        <a:noFill/>
                        <a:ln w="9525">
                          <a:noFill/>
                          <a:miter lim="800000"/>
                          <a:headEnd/>
                          <a:tailEnd/>
                        </a:ln>
                      </wps:spPr>
                      <wps:txbx>
                        <w:txbxContent>
                          <w:p w14:paraId="7308B1DE" w14:textId="77777777" w:rsidR="00656332" w:rsidRPr="004538AB" w:rsidRDefault="00656332" w:rsidP="004538AB">
                            <w:pPr>
                              <w:pStyle w:val="Sinespaciado"/>
                              <w:jc w:val="center"/>
                              <w:rPr>
                                <w:rFonts w:ascii="Arial Narrow" w:hAnsi="Arial Narrow"/>
                                <w:color w:val="0085CA"/>
                                <w:sz w:val="16"/>
                              </w:rPr>
                            </w:pPr>
                            <w:r w:rsidRPr="004538AB">
                              <w:rPr>
                                <w:rFonts w:ascii="Arial Narrow" w:hAnsi="Arial Narrow"/>
                                <w:color w:val="0085CA"/>
                                <w:sz w:val="16"/>
                              </w:rPr>
                              <w:t>SC-CER96940</w:t>
                            </w:r>
                          </w:p>
                        </w:txbxContent>
                      </wps:txbx>
                      <wps:bodyPr rot="0" vert="horz" wrap="square" lIns="0" tIns="0" rIns="0" bIns="0" anchor="ctr" anchorCtr="0">
                        <a:noAutofit/>
                      </wps:bodyPr>
                    </wps:wsp>
                    <pic:pic xmlns:pic="http://schemas.openxmlformats.org/drawingml/2006/picture">
                      <pic:nvPicPr>
                        <pic:cNvPr id="104097601" name="Imagen 10409760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35173" y="63610"/>
                          <a:ext cx="908050" cy="534670"/>
                        </a:xfrm>
                        <a:prstGeom prst="rect">
                          <a:avLst/>
                        </a:prstGeom>
                      </pic:spPr>
                    </pic:pic>
                  </wpg:wgp>
                </a:graphicData>
              </a:graphic>
            </wp:anchor>
          </w:drawing>
        </mc:Choice>
        <mc:Fallback>
          <w:pict>
            <v:group w14:anchorId="1E16ACFC" id="Grupo 4" o:spid="_x0000_s1033" style="position:absolute;left:0;text-align:left;margin-left:-.15pt;margin-top:-38.55pt;width:352.3pt;height:56.1pt;z-index:251666432" coordsize="44741,7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">
              <v:shapetype id="_x0000_t202" coordsize="21600,21600" o:spt="202" path="m,l,21600r21600,l21600,xe">
                <v:stroke joinstyle="miter"/>
                <v:path gradientshapeok="t" o:connecttype="rect"/>
              </v:shapetype>
              <v:shape id="_x0000_s1034" type="#_x0000_t202" style="position:absolute;left:12642;top:556;width:32099;height:6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D3C6980" w14:textId="509227F3" w:rsidR="00656332" w:rsidRPr="00915F2B" w:rsidRDefault="00656332" w:rsidP="003D0685">
                      <w:pPr>
                        <w:pStyle w:val="Sinespaciado"/>
                        <w:jc w:val="left"/>
                        <w:rPr>
                          <w:b/>
                          <w:i/>
                          <w:sz w:val="14"/>
                          <w:szCs w:val="20"/>
                          <w:lang w:val="es-ES"/>
                        </w:rPr>
                      </w:pPr>
                      <w:r w:rsidRPr="00915F2B">
                        <w:rPr>
                          <w:b/>
                          <w:i/>
                          <w:sz w:val="14"/>
                          <w:szCs w:val="20"/>
                          <w:lang w:val="es-ES"/>
                        </w:rPr>
                        <w:t>"Formando nuevas generaciones con sello de excelencia comprometidos con la transformación social de las regiones y un país en paz"</w:t>
                      </w:r>
                    </w:p>
                    <w:p w14:paraId="7BD45AC4" w14:textId="1869BEFF" w:rsidR="00656332" w:rsidRPr="00915F2B" w:rsidRDefault="00656332" w:rsidP="0016568E">
                      <w:pPr>
                        <w:pStyle w:val="Sinespaciado"/>
                        <w:rPr>
                          <w:sz w:val="14"/>
                          <w:lang w:val="es-ES"/>
                        </w:rPr>
                      </w:pPr>
                      <w:r w:rsidRPr="00915F2B">
                        <w:rPr>
                          <w:sz w:val="14"/>
                          <w:lang w:val="es-ES"/>
                        </w:rPr>
                        <w:t>Universidad de Pamplona</w:t>
                      </w:r>
                    </w:p>
                    <w:p w14:paraId="1CAB051F" w14:textId="77777777" w:rsidR="00656332" w:rsidRPr="00915F2B" w:rsidRDefault="00656332" w:rsidP="0016568E">
                      <w:pPr>
                        <w:pStyle w:val="Sinespaciado"/>
                        <w:rPr>
                          <w:sz w:val="14"/>
                          <w:lang w:val="es-ES"/>
                        </w:rPr>
                      </w:pPr>
                      <w:r w:rsidRPr="00915F2B">
                        <w:rPr>
                          <w:sz w:val="14"/>
                          <w:lang w:val="es-ES"/>
                        </w:rPr>
                        <w:t>Pamplona - Norte de Santander - Colombia</w:t>
                      </w:r>
                    </w:p>
                    <w:p w14:paraId="67F029BC" w14:textId="77777777" w:rsidR="00656332" w:rsidRPr="00915F2B" w:rsidRDefault="00656332" w:rsidP="0016568E">
                      <w:pPr>
                        <w:pStyle w:val="Sinespaciado"/>
                        <w:rPr>
                          <w:sz w:val="14"/>
                          <w:lang w:val="en-US"/>
                        </w:rPr>
                      </w:pPr>
                      <w:proofErr w:type="spellStart"/>
                      <w:r w:rsidRPr="00915F2B">
                        <w:rPr>
                          <w:sz w:val="14"/>
                          <w:lang w:val="en-US"/>
                        </w:rPr>
                        <w:t>Tels</w:t>
                      </w:r>
                      <w:proofErr w:type="spellEnd"/>
                      <w:r w:rsidRPr="00915F2B">
                        <w:rPr>
                          <w:sz w:val="14"/>
                          <w:lang w:val="en-US"/>
                        </w:rPr>
                        <w:t>: (+57) 3153429495 - 3160244475</w:t>
                      </w:r>
                    </w:p>
                    <w:p w14:paraId="037E0956" w14:textId="77777777" w:rsidR="00656332" w:rsidRPr="00915F2B" w:rsidRDefault="00656332" w:rsidP="0016568E">
                      <w:pPr>
                        <w:pStyle w:val="Sinespaciado"/>
                        <w:rPr>
                          <w:sz w:val="14"/>
                          <w:lang w:val="en-US"/>
                        </w:rPr>
                      </w:pPr>
                      <w:r w:rsidRPr="00915F2B">
                        <w:rPr>
                          <w:sz w:val="14"/>
                          <w:lang w:val="en-US"/>
                        </w:rPr>
                        <w:t>www.unipamplona.edu.co</w:t>
                      </w:r>
                    </w:p>
                    <w:p w14:paraId="6CD286EA" w14:textId="58797414" w:rsidR="00656332" w:rsidRPr="00915F2B" w:rsidRDefault="00656332" w:rsidP="0040478A">
                      <w:pPr>
                        <w:pStyle w:val="Sinespaciado"/>
                        <w:rPr>
                          <w:sz w:val="14"/>
                          <w:lang w:val="en-US"/>
                        </w:rPr>
                      </w:pPr>
                    </w:p>
                  </w:txbxContent>
                </v:textbox>
              </v:shape>
              <v:line id="Conector recto 10" o:spid="_x0000_s1035" style="position:absolute;visibility:visible;mso-wrap-style:square" from="11688,0" to="11688,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" strokecolor="#d8d8d8 [2732]" strokeweight="1pt">
                <v:stroke dashstyle="1 1"/>
                <o:lock v:ext="edit" shapetype="f"/>
              </v:line>
              <v:shape id="_x0000_s1036" type="#_x0000_t202" style="position:absolute;top:5883;width:5873;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14:paraId="7308B1DE" w14:textId="77777777" w:rsidR="00656332" w:rsidRPr="004538AB" w:rsidRDefault="00656332" w:rsidP="004538AB">
                      <w:pPr>
                        <w:pStyle w:val="Sinespaciado"/>
                        <w:jc w:val="center"/>
                        <w:rPr>
                          <w:rFonts w:ascii="Arial Narrow" w:hAnsi="Arial Narrow"/>
                          <w:color w:val="0085CA"/>
                          <w:sz w:val="16"/>
                        </w:rPr>
                      </w:pPr>
                      <w:r w:rsidRPr="004538AB">
                        <w:rPr>
                          <w:rFonts w:ascii="Arial Narrow" w:hAnsi="Arial Narrow"/>
                          <w:color w:val="0085CA"/>
                          <w:sz w:val="16"/>
                        </w:rPr>
                        <w:t>SC-CER96940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4097601" o:spid="_x0000_s1037" type="#_x0000_t75" style="position:absolute;left:1351;top:636;width:9081;height: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">
                <v:imagedata r:id="rId2" o:title=""/>
              </v:shape>
            </v:group>
          </w:pict>
        </mc:Fallback>
      </mc:AlternateContent>
    </w:r>
    <w:r>
      <w:rPr>
        <w:noProof/>
        <w:lang w:val="es-ES" w:eastAsia="es-ES"/>
      </w:rPr>
      <w:drawing>
        <wp:anchor distT="0" distB="0" distL="114300" distR="114300" simplePos="0" relativeHeight="251655168" behindDoc="1" locked="0" layoutInCell="1" allowOverlap="1" wp14:anchorId="17AF13F3" wp14:editId="7EC0B8AA">
          <wp:simplePos x="0" y="0"/>
          <wp:positionH relativeFrom="column">
            <wp:posOffset>-900430</wp:posOffset>
          </wp:positionH>
          <wp:positionV relativeFrom="paragraph">
            <wp:posOffset>-208280</wp:posOffset>
          </wp:positionV>
          <wp:extent cx="7772400" cy="89916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stretch>
                    <a:fillRect/>
                  </a:stretch>
                </pic:blipFill>
                <pic:spPr>
                  <a:xfrm>
                    <a:off x="0" y="0"/>
                    <a:ext cx="7772400" cy="899160"/>
                  </a:xfrm>
                  <a:prstGeom prst="rect">
                    <a:avLst/>
                  </a:prstGeom>
                </pic:spPr>
              </pic:pic>
            </a:graphicData>
          </a:graphic>
        </wp:anchor>
      </w:drawing>
    </w:r>
    <w:r>
      <w:rPr>
        <w:noProof/>
        <w:lang w:val="es-ES" w:eastAsia="es-ES"/>
      </w:rPr>
      <mc:AlternateContent>
        <mc:Choice Requires="wps">
          <w:drawing>
            <wp:anchor distT="0" distB="0" distL="114300" distR="114300" simplePos="0" relativeHeight="251692032" behindDoc="0" locked="0" layoutInCell="1" allowOverlap="1" wp14:anchorId="4AD14AD8" wp14:editId="427954B2">
              <wp:simplePos x="0" y="0"/>
              <wp:positionH relativeFrom="column">
                <wp:posOffset>5062220</wp:posOffset>
              </wp:positionH>
              <wp:positionV relativeFrom="paragraph">
                <wp:posOffset>-351790</wp:posOffset>
              </wp:positionV>
              <wp:extent cx="570230" cy="32131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21310"/>
                      </a:xfrm>
                      <a:prstGeom prst="rect">
                        <a:avLst/>
                      </a:prstGeom>
                      <a:noFill/>
                      <a:ln>
                        <a:noFill/>
                      </a:ln>
                    </wps:spPr>
                    <wps:txbx>
                      <w:txbxContent>
                        <w:p w14:paraId="20AEB6BF" w14:textId="77777777" w:rsidR="00656332" w:rsidRPr="00E25268" w:rsidRDefault="00656332" w:rsidP="009506E1">
                          <w:pPr>
                            <w:spacing w:after="0" w:line="240" w:lineRule="auto"/>
                            <w:jc w:val="right"/>
                            <w:rPr>
                              <w:rFonts w:cs="Arial"/>
                              <w:color w:val="1C1C1C"/>
                              <w:sz w:val="20"/>
                              <w:szCs w:val="16"/>
                              <w:lang w:val="en-US"/>
                            </w:rPr>
                          </w:pPr>
                          <w:r w:rsidRPr="00E25268">
                            <w:rPr>
                              <w:rFonts w:cs="Arial"/>
                              <w:color w:val="1C1C1C"/>
                              <w:sz w:val="20"/>
                              <w:szCs w:val="16"/>
                              <w:lang w:val="en-US"/>
                            </w:rPr>
                            <w:fldChar w:fldCharType="begin"/>
                          </w:r>
                          <w:r w:rsidRPr="00E25268">
                            <w:rPr>
                              <w:rFonts w:cs="Arial"/>
                              <w:color w:val="1C1C1C"/>
                              <w:sz w:val="20"/>
                              <w:szCs w:val="16"/>
                              <w:lang w:val="en-US"/>
                            </w:rPr>
                            <w:instrText>PAGE   \* MERGEFORMAT</w:instrText>
                          </w:r>
                          <w:r w:rsidRPr="00E25268">
                            <w:rPr>
                              <w:rFonts w:cs="Arial"/>
                              <w:color w:val="1C1C1C"/>
                              <w:sz w:val="20"/>
                              <w:szCs w:val="16"/>
                              <w:lang w:val="en-US"/>
                            </w:rPr>
                            <w:fldChar w:fldCharType="separate"/>
                          </w:r>
                          <w:r w:rsidRPr="00E65E0E">
                            <w:rPr>
                              <w:rFonts w:cs="Arial"/>
                              <w:noProof/>
                              <w:color w:val="1C1C1C"/>
                              <w:sz w:val="20"/>
                              <w:szCs w:val="16"/>
                              <w:lang w:val="es-ES"/>
                            </w:rPr>
                            <w:t>2</w:t>
                          </w:r>
                          <w:r w:rsidRPr="00E25268">
                            <w:rPr>
                              <w:rFonts w:cs="Arial"/>
                              <w:color w:val="1C1C1C"/>
                              <w:sz w:val="20"/>
                              <w:szCs w:val="16"/>
                              <w:lang w:val="en-US"/>
                            </w:rPr>
                            <w:fldChar w:fldCharType="end"/>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14AD8" id="_x0000_s1038" type="#_x0000_t202" style="position:absolute;left:0;text-align:left;margin-left:398.6pt;margin-top:-27.7pt;width:44.9pt;height:2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" filled="f" stroked="f">
              <v:textbox inset="0,0,0,0">
                <w:txbxContent>
                  <w:p w14:paraId="20AEB6BF" w14:textId="77777777" w:rsidR="00656332" w:rsidRPr="00E25268" w:rsidRDefault="00656332" w:rsidP="009506E1">
                    <w:pPr>
                      <w:spacing w:after="0" w:line="240" w:lineRule="auto"/>
                      <w:jc w:val="right"/>
                      <w:rPr>
                        <w:rFonts w:cs="Arial"/>
                        <w:color w:val="1C1C1C"/>
                        <w:sz w:val="20"/>
                        <w:szCs w:val="16"/>
                        <w:lang w:val="en-US"/>
                      </w:rPr>
                    </w:pPr>
                    <w:r w:rsidRPr="00E25268">
                      <w:rPr>
                        <w:rFonts w:cs="Arial"/>
                        <w:color w:val="1C1C1C"/>
                        <w:sz w:val="20"/>
                        <w:szCs w:val="16"/>
                        <w:lang w:val="en-US"/>
                      </w:rPr>
                      <w:fldChar w:fldCharType="begin"/>
                    </w:r>
                    <w:r w:rsidRPr="00E25268">
                      <w:rPr>
                        <w:rFonts w:cs="Arial"/>
                        <w:color w:val="1C1C1C"/>
                        <w:sz w:val="20"/>
                        <w:szCs w:val="16"/>
                        <w:lang w:val="en-US"/>
                      </w:rPr>
                      <w:instrText>PAGE   \* MERGEFORMAT</w:instrText>
                    </w:r>
                    <w:r w:rsidRPr="00E25268">
                      <w:rPr>
                        <w:rFonts w:cs="Arial"/>
                        <w:color w:val="1C1C1C"/>
                        <w:sz w:val="20"/>
                        <w:szCs w:val="16"/>
                        <w:lang w:val="en-US"/>
                      </w:rPr>
                      <w:fldChar w:fldCharType="separate"/>
                    </w:r>
                    <w:r w:rsidRPr="00E65E0E">
                      <w:rPr>
                        <w:rFonts w:cs="Arial"/>
                        <w:noProof/>
                        <w:color w:val="1C1C1C"/>
                        <w:sz w:val="20"/>
                        <w:szCs w:val="16"/>
                        <w:lang w:val="es-ES"/>
                      </w:rPr>
                      <w:t>2</w:t>
                    </w:r>
                    <w:r w:rsidRPr="00E25268">
                      <w:rPr>
                        <w:rFonts w:cs="Arial"/>
                        <w:color w:val="1C1C1C"/>
                        <w:sz w:val="20"/>
                        <w:szCs w:val="16"/>
                        <w:lang w:val="en-US"/>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8127" w14:textId="77777777" w:rsidR="00A506B6" w:rsidRDefault="00A506B6" w:rsidP="00A54EDC">
      <w:pPr>
        <w:spacing w:after="0" w:line="240" w:lineRule="auto"/>
      </w:pPr>
      <w:r>
        <w:separator/>
      </w:r>
    </w:p>
  </w:footnote>
  <w:footnote w:type="continuationSeparator" w:id="0">
    <w:p w14:paraId="76D0D335" w14:textId="77777777" w:rsidR="00A506B6" w:rsidRDefault="00A506B6" w:rsidP="00A54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B950" w14:textId="7BF2199A" w:rsidR="00656332" w:rsidRDefault="00656332" w:rsidP="009C46B4">
    <w:pPr>
      <w:pStyle w:val="Encabezado"/>
      <w:jc w:val="center"/>
    </w:pPr>
    <w:r>
      <w:rPr>
        <w:noProof/>
        <w:lang w:val="es-ES" w:eastAsia="es-ES"/>
      </w:rPr>
      <w:drawing>
        <wp:anchor distT="0" distB="0" distL="114300" distR="114300" simplePos="0" relativeHeight="251725824" behindDoc="1" locked="0" layoutInCell="1" allowOverlap="1" wp14:anchorId="11CD130C" wp14:editId="21AFA30A">
          <wp:simplePos x="0" y="0"/>
          <wp:positionH relativeFrom="margin">
            <wp:align>center</wp:align>
          </wp:positionH>
          <wp:positionV relativeFrom="paragraph">
            <wp:posOffset>8890</wp:posOffset>
          </wp:positionV>
          <wp:extent cx="3095998" cy="684277"/>
          <wp:effectExtent l="0" t="0" r="0" b="1905"/>
          <wp:wrapNone/>
          <wp:docPr id="62042852" name="Imagen 6204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2852" name="Imagen 62042852"/>
                  <pic:cNvPicPr/>
                </pic:nvPicPr>
                <pic:blipFill>
                  <a:blip r:embed="rId1"/>
                  <a:stretch>
                    <a:fillRect/>
                  </a:stretch>
                </pic:blipFill>
                <pic:spPr>
                  <a:xfrm>
                    <a:off x="0" y="0"/>
                    <a:ext cx="3095998" cy="68427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354E4" w14:textId="5FCBA9BB" w:rsidR="00656332" w:rsidRDefault="00656332">
    <w:pPr>
      <w:pStyle w:val="Encabezado"/>
    </w:pPr>
    <w:r>
      <w:rPr>
        <w:noProof/>
        <w:lang w:val="es-ES" w:eastAsia="es-ES"/>
      </w:rPr>
      <w:drawing>
        <wp:anchor distT="0" distB="0" distL="114300" distR="114300" simplePos="0" relativeHeight="251723776" behindDoc="1" locked="0" layoutInCell="1" allowOverlap="1" wp14:anchorId="0ABA862F" wp14:editId="6DEFA909">
          <wp:simplePos x="0" y="0"/>
          <wp:positionH relativeFrom="page">
            <wp:posOffset>0</wp:posOffset>
          </wp:positionH>
          <wp:positionV relativeFrom="paragraph">
            <wp:posOffset>-440690</wp:posOffset>
          </wp:positionV>
          <wp:extent cx="7772400" cy="26955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14649" name="Imagen 1963914649"/>
                  <pic:cNvPicPr/>
                </pic:nvPicPr>
                <pic:blipFill rotWithShape="1">
                  <a:blip r:embed="rId1" cstate="print">
                    <a:extLst>
                      <a:ext uri="{28A0092B-C50C-407E-A947-70E740481C1C}">
                        <a14:useLocalDpi xmlns:a14="http://schemas.microsoft.com/office/drawing/2010/main"/>
                      </a:ext>
                    </a:extLst>
                  </a:blip>
                  <a:srcRect b="73201"/>
                  <a:stretch/>
                </pic:blipFill>
                <pic:spPr bwMode="auto">
                  <a:xfrm>
                    <a:off x="0" y="0"/>
                    <a:ext cx="7772400" cy="2695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49B4" w14:textId="57B5866B" w:rsidR="00656332" w:rsidRDefault="00656332">
    <w:pPr>
      <w:pStyle w:val="Encabezado"/>
    </w:pPr>
    <w:r>
      <w:rPr>
        <w:noProof/>
        <w:lang w:val="es-ES" w:eastAsia="es-ES"/>
      </w:rPr>
      <w:drawing>
        <wp:anchor distT="0" distB="0" distL="114300" distR="114300" simplePos="0" relativeHeight="251711488" behindDoc="1" locked="0" layoutInCell="1" allowOverlap="1" wp14:anchorId="42DE3885" wp14:editId="71E57DD9">
          <wp:simplePos x="0" y="0"/>
          <wp:positionH relativeFrom="margin">
            <wp:posOffset>1442720</wp:posOffset>
          </wp:positionH>
          <wp:positionV relativeFrom="paragraph">
            <wp:posOffset>207010</wp:posOffset>
          </wp:positionV>
          <wp:extent cx="3095998" cy="684277"/>
          <wp:effectExtent l="0" t="0" r="0" b="190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2852" name="Imagen 62042852"/>
                  <pic:cNvPicPr/>
                </pic:nvPicPr>
                <pic:blipFill>
                  <a:blip r:embed="rId1"/>
                  <a:stretch>
                    <a:fillRect/>
                  </a:stretch>
                </pic:blipFill>
                <pic:spPr>
                  <a:xfrm>
                    <a:off x="0" y="0"/>
                    <a:ext cx="3095998" cy="684277"/>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E20F" w14:textId="0D89883A" w:rsidR="00656332" w:rsidRDefault="00656332" w:rsidP="008B166E">
    <w:pPr>
      <w:pStyle w:val="Encabezado"/>
      <w:tabs>
        <w:tab w:val="clear" w:pos="4419"/>
        <w:tab w:val="clear" w:pos="8838"/>
        <w:tab w:val="right" w:pos="9404"/>
      </w:tabs>
    </w:pPr>
    <w:r>
      <w:rPr>
        <w:noProof/>
        <w:lang w:val="es-ES" w:eastAsia="es-ES"/>
      </w:rPr>
      <w:drawing>
        <wp:anchor distT="0" distB="0" distL="114300" distR="114300" simplePos="0" relativeHeight="251657728" behindDoc="1" locked="0" layoutInCell="1" allowOverlap="1" wp14:anchorId="2B5A7CE3" wp14:editId="07D32021">
          <wp:simplePos x="0" y="0"/>
          <wp:positionH relativeFrom="column">
            <wp:posOffset>-900430</wp:posOffset>
          </wp:positionH>
          <wp:positionV relativeFrom="paragraph">
            <wp:posOffset>-450215</wp:posOffset>
          </wp:positionV>
          <wp:extent cx="7772400" cy="1005840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14649" name="Imagen 1963914649"/>
                  <pic:cNvPicPr/>
                </pic:nvPicPr>
                <pic:blipFill>
                  <a:blip r:embed="rId1" cstate="print">
                    <a:extLst>
                      <a:ext uri="{28A0092B-C50C-407E-A947-70E740481C1C}">
                        <a14:useLocalDpi xmlns:a14="http://schemas.microsoft.com/office/drawing/2010/main"/>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6C5AF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0.8pt;height:110.8pt;visibility:visible" o:bullet="t">
        <v:imagedata r:id="rId1" o:title=""/>
      </v:shape>
    </w:pict>
  </w:numPicBullet>
  <w:abstractNum w:abstractNumId="0" w15:restartNumberingAfterBreak="0">
    <w:nsid w:val="FFFFFF80"/>
    <w:multiLevelType w:val="singleLevel"/>
    <w:tmpl w:val="860047B4"/>
    <w:lvl w:ilvl="0">
      <w:start w:val="1"/>
      <w:numFmt w:val="bullet"/>
      <w:pStyle w:val="Listaconvietas5"/>
      <w:lvlText w:val=""/>
      <w:lvlJc w:val="left"/>
      <w:pPr>
        <w:tabs>
          <w:tab w:val="num" w:pos="1842"/>
        </w:tabs>
        <w:ind w:left="1842" w:hanging="360"/>
      </w:pPr>
      <w:rPr>
        <w:rFonts w:ascii="Symbol" w:hAnsi="Symbol" w:hint="default"/>
      </w:rPr>
    </w:lvl>
  </w:abstractNum>
  <w:abstractNum w:abstractNumId="1" w15:restartNumberingAfterBreak="0">
    <w:nsid w:val="FFFFFF81"/>
    <w:multiLevelType w:val="singleLevel"/>
    <w:tmpl w:val="83D8719E"/>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52ECEDA"/>
    <w:styleLink w:val="Estilo21"/>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FA483D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A45CE6F8"/>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A"/>
    <w:multiLevelType w:val="multilevel"/>
    <w:tmpl w:val="894EE87C"/>
    <w:styleLink w:val="List10"/>
    <w:lvl w:ilvl="0">
      <w:start w:val="1"/>
      <w:numFmt w:val="bullet"/>
      <w:suff w:val="nothing"/>
      <w:lvlText w:val="-"/>
      <w:lvlJc w:val="left"/>
      <w:pPr>
        <w:ind w:left="0" w:firstLine="720"/>
      </w:pPr>
      <w:rPr>
        <w:rFonts w:ascii="Lucida Grande" w:eastAsia="ヒラギノ角ゴ Pro W3" w:hAnsi="Symbol" w:hint="default"/>
        <w:color w:val="000000"/>
        <w:position w:val="0"/>
        <w:sz w:val="24"/>
        <w:vertAlign w:val="baseline"/>
      </w:rPr>
    </w:lvl>
    <w:lvl w:ilvl="1">
      <w:start w:val="1"/>
      <w:numFmt w:val="bullet"/>
      <w:suff w:val="nothing"/>
      <w:lvlText w:val="-"/>
      <w:lvlJc w:val="left"/>
      <w:pPr>
        <w:ind w:left="0" w:firstLine="0"/>
      </w:pPr>
      <w:rPr>
        <w:rFonts w:ascii="Times New Roman" w:eastAsia="ヒラギノ角ゴ Pro W3" w:hAnsi="Times New Roman" w:hint="default"/>
        <w:color w:val="000000"/>
        <w:position w:val="0"/>
        <w:sz w:val="24"/>
        <w:vertAlign w:val="baseline"/>
      </w:rPr>
    </w:lvl>
    <w:lvl w:ilvl="2">
      <w:start w:val="1"/>
      <w:numFmt w:val="bullet"/>
      <w:suff w:val="nothing"/>
      <w:lvlText w:val="-"/>
      <w:lvlJc w:val="left"/>
      <w:pPr>
        <w:ind w:left="0" w:firstLine="0"/>
      </w:pPr>
      <w:rPr>
        <w:rFonts w:ascii="Times New Roman" w:eastAsia="ヒラギノ角ゴ Pro W3" w:hAnsi="Times New Roman" w:hint="default"/>
        <w:color w:val="000000"/>
        <w:position w:val="0"/>
        <w:sz w:val="24"/>
        <w:vertAlign w:val="baseline"/>
      </w:rPr>
    </w:lvl>
    <w:lvl w:ilvl="3">
      <w:start w:val="1"/>
      <w:numFmt w:val="bullet"/>
      <w:suff w:val="nothing"/>
      <w:lvlText w:val="-"/>
      <w:lvlJc w:val="left"/>
      <w:pPr>
        <w:ind w:left="0" w:firstLine="0"/>
      </w:pPr>
      <w:rPr>
        <w:rFonts w:ascii="Times New Roman" w:eastAsia="ヒラギノ角ゴ Pro W3" w:hAnsi="Times New Roman" w:hint="default"/>
        <w:color w:val="000000"/>
        <w:position w:val="0"/>
        <w:sz w:val="24"/>
        <w:vertAlign w:val="baseline"/>
      </w:rPr>
    </w:lvl>
    <w:lvl w:ilvl="4">
      <w:start w:val="1"/>
      <w:numFmt w:val="bullet"/>
      <w:suff w:val="nothing"/>
      <w:lvlText w:val="-"/>
      <w:lvlJc w:val="left"/>
      <w:pPr>
        <w:ind w:left="0" w:firstLine="0"/>
      </w:pPr>
      <w:rPr>
        <w:rFonts w:ascii="Times New Roman" w:eastAsia="ヒラギノ角ゴ Pro W3" w:hAnsi="Times New Roman" w:hint="default"/>
        <w:color w:val="000000"/>
        <w:position w:val="0"/>
        <w:sz w:val="24"/>
        <w:vertAlign w:val="baseline"/>
      </w:rPr>
    </w:lvl>
    <w:lvl w:ilvl="5">
      <w:start w:val="1"/>
      <w:numFmt w:val="bullet"/>
      <w:suff w:val="nothing"/>
      <w:lvlText w:val="-"/>
      <w:lvlJc w:val="left"/>
      <w:pPr>
        <w:ind w:left="0" w:firstLine="0"/>
      </w:pPr>
      <w:rPr>
        <w:rFonts w:ascii="Times New Roman" w:eastAsia="ヒラギノ角ゴ Pro W3" w:hAnsi="Times New Roman" w:hint="default"/>
        <w:color w:val="000000"/>
        <w:position w:val="0"/>
        <w:sz w:val="24"/>
        <w:vertAlign w:val="baseline"/>
      </w:rPr>
    </w:lvl>
    <w:lvl w:ilvl="6">
      <w:start w:val="1"/>
      <w:numFmt w:val="bullet"/>
      <w:suff w:val="nothing"/>
      <w:lvlText w:val="-"/>
      <w:lvlJc w:val="left"/>
      <w:pPr>
        <w:ind w:left="0" w:firstLine="0"/>
      </w:pPr>
      <w:rPr>
        <w:rFonts w:ascii="Times New Roman" w:eastAsia="ヒラギノ角ゴ Pro W3" w:hAnsi="Times New Roman" w:hint="default"/>
        <w:color w:val="000000"/>
        <w:position w:val="0"/>
        <w:sz w:val="24"/>
        <w:vertAlign w:val="baseline"/>
      </w:rPr>
    </w:lvl>
    <w:lvl w:ilvl="7">
      <w:start w:val="1"/>
      <w:numFmt w:val="bullet"/>
      <w:suff w:val="nothing"/>
      <w:lvlText w:val="-"/>
      <w:lvlJc w:val="left"/>
      <w:pPr>
        <w:ind w:left="0" w:firstLine="0"/>
      </w:pPr>
      <w:rPr>
        <w:rFonts w:ascii="Times New Roman" w:eastAsia="ヒラギノ角ゴ Pro W3" w:hAnsi="Times New Roman" w:hint="default"/>
        <w:color w:val="000000"/>
        <w:position w:val="0"/>
        <w:sz w:val="24"/>
        <w:vertAlign w:val="baseline"/>
      </w:rPr>
    </w:lvl>
    <w:lvl w:ilvl="8">
      <w:start w:val="1"/>
      <w:numFmt w:val="bullet"/>
      <w:suff w:val="nothing"/>
      <w:lvlText w:val="-"/>
      <w:lvlJc w:val="left"/>
      <w:pPr>
        <w:ind w:left="0" w:firstLine="0"/>
      </w:pPr>
      <w:rPr>
        <w:rFonts w:ascii="Times New Roman" w:eastAsia="ヒラギノ角ゴ Pro W3" w:hAnsi="Times New Roman" w:hint="default"/>
        <w:color w:val="000000"/>
        <w:position w:val="0"/>
        <w:sz w:val="24"/>
        <w:vertAlign w:val="baseline"/>
      </w:rPr>
    </w:lvl>
  </w:abstractNum>
  <w:abstractNum w:abstractNumId="6" w15:restartNumberingAfterBreak="0">
    <w:nsid w:val="00000041"/>
    <w:multiLevelType w:val="multilevel"/>
    <w:tmpl w:val="894EE8B3"/>
    <w:styleLink w:val="List56"/>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2">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3">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4">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5">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6">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7">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8">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abstractNum>
  <w:abstractNum w:abstractNumId="7" w15:restartNumberingAfterBreak="0">
    <w:nsid w:val="0000006C"/>
    <w:multiLevelType w:val="multilevel"/>
    <w:tmpl w:val="894EE8DE"/>
    <w:styleLink w:val="List80"/>
    <w:lvl w:ilvl="0">
      <w:start w:val="1"/>
      <w:numFmt w:val="bullet"/>
      <w:lvlText w:val=""/>
      <w:lvlJc w:val="left"/>
      <w:pPr>
        <w:tabs>
          <w:tab w:val="num" w:pos="360"/>
        </w:tabs>
        <w:ind w:left="360" w:firstLine="360"/>
      </w:pPr>
      <w:rPr>
        <w:rFonts w:ascii="Wingdings" w:eastAsia="ヒラギノ角ゴ Pro W3" w:hAnsi="Wingdings" w:hint="default"/>
        <w:color w:val="000000"/>
        <w:position w:val="0"/>
        <w:sz w:val="2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0"/>
      </w:rPr>
    </w:lvl>
    <w:lvl w:ilvl="3">
      <w:start w:val="1"/>
      <w:numFmt w:val="bullet"/>
      <w:lvlText w:val=""/>
      <w:lvlJc w:val="left"/>
      <w:pPr>
        <w:tabs>
          <w:tab w:val="num" w:pos="360"/>
        </w:tabs>
        <w:ind w:left="360" w:firstLine="2520"/>
      </w:pPr>
      <w:rPr>
        <w:rFonts w:ascii="Wingdings" w:eastAsia="ヒラギノ角ゴ Pro W3" w:hAnsi="Wingdings" w:hint="default"/>
        <w:color w:val="000000"/>
        <w:position w:val="0"/>
        <w:sz w:val="20"/>
      </w:rPr>
    </w:lvl>
    <w:lvl w:ilvl="4">
      <w:start w:val="1"/>
      <w:numFmt w:val="bullet"/>
      <w:lvlText w:val=""/>
      <w:lvlJc w:val="left"/>
      <w:pPr>
        <w:tabs>
          <w:tab w:val="num" w:pos="360"/>
        </w:tabs>
        <w:ind w:left="360" w:firstLine="3240"/>
      </w:pPr>
      <w:rPr>
        <w:rFonts w:ascii="Wingdings" w:eastAsia="ヒラギノ角ゴ Pro W3" w:hAnsi="Wingdings" w:hint="default"/>
        <w:color w:val="000000"/>
        <w:position w:val="0"/>
        <w:sz w:val="2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0"/>
      </w:rPr>
    </w:lvl>
    <w:lvl w:ilvl="6">
      <w:start w:val="1"/>
      <w:numFmt w:val="bullet"/>
      <w:lvlText w:val=""/>
      <w:lvlJc w:val="left"/>
      <w:pPr>
        <w:tabs>
          <w:tab w:val="num" w:pos="360"/>
        </w:tabs>
        <w:ind w:left="360" w:firstLine="4680"/>
      </w:pPr>
      <w:rPr>
        <w:rFonts w:ascii="Wingdings" w:eastAsia="ヒラギノ角ゴ Pro W3" w:hAnsi="Wingdings" w:hint="default"/>
        <w:color w:val="000000"/>
        <w:position w:val="0"/>
        <w:sz w:val="20"/>
      </w:rPr>
    </w:lvl>
    <w:lvl w:ilvl="7">
      <w:start w:val="1"/>
      <w:numFmt w:val="bullet"/>
      <w:lvlText w:val=""/>
      <w:lvlJc w:val="left"/>
      <w:pPr>
        <w:tabs>
          <w:tab w:val="num" w:pos="360"/>
        </w:tabs>
        <w:ind w:left="360" w:firstLine="5400"/>
      </w:pPr>
      <w:rPr>
        <w:rFonts w:ascii="Wingdings" w:eastAsia="ヒラギノ角ゴ Pro W3" w:hAnsi="Wingdings" w:hint="default"/>
        <w:color w:val="000000"/>
        <w:position w:val="0"/>
        <w:sz w:val="2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0"/>
      </w:rPr>
    </w:lvl>
  </w:abstractNum>
  <w:abstractNum w:abstractNumId="8" w15:restartNumberingAfterBreak="0">
    <w:nsid w:val="01D86848"/>
    <w:multiLevelType w:val="multilevel"/>
    <w:tmpl w:val="4832F6F0"/>
    <w:lvl w:ilvl="0">
      <w:start w:val="1"/>
      <w:numFmt w:val="decimal"/>
      <w:pStyle w:val="niv1PEP"/>
      <w:lvlText w:val="%1."/>
      <w:lvlJc w:val="left"/>
      <w:pPr>
        <w:ind w:left="425" w:hanging="425"/>
      </w:pPr>
      <w:rPr>
        <w:rFonts w:ascii="Times New Roman" w:hAnsi="Times New Roman" w:hint="default"/>
        <w:sz w:val="24"/>
      </w:rPr>
    </w:lvl>
    <w:lvl w:ilvl="1">
      <w:start w:val="1"/>
      <w:numFmt w:val="decimal"/>
      <w:lvlText w:val="%2.1."/>
      <w:lvlJc w:val="left"/>
      <w:pPr>
        <w:ind w:left="425" w:hanging="425"/>
      </w:pPr>
      <w:rPr>
        <w:rFonts w:hint="default"/>
      </w:rPr>
    </w:lvl>
    <w:lvl w:ilvl="2">
      <w:start w:val="1"/>
      <w:numFmt w:val="decimal"/>
      <w:lvlText w:val="%3.1.1."/>
      <w:lvlJc w:val="left"/>
      <w:pPr>
        <w:ind w:left="425" w:hanging="425"/>
      </w:pPr>
      <w:rPr>
        <w:rFonts w:hint="default"/>
      </w:rPr>
    </w:lvl>
    <w:lvl w:ilvl="3">
      <w:start w:val="1"/>
      <w:numFmt w:val="none"/>
      <w:lvlText w:val="1.1.1.1."/>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9" w15:restartNumberingAfterBreak="0">
    <w:nsid w:val="0AD428D1"/>
    <w:multiLevelType w:val="multilevel"/>
    <w:tmpl w:val="116CE246"/>
    <w:lvl w:ilvl="0">
      <w:start w:val="1"/>
      <w:numFmt w:val="decimal"/>
      <w:pStyle w:val="Ttulo1"/>
      <w:lvlText w:val="%1."/>
      <w:lvlJc w:val="left"/>
      <w:pPr>
        <w:ind w:left="720" w:hanging="360"/>
      </w:p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pStyle w:val="Ttulo5"/>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0C6B0500"/>
    <w:multiLevelType w:val="hybridMultilevel"/>
    <w:tmpl w:val="541E56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3DB66C8"/>
    <w:multiLevelType w:val="multilevel"/>
    <w:tmpl w:val="29389EEA"/>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58E27F6"/>
    <w:multiLevelType w:val="hybridMultilevel"/>
    <w:tmpl w:val="459E1844"/>
    <w:lvl w:ilvl="0" w:tplc="B38A3FB4">
      <w:start w:val="3"/>
      <w:numFmt w:val="decimal"/>
      <w:pStyle w:val="niv3PEP"/>
      <w:lvlText w:val="%1.1.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8A523A2"/>
    <w:multiLevelType w:val="hybridMultilevel"/>
    <w:tmpl w:val="058C41BC"/>
    <w:lvl w:ilvl="0" w:tplc="240A0017">
      <w:start w:val="1"/>
      <w:numFmt w:val="lowerLetter"/>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1A53224C"/>
    <w:multiLevelType w:val="hybridMultilevel"/>
    <w:tmpl w:val="0422E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2C76044"/>
    <w:multiLevelType w:val="hybridMultilevel"/>
    <w:tmpl w:val="9E0CB9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D444FDC"/>
    <w:multiLevelType w:val="hybridMultilevel"/>
    <w:tmpl w:val="D346E2B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E623389"/>
    <w:multiLevelType w:val="hybridMultilevel"/>
    <w:tmpl w:val="B39AB2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F3655FD"/>
    <w:multiLevelType w:val="multilevel"/>
    <w:tmpl w:val="B20AD27E"/>
    <w:lvl w:ilvl="0">
      <w:start w:val="1"/>
      <w:numFmt w:val="decimal"/>
      <w:lvlText w:val="%1."/>
      <w:lvlJc w:val="left"/>
      <w:pPr>
        <w:ind w:left="720" w:hanging="360"/>
      </w:pPr>
    </w:lvl>
    <w:lvl w:ilvl="1">
      <w:start w:val="1"/>
      <w:numFmt w:val="decimal"/>
      <w:pStyle w:val="TITULO2"/>
      <w:isLgl/>
      <w:lvlText w:val="%1.%2."/>
      <w:lvlJc w:val="left"/>
      <w:pPr>
        <w:ind w:left="1145" w:hanging="72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1B7661D"/>
    <w:multiLevelType w:val="hybridMultilevel"/>
    <w:tmpl w:val="96D4ED6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7F03F6F"/>
    <w:multiLevelType w:val="hybridMultilevel"/>
    <w:tmpl w:val="A2809E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38B1205E"/>
    <w:multiLevelType w:val="multilevel"/>
    <w:tmpl w:val="240A001D"/>
    <w:styleLink w:val="Estilo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F5407A"/>
    <w:multiLevelType w:val="hybridMultilevel"/>
    <w:tmpl w:val="7D7226CE"/>
    <w:lvl w:ilvl="0" w:tplc="01EE56E4">
      <w:start w:val="1"/>
      <w:numFmt w:val="bullet"/>
      <w:pStyle w:val="VIETA1"/>
      <w:lvlText w:val=""/>
      <w:lvlPicBulletId w:val="0"/>
      <w:lvlJc w:val="left"/>
      <w:pPr>
        <w:ind w:left="720" w:hanging="360"/>
      </w:pPr>
      <w:rPr>
        <w:rFonts w:ascii="Symbol" w:hAnsi="Symbol" w:hint="default"/>
        <w:color w:val="auto"/>
      </w:rPr>
    </w:lvl>
    <w:lvl w:ilvl="1" w:tplc="C4101A3E">
      <w:start w:val="1"/>
      <w:numFmt w:val="bullet"/>
      <w:pStyle w:val="VIETA2"/>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60D2A32"/>
    <w:multiLevelType w:val="hybridMultilevel"/>
    <w:tmpl w:val="008AF4E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6EB5CAD"/>
    <w:multiLevelType w:val="hybridMultilevel"/>
    <w:tmpl w:val="AE3CC64A"/>
    <w:lvl w:ilvl="0" w:tplc="240A0001">
      <w:start w:val="1"/>
      <w:numFmt w:val="bullet"/>
      <w:lvlText w:val=""/>
      <w:lvlJc w:val="left"/>
      <w:pPr>
        <w:ind w:left="720" w:hanging="360"/>
      </w:pPr>
      <w:rPr>
        <w:rFonts w:ascii="Symbol" w:hAnsi="Symbol" w:hint="default"/>
      </w:rPr>
    </w:lvl>
    <w:lvl w:ilvl="1" w:tplc="240A000B">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2247963"/>
    <w:multiLevelType w:val="hybridMultilevel"/>
    <w:tmpl w:val="2F2AD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F866DFB"/>
    <w:multiLevelType w:val="hybridMultilevel"/>
    <w:tmpl w:val="2FD2FDB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0F609A8"/>
    <w:multiLevelType w:val="hybridMultilevel"/>
    <w:tmpl w:val="0FACB168"/>
    <w:lvl w:ilvl="0" w:tplc="4BC8CCE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19F5895"/>
    <w:multiLevelType w:val="hybridMultilevel"/>
    <w:tmpl w:val="3A0420A4"/>
    <w:lvl w:ilvl="0" w:tplc="240A000B">
      <w:start w:val="1"/>
      <w:numFmt w:val="bullet"/>
      <w:lvlText w:val=""/>
      <w:lvlJc w:val="left"/>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8123F35"/>
    <w:multiLevelType w:val="hybridMultilevel"/>
    <w:tmpl w:val="D338867E"/>
    <w:lvl w:ilvl="0" w:tplc="1F44E3BE">
      <w:start w:val="1"/>
      <w:numFmt w:val="bullet"/>
      <w:pStyle w:val="ListaPEP"/>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DD85717"/>
    <w:multiLevelType w:val="hybridMultilevel"/>
    <w:tmpl w:val="CE4010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E811483"/>
    <w:multiLevelType w:val="hybridMultilevel"/>
    <w:tmpl w:val="2E9428E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9E11211"/>
    <w:multiLevelType w:val="hybridMultilevel"/>
    <w:tmpl w:val="D81C4E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653213147">
    <w:abstractNumId w:val="9"/>
  </w:num>
  <w:num w:numId="2" w16cid:durableId="268125226">
    <w:abstractNumId w:val="29"/>
  </w:num>
  <w:num w:numId="3" w16cid:durableId="1232156640">
    <w:abstractNumId w:val="12"/>
  </w:num>
  <w:num w:numId="4" w16cid:durableId="142432801">
    <w:abstractNumId w:val="8"/>
  </w:num>
  <w:num w:numId="5" w16cid:durableId="1554730442">
    <w:abstractNumId w:val="21"/>
  </w:num>
  <w:num w:numId="6" w16cid:durableId="435709307">
    <w:abstractNumId w:val="22"/>
  </w:num>
  <w:num w:numId="7" w16cid:durableId="1581059530">
    <w:abstractNumId w:val="3"/>
  </w:num>
  <w:num w:numId="8" w16cid:durableId="269944855">
    <w:abstractNumId w:val="2"/>
  </w:num>
  <w:num w:numId="9" w16cid:durableId="2032337004">
    <w:abstractNumId w:val="1"/>
  </w:num>
  <w:num w:numId="10" w16cid:durableId="917791863">
    <w:abstractNumId w:val="18"/>
  </w:num>
  <w:num w:numId="11" w16cid:durableId="1124158540">
    <w:abstractNumId w:val="4"/>
  </w:num>
  <w:num w:numId="12" w16cid:durableId="1492527466">
    <w:abstractNumId w:val="5"/>
  </w:num>
  <w:num w:numId="13" w16cid:durableId="925460400">
    <w:abstractNumId w:val="6"/>
  </w:num>
  <w:num w:numId="14" w16cid:durableId="87849532">
    <w:abstractNumId w:val="7"/>
  </w:num>
  <w:num w:numId="15" w16cid:durableId="565409848">
    <w:abstractNumId w:val="0"/>
  </w:num>
  <w:num w:numId="16" w16cid:durableId="359670778">
    <w:abstractNumId w:val="15"/>
  </w:num>
  <w:num w:numId="17" w16cid:durableId="410081790">
    <w:abstractNumId w:val="24"/>
  </w:num>
  <w:num w:numId="18" w16cid:durableId="1134979357">
    <w:abstractNumId w:val="27"/>
  </w:num>
  <w:num w:numId="19" w16cid:durableId="1132552738">
    <w:abstractNumId w:val="23"/>
  </w:num>
  <w:num w:numId="20" w16cid:durableId="1520973100">
    <w:abstractNumId w:val="9"/>
  </w:num>
  <w:num w:numId="21" w16cid:durableId="528882180">
    <w:abstractNumId w:val="32"/>
  </w:num>
  <w:num w:numId="22" w16cid:durableId="16156019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5988173">
    <w:abstractNumId w:val="19"/>
  </w:num>
  <w:num w:numId="24" w16cid:durableId="95292555">
    <w:abstractNumId w:val="31"/>
  </w:num>
  <w:num w:numId="25" w16cid:durableId="246304750">
    <w:abstractNumId w:val="16"/>
  </w:num>
  <w:num w:numId="26" w16cid:durableId="1002588593">
    <w:abstractNumId w:val="28"/>
  </w:num>
  <w:num w:numId="27" w16cid:durableId="1293904794">
    <w:abstractNumId w:val="11"/>
  </w:num>
  <w:num w:numId="28" w16cid:durableId="126241394">
    <w:abstractNumId w:val="13"/>
  </w:num>
  <w:num w:numId="29" w16cid:durableId="2031100442">
    <w:abstractNumId w:val="30"/>
  </w:num>
  <w:num w:numId="30" w16cid:durableId="1533542646">
    <w:abstractNumId w:val="20"/>
  </w:num>
  <w:num w:numId="31" w16cid:durableId="1291784938">
    <w:abstractNumId w:val="26"/>
  </w:num>
  <w:num w:numId="32" w16cid:durableId="1764257706">
    <w:abstractNumId w:val="9"/>
    <w:lvlOverride w:ilvl="0">
      <w:startOverride w:val="1"/>
    </w:lvlOverride>
  </w:num>
  <w:num w:numId="33" w16cid:durableId="856120180">
    <w:abstractNumId w:val="14"/>
  </w:num>
  <w:num w:numId="34" w16cid:durableId="1289579691">
    <w:abstractNumId w:val="25"/>
  </w:num>
  <w:num w:numId="35" w16cid:durableId="3088726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4795737">
    <w:abstractNumId w:val="10"/>
  </w:num>
  <w:num w:numId="37" w16cid:durableId="1105274191">
    <w:abstractNumId w:val="17"/>
  </w:num>
  <w:num w:numId="38" w16cid:durableId="294525515">
    <w:abstractNumId w:val="9"/>
    <w:lvlOverride w:ilvl="0">
      <w:startOverride w:val="3"/>
    </w:lvlOverride>
  </w:num>
  <w:num w:numId="39" w16cid:durableId="1921986118">
    <w:abstractNumId w:val="9"/>
    <w:lvlOverride w:ilvl="0">
      <w:startOverride w:val="2"/>
    </w:lvlOverride>
    <w:lvlOverride w:ilvl="1">
      <w:startOverride w:val="2"/>
    </w:lvlOverride>
    <w:lvlOverride w:ilvl="2">
      <w:startOverride w:val="1"/>
    </w:lvlOverride>
    <w:lvlOverride w:ilvl="3">
      <w:startOverride w:val="5"/>
    </w:lvlOverride>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uario">
    <w15:presenceInfo w15:providerId="Windows Live" w15:userId="168594016f6fea01"/>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o:colormru v:ext="edit" colors="#93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EDC"/>
    <w:rsid w:val="0001038E"/>
    <w:rsid w:val="0001107A"/>
    <w:rsid w:val="00012691"/>
    <w:rsid w:val="00014003"/>
    <w:rsid w:val="00016619"/>
    <w:rsid w:val="00017283"/>
    <w:rsid w:val="00017A8C"/>
    <w:rsid w:val="00020046"/>
    <w:rsid w:val="00023867"/>
    <w:rsid w:val="000247DB"/>
    <w:rsid w:val="000271EA"/>
    <w:rsid w:val="00027709"/>
    <w:rsid w:val="00030192"/>
    <w:rsid w:val="00030266"/>
    <w:rsid w:val="00031A7C"/>
    <w:rsid w:val="000400FD"/>
    <w:rsid w:val="00040CCC"/>
    <w:rsid w:val="000419C2"/>
    <w:rsid w:val="00041BBE"/>
    <w:rsid w:val="00041C31"/>
    <w:rsid w:val="00045C50"/>
    <w:rsid w:val="00047183"/>
    <w:rsid w:val="000506C1"/>
    <w:rsid w:val="00050B85"/>
    <w:rsid w:val="000535BF"/>
    <w:rsid w:val="00060FAC"/>
    <w:rsid w:val="00061389"/>
    <w:rsid w:val="000615E1"/>
    <w:rsid w:val="00062CFD"/>
    <w:rsid w:val="00066D82"/>
    <w:rsid w:val="00067ADD"/>
    <w:rsid w:val="00067F7E"/>
    <w:rsid w:val="0007125D"/>
    <w:rsid w:val="00071BA4"/>
    <w:rsid w:val="00073AC1"/>
    <w:rsid w:val="00073BCB"/>
    <w:rsid w:val="00074DAF"/>
    <w:rsid w:val="00075A3D"/>
    <w:rsid w:val="00076364"/>
    <w:rsid w:val="000764A0"/>
    <w:rsid w:val="000770F0"/>
    <w:rsid w:val="00077111"/>
    <w:rsid w:val="000800DB"/>
    <w:rsid w:val="00080916"/>
    <w:rsid w:val="00086089"/>
    <w:rsid w:val="00090A51"/>
    <w:rsid w:val="00090CC1"/>
    <w:rsid w:val="000911C6"/>
    <w:rsid w:val="00092816"/>
    <w:rsid w:val="000964B0"/>
    <w:rsid w:val="00096553"/>
    <w:rsid w:val="000A569A"/>
    <w:rsid w:val="000A6B4F"/>
    <w:rsid w:val="000A75EE"/>
    <w:rsid w:val="000B1410"/>
    <w:rsid w:val="000B169A"/>
    <w:rsid w:val="000B4292"/>
    <w:rsid w:val="000B66E2"/>
    <w:rsid w:val="000B7601"/>
    <w:rsid w:val="000C0338"/>
    <w:rsid w:val="000C0522"/>
    <w:rsid w:val="000C2E80"/>
    <w:rsid w:val="000C4182"/>
    <w:rsid w:val="000C5573"/>
    <w:rsid w:val="000C58F8"/>
    <w:rsid w:val="000C5D84"/>
    <w:rsid w:val="000C7924"/>
    <w:rsid w:val="000C7BFE"/>
    <w:rsid w:val="000D1B5B"/>
    <w:rsid w:val="000D2E64"/>
    <w:rsid w:val="000D565D"/>
    <w:rsid w:val="000D6BF7"/>
    <w:rsid w:val="000D7ABF"/>
    <w:rsid w:val="000D7F62"/>
    <w:rsid w:val="000E11C1"/>
    <w:rsid w:val="000E20C4"/>
    <w:rsid w:val="000E2DEB"/>
    <w:rsid w:val="000E3A6F"/>
    <w:rsid w:val="000E3D5E"/>
    <w:rsid w:val="000E667B"/>
    <w:rsid w:val="000F0499"/>
    <w:rsid w:val="000F11A5"/>
    <w:rsid w:val="000F3795"/>
    <w:rsid w:val="000F655D"/>
    <w:rsid w:val="000F6F7A"/>
    <w:rsid w:val="000F70D8"/>
    <w:rsid w:val="00102109"/>
    <w:rsid w:val="001023DA"/>
    <w:rsid w:val="0010799D"/>
    <w:rsid w:val="00107EE1"/>
    <w:rsid w:val="001120D3"/>
    <w:rsid w:val="00112E16"/>
    <w:rsid w:val="00114B77"/>
    <w:rsid w:val="00116B52"/>
    <w:rsid w:val="00120EB3"/>
    <w:rsid w:val="00121E9A"/>
    <w:rsid w:val="0012272A"/>
    <w:rsid w:val="00124926"/>
    <w:rsid w:val="0012607C"/>
    <w:rsid w:val="0012653F"/>
    <w:rsid w:val="00127FC1"/>
    <w:rsid w:val="00130D94"/>
    <w:rsid w:val="001310AA"/>
    <w:rsid w:val="0013131D"/>
    <w:rsid w:val="00132609"/>
    <w:rsid w:val="001334A0"/>
    <w:rsid w:val="0013595A"/>
    <w:rsid w:val="00136049"/>
    <w:rsid w:val="00136EA1"/>
    <w:rsid w:val="00137214"/>
    <w:rsid w:val="001379DE"/>
    <w:rsid w:val="0014314D"/>
    <w:rsid w:val="001434AF"/>
    <w:rsid w:val="001436EE"/>
    <w:rsid w:val="00143F96"/>
    <w:rsid w:val="00145D4B"/>
    <w:rsid w:val="00145F14"/>
    <w:rsid w:val="001477DF"/>
    <w:rsid w:val="00147C6B"/>
    <w:rsid w:val="00152683"/>
    <w:rsid w:val="00153547"/>
    <w:rsid w:val="001549FE"/>
    <w:rsid w:val="001554BD"/>
    <w:rsid w:val="00155D28"/>
    <w:rsid w:val="00156334"/>
    <w:rsid w:val="00160A04"/>
    <w:rsid w:val="00161A7A"/>
    <w:rsid w:val="00163D71"/>
    <w:rsid w:val="001640CB"/>
    <w:rsid w:val="00164D22"/>
    <w:rsid w:val="0016568E"/>
    <w:rsid w:val="00166196"/>
    <w:rsid w:val="00166606"/>
    <w:rsid w:val="00166F8E"/>
    <w:rsid w:val="00167441"/>
    <w:rsid w:val="001733E5"/>
    <w:rsid w:val="00175467"/>
    <w:rsid w:val="0017716C"/>
    <w:rsid w:val="00182D92"/>
    <w:rsid w:val="001834A9"/>
    <w:rsid w:val="001836E4"/>
    <w:rsid w:val="00185268"/>
    <w:rsid w:val="00187E2F"/>
    <w:rsid w:val="00191EA6"/>
    <w:rsid w:val="00192171"/>
    <w:rsid w:val="00194CFC"/>
    <w:rsid w:val="001A08EE"/>
    <w:rsid w:val="001A1831"/>
    <w:rsid w:val="001A1B00"/>
    <w:rsid w:val="001A1F94"/>
    <w:rsid w:val="001A3D3D"/>
    <w:rsid w:val="001A46EB"/>
    <w:rsid w:val="001A4B1E"/>
    <w:rsid w:val="001A50C6"/>
    <w:rsid w:val="001A6BBC"/>
    <w:rsid w:val="001B0715"/>
    <w:rsid w:val="001B3EAE"/>
    <w:rsid w:val="001B431D"/>
    <w:rsid w:val="001B5EF6"/>
    <w:rsid w:val="001B645B"/>
    <w:rsid w:val="001B7878"/>
    <w:rsid w:val="001C0907"/>
    <w:rsid w:val="001C1F85"/>
    <w:rsid w:val="001C40E1"/>
    <w:rsid w:val="001C6712"/>
    <w:rsid w:val="001C6AA0"/>
    <w:rsid w:val="001D4C9C"/>
    <w:rsid w:val="001D4DA1"/>
    <w:rsid w:val="001D5C41"/>
    <w:rsid w:val="001D5CE7"/>
    <w:rsid w:val="001E2AE5"/>
    <w:rsid w:val="001E3455"/>
    <w:rsid w:val="001E36E9"/>
    <w:rsid w:val="001E51C7"/>
    <w:rsid w:val="001E796E"/>
    <w:rsid w:val="001E7C11"/>
    <w:rsid w:val="001F6011"/>
    <w:rsid w:val="001F6B34"/>
    <w:rsid w:val="001F74C1"/>
    <w:rsid w:val="0020132B"/>
    <w:rsid w:val="0020187C"/>
    <w:rsid w:val="00201B61"/>
    <w:rsid w:val="00201D1F"/>
    <w:rsid w:val="0020216C"/>
    <w:rsid w:val="00202C2B"/>
    <w:rsid w:val="002038D7"/>
    <w:rsid w:val="00203D06"/>
    <w:rsid w:val="00205336"/>
    <w:rsid w:val="002068F7"/>
    <w:rsid w:val="00212BDF"/>
    <w:rsid w:val="00215060"/>
    <w:rsid w:val="002168AB"/>
    <w:rsid w:val="00216BB0"/>
    <w:rsid w:val="00222CC9"/>
    <w:rsid w:val="00223F8A"/>
    <w:rsid w:val="002241D5"/>
    <w:rsid w:val="002249A5"/>
    <w:rsid w:val="0022619E"/>
    <w:rsid w:val="00226BAA"/>
    <w:rsid w:val="00226D04"/>
    <w:rsid w:val="0023046C"/>
    <w:rsid w:val="00231222"/>
    <w:rsid w:val="0023254C"/>
    <w:rsid w:val="002329B7"/>
    <w:rsid w:val="002363D7"/>
    <w:rsid w:val="0023754E"/>
    <w:rsid w:val="00237AF9"/>
    <w:rsid w:val="00240231"/>
    <w:rsid w:val="00243B2C"/>
    <w:rsid w:val="002458CD"/>
    <w:rsid w:val="0024595F"/>
    <w:rsid w:val="00246EC6"/>
    <w:rsid w:val="002476FC"/>
    <w:rsid w:val="00247DD5"/>
    <w:rsid w:val="00251312"/>
    <w:rsid w:val="0025165F"/>
    <w:rsid w:val="00251831"/>
    <w:rsid w:val="0025195E"/>
    <w:rsid w:val="00256E41"/>
    <w:rsid w:val="0025721F"/>
    <w:rsid w:val="00257EB6"/>
    <w:rsid w:val="00263B84"/>
    <w:rsid w:val="00263F42"/>
    <w:rsid w:val="002640C1"/>
    <w:rsid w:val="0026502F"/>
    <w:rsid w:val="00265F50"/>
    <w:rsid w:val="00267CFE"/>
    <w:rsid w:val="00270394"/>
    <w:rsid w:val="002704FF"/>
    <w:rsid w:val="00272676"/>
    <w:rsid w:val="00272F73"/>
    <w:rsid w:val="00275107"/>
    <w:rsid w:val="0027728E"/>
    <w:rsid w:val="00282268"/>
    <w:rsid w:val="002849F1"/>
    <w:rsid w:val="00284FCF"/>
    <w:rsid w:val="00285C0F"/>
    <w:rsid w:val="00292637"/>
    <w:rsid w:val="0029459A"/>
    <w:rsid w:val="00297AF9"/>
    <w:rsid w:val="002A19B8"/>
    <w:rsid w:val="002A22EE"/>
    <w:rsid w:val="002A3080"/>
    <w:rsid w:val="002A39DF"/>
    <w:rsid w:val="002A4B0A"/>
    <w:rsid w:val="002A4E07"/>
    <w:rsid w:val="002A66F3"/>
    <w:rsid w:val="002B0DA5"/>
    <w:rsid w:val="002B1AE9"/>
    <w:rsid w:val="002B615F"/>
    <w:rsid w:val="002B69BC"/>
    <w:rsid w:val="002B7240"/>
    <w:rsid w:val="002C1590"/>
    <w:rsid w:val="002C2254"/>
    <w:rsid w:val="002C342A"/>
    <w:rsid w:val="002C40C6"/>
    <w:rsid w:val="002C7468"/>
    <w:rsid w:val="002C7FDA"/>
    <w:rsid w:val="002D0C5D"/>
    <w:rsid w:val="002D1AB3"/>
    <w:rsid w:val="002D1B84"/>
    <w:rsid w:val="002D271A"/>
    <w:rsid w:val="002D494C"/>
    <w:rsid w:val="002D6372"/>
    <w:rsid w:val="002E0272"/>
    <w:rsid w:val="002E2819"/>
    <w:rsid w:val="002E6051"/>
    <w:rsid w:val="002E66F9"/>
    <w:rsid w:val="002F0A58"/>
    <w:rsid w:val="002F1970"/>
    <w:rsid w:val="002F3D8A"/>
    <w:rsid w:val="002F67ED"/>
    <w:rsid w:val="002F75CD"/>
    <w:rsid w:val="002F7EBB"/>
    <w:rsid w:val="003004AD"/>
    <w:rsid w:val="003024E6"/>
    <w:rsid w:val="003058F6"/>
    <w:rsid w:val="00307B45"/>
    <w:rsid w:val="00311347"/>
    <w:rsid w:val="00313993"/>
    <w:rsid w:val="00316093"/>
    <w:rsid w:val="0032057F"/>
    <w:rsid w:val="0032211E"/>
    <w:rsid w:val="00325340"/>
    <w:rsid w:val="003307A2"/>
    <w:rsid w:val="00330BF8"/>
    <w:rsid w:val="00334BFC"/>
    <w:rsid w:val="00337824"/>
    <w:rsid w:val="0033790B"/>
    <w:rsid w:val="0034308C"/>
    <w:rsid w:val="00343CC9"/>
    <w:rsid w:val="00353934"/>
    <w:rsid w:val="003553FF"/>
    <w:rsid w:val="00356110"/>
    <w:rsid w:val="00360E52"/>
    <w:rsid w:val="0036249D"/>
    <w:rsid w:val="0036416B"/>
    <w:rsid w:val="00366BAC"/>
    <w:rsid w:val="00366C7C"/>
    <w:rsid w:val="00367BDF"/>
    <w:rsid w:val="00370B45"/>
    <w:rsid w:val="0037163D"/>
    <w:rsid w:val="00371FCE"/>
    <w:rsid w:val="00372AD1"/>
    <w:rsid w:val="003808AD"/>
    <w:rsid w:val="00381ECF"/>
    <w:rsid w:val="003822ED"/>
    <w:rsid w:val="00382D86"/>
    <w:rsid w:val="003837A1"/>
    <w:rsid w:val="0038798C"/>
    <w:rsid w:val="003917A2"/>
    <w:rsid w:val="00391ABC"/>
    <w:rsid w:val="00391ED8"/>
    <w:rsid w:val="00393E9C"/>
    <w:rsid w:val="00394691"/>
    <w:rsid w:val="003952FC"/>
    <w:rsid w:val="0039637B"/>
    <w:rsid w:val="00396387"/>
    <w:rsid w:val="00396C92"/>
    <w:rsid w:val="00396F5B"/>
    <w:rsid w:val="003A03D6"/>
    <w:rsid w:val="003A189F"/>
    <w:rsid w:val="003A2E8C"/>
    <w:rsid w:val="003A33FF"/>
    <w:rsid w:val="003A348D"/>
    <w:rsid w:val="003A4796"/>
    <w:rsid w:val="003A57E2"/>
    <w:rsid w:val="003A5D04"/>
    <w:rsid w:val="003A647F"/>
    <w:rsid w:val="003B04C7"/>
    <w:rsid w:val="003B0EC3"/>
    <w:rsid w:val="003B1EB3"/>
    <w:rsid w:val="003B791C"/>
    <w:rsid w:val="003C2F1F"/>
    <w:rsid w:val="003C371A"/>
    <w:rsid w:val="003C410C"/>
    <w:rsid w:val="003C4CFA"/>
    <w:rsid w:val="003C5204"/>
    <w:rsid w:val="003C5E01"/>
    <w:rsid w:val="003C63B4"/>
    <w:rsid w:val="003D0685"/>
    <w:rsid w:val="003D1E3B"/>
    <w:rsid w:val="003D32CA"/>
    <w:rsid w:val="003D3448"/>
    <w:rsid w:val="003D57A1"/>
    <w:rsid w:val="003D6590"/>
    <w:rsid w:val="003D6CAE"/>
    <w:rsid w:val="003D7168"/>
    <w:rsid w:val="003E03AC"/>
    <w:rsid w:val="003E0EFD"/>
    <w:rsid w:val="003E2FA3"/>
    <w:rsid w:val="003E4757"/>
    <w:rsid w:val="003F0396"/>
    <w:rsid w:val="003F33B0"/>
    <w:rsid w:val="003F5235"/>
    <w:rsid w:val="003F5445"/>
    <w:rsid w:val="003F783B"/>
    <w:rsid w:val="00401347"/>
    <w:rsid w:val="004015CD"/>
    <w:rsid w:val="00402E4C"/>
    <w:rsid w:val="0040478A"/>
    <w:rsid w:val="00415AC9"/>
    <w:rsid w:val="004172CE"/>
    <w:rsid w:val="004175BB"/>
    <w:rsid w:val="0041774D"/>
    <w:rsid w:val="00417AFB"/>
    <w:rsid w:val="00421A32"/>
    <w:rsid w:val="00423110"/>
    <w:rsid w:val="004238E2"/>
    <w:rsid w:val="00423AF1"/>
    <w:rsid w:val="00425C0B"/>
    <w:rsid w:val="004319E7"/>
    <w:rsid w:val="00431FA7"/>
    <w:rsid w:val="00434B0F"/>
    <w:rsid w:val="00436A1D"/>
    <w:rsid w:val="004420EF"/>
    <w:rsid w:val="004457F9"/>
    <w:rsid w:val="00446714"/>
    <w:rsid w:val="0045296B"/>
    <w:rsid w:val="00452A7F"/>
    <w:rsid w:val="004538AB"/>
    <w:rsid w:val="004542D4"/>
    <w:rsid w:val="004558C8"/>
    <w:rsid w:val="004560D2"/>
    <w:rsid w:val="0045615C"/>
    <w:rsid w:val="0045643F"/>
    <w:rsid w:val="00456511"/>
    <w:rsid w:val="00457196"/>
    <w:rsid w:val="004604A4"/>
    <w:rsid w:val="00462D06"/>
    <w:rsid w:val="00462E18"/>
    <w:rsid w:val="00463A07"/>
    <w:rsid w:val="004674D4"/>
    <w:rsid w:val="0047130D"/>
    <w:rsid w:val="00472C9C"/>
    <w:rsid w:val="004737A1"/>
    <w:rsid w:val="00474024"/>
    <w:rsid w:val="004740E3"/>
    <w:rsid w:val="00477AA7"/>
    <w:rsid w:val="00480283"/>
    <w:rsid w:val="00480A31"/>
    <w:rsid w:val="00482094"/>
    <w:rsid w:val="00482830"/>
    <w:rsid w:val="00483EFA"/>
    <w:rsid w:val="0048541A"/>
    <w:rsid w:val="0048584C"/>
    <w:rsid w:val="00485E67"/>
    <w:rsid w:val="00485ECB"/>
    <w:rsid w:val="00487619"/>
    <w:rsid w:val="00492817"/>
    <w:rsid w:val="00494268"/>
    <w:rsid w:val="00494D83"/>
    <w:rsid w:val="00495722"/>
    <w:rsid w:val="0049758A"/>
    <w:rsid w:val="004A1842"/>
    <w:rsid w:val="004A3849"/>
    <w:rsid w:val="004A6E74"/>
    <w:rsid w:val="004B491C"/>
    <w:rsid w:val="004B6596"/>
    <w:rsid w:val="004B6AA5"/>
    <w:rsid w:val="004C0135"/>
    <w:rsid w:val="004C1C3D"/>
    <w:rsid w:val="004C4E08"/>
    <w:rsid w:val="004C5252"/>
    <w:rsid w:val="004C7ECC"/>
    <w:rsid w:val="004D1900"/>
    <w:rsid w:val="004D66CD"/>
    <w:rsid w:val="004D7F79"/>
    <w:rsid w:val="004E0206"/>
    <w:rsid w:val="004E0EB1"/>
    <w:rsid w:val="004E1FC9"/>
    <w:rsid w:val="004E3290"/>
    <w:rsid w:val="004E45AF"/>
    <w:rsid w:val="004E47BA"/>
    <w:rsid w:val="004E5137"/>
    <w:rsid w:val="004E5B5F"/>
    <w:rsid w:val="004F21E7"/>
    <w:rsid w:val="004F42C5"/>
    <w:rsid w:val="004F50D8"/>
    <w:rsid w:val="004F575F"/>
    <w:rsid w:val="004F6283"/>
    <w:rsid w:val="004F7F92"/>
    <w:rsid w:val="00511E33"/>
    <w:rsid w:val="00512AD4"/>
    <w:rsid w:val="00512DA3"/>
    <w:rsid w:val="00514AF5"/>
    <w:rsid w:val="00514C1F"/>
    <w:rsid w:val="00521990"/>
    <w:rsid w:val="00522194"/>
    <w:rsid w:val="00526813"/>
    <w:rsid w:val="005278F8"/>
    <w:rsid w:val="00527C43"/>
    <w:rsid w:val="005305FD"/>
    <w:rsid w:val="00531DBD"/>
    <w:rsid w:val="00533D80"/>
    <w:rsid w:val="00533D81"/>
    <w:rsid w:val="00534597"/>
    <w:rsid w:val="00536DC1"/>
    <w:rsid w:val="00537617"/>
    <w:rsid w:val="00540189"/>
    <w:rsid w:val="00541EF9"/>
    <w:rsid w:val="00543531"/>
    <w:rsid w:val="005441C0"/>
    <w:rsid w:val="00544C04"/>
    <w:rsid w:val="00545015"/>
    <w:rsid w:val="00546B23"/>
    <w:rsid w:val="00546B84"/>
    <w:rsid w:val="00546CCA"/>
    <w:rsid w:val="00551A3F"/>
    <w:rsid w:val="00551DBF"/>
    <w:rsid w:val="00553130"/>
    <w:rsid w:val="00554AB3"/>
    <w:rsid w:val="00556CDA"/>
    <w:rsid w:val="00560AB7"/>
    <w:rsid w:val="005610D3"/>
    <w:rsid w:val="005614C2"/>
    <w:rsid w:val="0056481F"/>
    <w:rsid w:val="00564A9E"/>
    <w:rsid w:val="00565EDB"/>
    <w:rsid w:val="005666F3"/>
    <w:rsid w:val="00567024"/>
    <w:rsid w:val="005700F5"/>
    <w:rsid w:val="005717AC"/>
    <w:rsid w:val="00575B8A"/>
    <w:rsid w:val="0058013D"/>
    <w:rsid w:val="00581037"/>
    <w:rsid w:val="005817AA"/>
    <w:rsid w:val="005818E5"/>
    <w:rsid w:val="00582DE3"/>
    <w:rsid w:val="0058462A"/>
    <w:rsid w:val="00585C8A"/>
    <w:rsid w:val="00585E35"/>
    <w:rsid w:val="005903DF"/>
    <w:rsid w:val="005940BD"/>
    <w:rsid w:val="00594978"/>
    <w:rsid w:val="005960C3"/>
    <w:rsid w:val="0059659F"/>
    <w:rsid w:val="00596F98"/>
    <w:rsid w:val="00597B5E"/>
    <w:rsid w:val="005A042B"/>
    <w:rsid w:val="005A3E79"/>
    <w:rsid w:val="005A7329"/>
    <w:rsid w:val="005B007C"/>
    <w:rsid w:val="005B3259"/>
    <w:rsid w:val="005B4447"/>
    <w:rsid w:val="005B56A3"/>
    <w:rsid w:val="005B6DE3"/>
    <w:rsid w:val="005C3D62"/>
    <w:rsid w:val="005C4D7D"/>
    <w:rsid w:val="005C5988"/>
    <w:rsid w:val="005C6A82"/>
    <w:rsid w:val="005D1999"/>
    <w:rsid w:val="005D1FE2"/>
    <w:rsid w:val="005D2352"/>
    <w:rsid w:val="005D31CF"/>
    <w:rsid w:val="005D33F3"/>
    <w:rsid w:val="005D4E5B"/>
    <w:rsid w:val="005D5CDF"/>
    <w:rsid w:val="005E131C"/>
    <w:rsid w:val="005E341D"/>
    <w:rsid w:val="005E4AFB"/>
    <w:rsid w:val="005E6C60"/>
    <w:rsid w:val="005E7313"/>
    <w:rsid w:val="005E7B8E"/>
    <w:rsid w:val="005F0C05"/>
    <w:rsid w:val="005F1849"/>
    <w:rsid w:val="005F256F"/>
    <w:rsid w:val="005F275F"/>
    <w:rsid w:val="005F336D"/>
    <w:rsid w:val="005F4129"/>
    <w:rsid w:val="005F682D"/>
    <w:rsid w:val="005F6BCC"/>
    <w:rsid w:val="005F6C6E"/>
    <w:rsid w:val="00601E86"/>
    <w:rsid w:val="00602950"/>
    <w:rsid w:val="006037C3"/>
    <w:rsid w:val="00604750"/>
    <w:rsid w:val="00606E20"/>
    <w:rsid w:val="0060737C"/>
    <w:rsid w:val="00610566"/>
    <w:rsid w:val="00610684"/>
    <w:rsid w:val="00611C75"/>
    <w:rsid w:val="00611CFC"/>
    <w:rsid w:val="00614190"/>
    <w:rsid w:val="00614757"/>
    <w:rsid w:val="00614BD5"/>
    <w:rsid w:val="00621A8B"/>
    <w:rsid w:val="00625A93"/>
    <w:rsid w:val="00630E3D"/>
    <w:rsid w:val="00631F4B"/>
    <w:rsid w:val="006331C0"/>
    <w:rsid w:val="006359CE"/>
    <w:rsid w:val="00635BF0"/>
    <w:rsid w:val="00637D83"/>
    <w:rsid w:val="00640BF2"/>
    <w:rsid w:val="00643EEF"/>
    <w:rsid w:val="006447C7"/>
    <w:rsid w:val="006471B9"/>
    <w:rsid w:val="006472AA"/>
    <w:rsid w:val="00650D06"/>
    <w:rsid w:val="0065390B"/>
    <w:rsid w:val="00654694"/>
    <w:rsid w:val="00656332"/>
    <w:rsid w:val="00657EC7"/>
    <w:rsid w:val="0066139A"/>
    <w:rsid w:val="006658AC"/>
    <w:rsid w:val="006661D6"/>
    <w:rsid w:val="00671A91"/>
    <w:rsid w:val="00671F1F"/>
    <w:rsid w:val="0067239D"/>
    <w:rsid w:val="006736DF"/>
    <w:rsid w:val="00673EF6"/>
    <w:rsid w:val="00674A69"/>
    <w:rsid w:val="00675593"/>
    <w:rsid w:val="006813FF"/>
    <w:rsid w:val="006841DE"/>
    <w:rsid w:val="00685CEA"/>
    <w:rsid w:val="00686E16"/>
    <w:rsid w:val="00691F6C"/>
    <w:rsid w:val="0069348B"/>
    <w:rsid w:val="00695B9A"/>
    <w:rsid w:val="00697364"/>
    <w:rsid w:val="006A063D"/>
    <w:rsid w:val="006A12E8"/>
    <w:rsid w:val="006A1AAE"/>
    <w:rsid w:val="006A793E"/>
    <w:rsid w:val="006B08C7"/>
    <w:rsid w:val="006B22B8"/>
    <w:rsid w:val="006B294D"/>
    <w:rsid w:val="006B437B"/>
    <w:rsid w:val="006B45E4"/>
    <w:rsid w:val="006B4B4D"/>
    <w:rsid w:val="006B58E9"/>
    <w:rsid w:val="006B64C7"/>
    <w:rsid w:val="006C00BC"/>
    <w:rsid w:val="006C04E4"/>
    <w:rsid w:val="006D16F7"/>
    <w:rsid w:val="006D39D4"/>
    <w:rsid w:val="006D41D2"/>
    <w:rsid w:val="006D4345"/>
    <w:rsid w:val="006D43AD"/>
    <w:rsid w:val="006D70F1"/>
    <w:rsid w:val="006D751C"/>
    <w:rsid w:val="006E0640"/>
    <w:rsid w:val="006E157C"/>
    <w:rsid w:val="006E77C3"/>
    <w:rsid w:val="006F3029"/>
    <w:rsid w:val="006F356E"/>
    <w:rsid w:val="006F45B2"/>
    <w:rsid w:val="006F614E"/>
    <w:rsid w:val="006F637D"/>
    <w:rsid w:val="0070030D"/>
    <w:rsid w:val="00702D6E"/>
    <w:rsid w:val="00703640"/>
    <w:rsid w:val="00703D5B"/>
    <w:rsid w:val="00704186"/>
    <w:rsid w:val="00704DBF"/>
    <w:rsid w:val="00706004"/>
    <w:rsid w:val="00706159"/>
    <w:rsid w:val="00707398"/>
    <w:rsid w:val="0071022E"/>
    <w:rsid w:val="0071111C"/>
    <w:rsid w:val="00711DB6"/>
    <w:rsid w:val="007131D5"/>
    <w:rsid w:val="00714783"/>
    <w:rsid w:val="0072056E"/>
    <w:rsid w:val="00720BA5"/>
    <w:rsid w:val="007271A1"/>
    <w:rsid w:val="007278F2"/>
    <w:rsid w:val="007311E1"/>
    <w:rsid w:val="007348FC"/>
    <w:rsid w:val="007361C8"/>
    <w:rsid w:val="00737B06"/>
    <w:rsid w:val="007400C6"/>
    <w:rsid w:val="0074178A"/>
    <w:rsid w:val="007431A4"/>
    <w:rsid w:val="007459FC"/>
    <w:rsid w:val="00746174"/>
    <w:rsid w:val="007466A1"/>
    <w:rsid w:val="007514D4"/>
    <w:rsid w:val="00751755"/>
    <w:rsid w:val="00756A27"/>
    <w:rsid w:val="00756FD5"/>
    <w:rsid w:val="00760494"/>
    <w:rsid w:val="00761ABC"/>
    <w:rsid w:val="00762A66"/>
    <w:rsid w:val="007630A7"/>
    <w:rsid w:val="007657F7"/>
    <w:rsid w:val="00765883"/>
    <w:rsid w:val="00765E71"/>
    <w:rsid w:val="0077461E"/>
    <w:rsid w:val="007749B4"/>
    <w:rsid w:val="00774DD6"/>
    <w:rsid w:val="00782526"/>
    <w:rsid w:val="007829FB"/>
    <w:rsid w:val="007848C0"/>
    <w:rsid w:val="007869D4"/>
    <w:rsid w:val="00792995"/>
    <w:rsid w:val="007937EA"/>
    <w:rsid w:val="0079388F"/>
    <w:rsid w:val="00794969"/>
    <w:rsid w:val="007A0949"/>
    <w:rsid w:val="007A0AF4"/>
    <w:rsid w:val="007A0FE9"/>
    <w:rsid w:val="007A1A96"/>
    <w:rsid w:val="007A410F"/>
    <w:rsid w:val="007A6AAC"/>
    <w:rsid w:val="007B0454"/>
    <w:rsid w:val="007B0FD8"/>
    <w:rsid w:val="007B1796"/>
    <w:rsid w:val="007B3470"/>
    <w:rsid w:val="007B45B7"/>
    <w:rsid w:val="007B77EB"/>
    <w:rsid w:val="007B7C29"/>
    <w:rsid w:val="007C130E"/>
    <w:rsid w:val="007C4CCE"/>
    <w:rsid w:val="007C520C"/>
    <w:rsid w:val="007C55B6"/>
    <w:rsid w:val="007C7DAD"/>
    <w:rsid w:val="007D0304"/>
    <w:rsid w:val="007D0A72"/>
    <w:rsid w:val="007D0DB2"/>
    <w:rsid w:val="007D1FCE"/>
    <w:rsid w:val="007D24D8"/>
    <w:rsid w:val="007D3232"/>
    <w:rsid w:val="007D44AA"/>
    <w:rsid w:val="007D4649"/>
    <w:rsid w:val="007D6AA7"/>
    <w:rsid w:val="007D71EE"/>
    <w:rsid w:val="007E3BE8"/>
    <w:rsid w:val="007E3DBF"/>
    <w:rsid w:val="007E53DC"/>
    <w:rsid w:val="007E57C2"/>
    <w:rsid w:val="007E5DAA"/>
    <w:rsid w:val="007E6711"/>
    <w:rsid w:val="007F052A"/>
    <w:rsid w:val="007F2D04"/>
    <w:rsid w:val="007F39FF"/>
    <w:rsid w:val="007F46AA"/>
    <w:rsid w:val="007F6757"/>
    <w:rsid w:val="008024EC"/>
    <w:rsid w:val="008038BE"/>
    <w:rsid w:val="00803D95"/>
    <w:rsid w:val="00804152"/>
    <w:rsid w:val="00804EC0"/>
    <w:rsid w:val="008055F7"/>
    <w:rsid w:val="00806389"/>
    <w:rsid w:val="0080653B"/>
    <w:rsid w:val="008109C8"/>
    <w:rsid w:val="00810A43"/>
    <w:rsid w:val="00811EFE"/>
    <w:rsid w:val="00812C72"/>
    <w:rsid w:val="00813048"/>
    <w:rsid w:val="00813D51"/>
    <w:rsid w:val="008144F1"/>
    <w:rsid w:val="00814FD1"/>
    <w:rsid w:val="00815518"/>
    <w:rsid w:val="00816149"/>
    <w:rsid w:val="00817366"/>
    <w:rsid w:val="0082183A"/>
    <w:rsid w:val="00830B43"/>
    <w:rsid w:val="0083135B"/>
    <w:rsid w:val="00831ED5"/>
    <w:rsid w:val="0083409B"/>
    <w:rsid w:val="008345C1"/>
    <w:rsid w:val="00834A2F"/>
    <w:rsid w:val="0083556C"/>
    <w:rsid w:val="00835671"/>
    <w:rsid w:val="00843041"/>
    <w:rsid w:val="00843AB7"/>
    <w:rsid w:val="00847ECD"/>
    <w:rsid w:val="0085030C"/>
    <w:rsid w:val="008518EB"/>
    <w:rsid w:val="00854B0C"/>
    <w:rsid w:val="008560C4"/>
    <w:rsid w:val="0085759D"/>
    <w:rsid w:val="00861A33"/>
    <w:rsid w:val="0086319E"/>
    <w:rsid w:val="00863EC1"/>
    <w:rsid w:val="008644BE"/>
    <w:rsid w:val="0086480E"/>
    <w:rsid w:val="008708D0"/>
    <w:rsid w:val="00871ED9"/>
    <w:rsid w:val="00874D7C"/>
    <w:rsid w:val="00874F29"/>
    <w:rsid w:val="008763E6"/>
    <w:rsid w:val="00876451"/>
    <w:rsid w:val="0087712D"/>
    <w:rsid w:val="00880B65"/>
    <w:rsid w:val="00881027"/>
    <w:rsid w:val="00881382"/>
    <w:rsid w:val="00881DB4"/>
    <w:rsid w:val="00883DAE"/>
    <w:rsid w:val="008851E8"/>
    <w:rsid w:val="008874B5"/>
    <w:rsid w:val="00891F32"/>
    <w:rsid w:val="00891F95"/>
    <w:rsid w:val="00892205"/>
    <w:rsid w:val="008923DD"/>
    <w:rsid w:val="0089501C"/>
    <w:rsid w:val="0089659B"/>
    <w:rsid w:val="008A34BB"/>
    <w:rsid w:val="008A35F6"/>
    <w:rsid w:val="008A3712"/>
    <w:rsid w:val="008A3F79"/>
    <w:rsid w:val="008A566A"/>
    <w:rsid w:val="008A5C84"/>
    <w:rsid w:val="008A5F2E"/>
    <w:rsid w:val="008A6256"/>
    <w:rsid w:val="008A6F3F"/>
    <w:rsid w:val="008B166E"/>
    <w:rsid w:val="008B24F9"/>
    <w:rsid w:val="008B2BD7"/>
    <w:rsid w:val="008B5301"/>
    <w:rsid w:val="008B535B"/>
    <w:rsid w:val="008B5CEF"/>
    <w:rsid w:val="008B5D30"/>
    <w:rsid w:val="008B606E"/>
    <w:rsid w:val="008C5D8A"/>
    <w:rsid w:val="008C67FC"/>
    <w:rsid w:val="008C7C80"/>
    <w:rsid w:val="008D031E"/>
    <w:rsid w:val="008D232B"/>
    <w:rsid w:val="008D2B1D"/>
    <w:rsid w:val="008D4869"/>
    <w:rsid w:val="008D48B4"/>
    <w:rsid w:val="008D5D0F"/>
    <w:rsid w:val="008E161D"/>
    <w:rsid w:val="008E1ECA"/>
    <w:rsid w:val="008E2B85"/>
    <w:rsid w:val="008E55C3"/>
    <w:rsid w:val="008E7C99"/>
    <w:rsid w:val="008F2BD4"/>
    <w:rsid w:val="008F4E82"/>
    <w:rsid w:val="008F4FB4"/>
    <w:rsid w:val="008F5703"/>
    <w:rsid w:val="008F654B"/>
    <w:rsid w:val="00901300"/>
    <w:rsid w:val="009017F2"/>
    <w:rsid w:val="00902CA9"/>
    <w:rsid w:val="00903915"/>
    <w:rsid w:val="00904722"/>
    <w:rsid w:val="00910D53"/>
    <w:rsid w:val="00911848"/>
    <w:rsid w:val="00911E6D"/>
    <w:rsid w:val="00914B61"/>
    <w:rsid w:val="00914E0A"/>
    <w:rsid w:val="00915F2B"/>
    <w:rsid w:val="009229F5"/>
    <w:rsid w:val="0092321D"/>
    <w:rsid w:val="00924DAE"/>
    <w:rsid w:val="009263DB"/>
    <w:rsid w:val="00930789"/>
    <w:rsid w:val="00942305"/>
    <w:rsid w:val="0094621A"/>
    <w:rsid w:val="00947F2B"/>
    <w:rsid w:val="009506E1"/>
    <w:rsid w:val="0095073F"/>
    <w:rsid w:val="00950823"/>
    <w:rsid w:val="00950B71"/>
    <w:rsid w:val="009533E2"/>
    <w:rsid w:val="00955F97"/>
    <w:rsid w:val="00956787"/>
    <w:rsid w:val="00957618"/>
    <w:rsid w:val="009603AE"/>
    <w:rsid w:val="009608F0"/>
    <w:rsid w:val="00960D0D"/>
    <w:rsid w:val="0096356F"/>
    <w:rsid w:val="009661E0"/>
    <w:rsid w:val="00966497"/>
    <w:rsid w:val="009673E4"/>
    <w:rsid w:val="00970B9A"/>
    <w:rsid w:val="009710FA"/>
    <w:rsid w:val="00971A06"/>
    <w:rsid w:val="00972EB8"/>
    <w:rsid w:val="0097337E"/>
    <w:rsid w:val="009768E7"/>
    <w:rsid w:val="00976BA7"/>
    <w:rsid w:val="009832AC"/>
    <w:rsid w:val="00984CFF"/>
    <w:rsid w:val="00984FAE"/>
    <w:rsid w:val="009863FB"/>
    <w:rsid w:val="00990167"/>
    <w:rsid w:val="00991495"/>
    <w:rsid w:val="00992A1B"/>
    <w:rsid w:val="00994216"/>
    <w:rsid w:val="00995739"/>
    <w:rsid w:val="00997544"/>
    <w:rsid w:val="009A319E"/>
    <w:rsid w:val="009A33B7"/>
    <w:rsid w:val="009A5A80"/>
    <w:rsid w:val="009B44E4"/>
    <w:rsid w:val="009B73F0"/>
    <w:rsid w:val="009B7A90"/>
    <w:rsid w:val="009C3CAF"/>
    <w:rsid w:val="009C4509"/>
    <w:rsid w:val="009C46B4"/>
    <w:rsid w:val="009C4903"/>
    <w:rsid w:val="009C51FA"/>
    <w:rsid w:val="009C5861"/>
    <w:rsid w:val="009C6BE1"/>
    <w:rsid w:val="009C74BD"/>
    <w:rsid w:val="009D47CC"/>
    <w:rsid w:val="009D4F31"/>
    <w:rsid w:val="009D5129"/>
    <w:rsid w:val="009D55BB"/>
    <w:rsid w:val="009D5C24"/>
    <w:rsid w:val="009D7D35"/>
    <w:rsid w:val="009E161D"/>
    <w:rsid w:val="009E1961"/>
    <w:rsid w:val="009E20D7"/>
    <w:rsid w:val="009E274D"/>
    <w:rsid w:val="009E290C"/>
    <w:rsid w:val="009E4C4E"/>
    <w:rsid w:val="009E4C60"/>
    <w:rsid w:val="009E7FEE"/>
    <w:rsid w:val="009F0263"/>
    <w:rsid w:val="009F10BF"/>
    <w:rsid w:val="009F26A6"/>
    <w:rsid w:val="009F2DA0"/>
    <w:rsid w:val="009F4748"/>
    <w:rsid w:val="009F4936"/>
    <w:rsid w:val="009F5E65"/>
    <w:rsid w:val="00A0024A"/>
    <w:rsid w:val="00A010DD"/>
    <w:rsid w:val="00A01C5E"/>
    <w:rsid w:val="00A04DE6"/>
    <w:rsid w:val="00A06052"/>
    <w:rsid w:val="00A06C68"/>
    <w:rsid w:val="00A06E74"/>
    <w:rsid w:val="00A0710A"/>
    <w:rsid w:val="00A1152C"/>
    <w:rsid w:val="00A125F3"/>
    <w:rsid w:val="00A15C18"/>
    <w:rsid w:val="00A1710A"/>
    <w:rsid w:val="00A2013E"/>
    <w:rsid w:val="00A21111"/>
    <w:rsid w:val="00A215C9"/>
    <w:rsid w:val="00A22041"/>
    <w:rsid w:val="00A226CD"/>
    <w:rsid w:val="00A23548"/>
    <w:rsid w:val="00A25273"/>
    <w:rsid w:val="00A26D3B"/>
    <w:rsid w:val="00A32D73"/>
    <w:rsid w:val="00A34324"/>
    <w:rsid w:val="00A356BC"/>
    <w:rsid w:val="00A35D31"/>
    <w:rsid w:val="00A3663E"/>
    <w:rsid w:val="00A3683B"/>
    <w:rsid w:val="00A36DF6"/>
    <w:rsid w:val="00A37332"/>
    <w:rsid w:val="00A406C4"/>
    <w:rsid w:val="00A40C88"/>
    <w:rsid w:val="00A42FE0"/>
    <w:rsid w:val="00A45406"/>
    <w:rsid w:val="00A45B2B"/>
    <w:rsid w:val="00A506B6"/>
    <w:rsid w:val="00A52ABE"/>
    <w:rsid w:val="00A52E56"/>
    <w:rsid w:val="00A54B20"/>
    <w:rsid w:val="00A54EDC"/>
    <w:rsid w:val="00A5527B"/>
    <w:rsid w:val="00A55EB2"/>
    <w:rsid w:val="00A60734"/>
    <w:rsid w:val="00A611E5"/>
    <w:rsid w:val="00A64CB3"/>
    <w:rsid w:val="00A73C4B"/>
    <w:rsid w:val="00A775C8"/>
    <w:rsid w:val="00A821AD"/>
    <w:rsid w:val="00A828AC"/>
    <w:rsid w:val="00A84BAF"/>
    <w:rsid w:val="00A8738F"/>
    <w:rsid w:val="00A874C8"/>
    <w:rsid w:val="00A937C1"/>
    <w:rsid w:val="00A939AD"/>
    <w:rsid w:val="00A93C56"/>
    <w:rsid w:val="00A940BE"/>
    <w:rsid w:val="00A950AA"/>
    <w:rsid w:val="00A9536B"/>
    <w:rsid w:val="00A963BE"/>
    <w:rsid w:val="00A9690C"/>
    <w:rsid w:val="00AA214D"/>
    <w:rsid w:val="00AB0222"/>
    <w:rsid w:val="00AB2121"/>
    <w:rsid w:val="00AB315F"/>
    <w:rsid w:val="00AB50E9"/>
    <w:rsid w:val="00AB5EDD"/>
    <w:rsid w:val="00AB73E9"/>
    <w:rsid w:val="00AC036F"/>
    <w:rsid w:val="00AC0400"/>
    <w:rsid w:val="00AC0FAD"/>
    <w:rsid w:val="00AC20C9"/>
    <w:rsid w:val="00AC75D4"/>
    <w:rsid w:val="00AC7F8B"/>
    <w:rsid w:val="00AD11E1"/>
    <w:rsid w:val="00AD418A"/>
    <w:rsid w:val="00AD473A"/>
    <w:rsid w:val="00AD4AB2"/>
    <w:rsid w:val="00AD57E5"/>
    <w:rsid w:val="00AD7879"/>
    <w:rsid w:val="00AE183E"/>
    <w:rsid w:val="00AE19A9"/>
    <w:rsid w:val="00AE2884"/>
    <w:rsid w:val="00AE38F1"/>
    <w:rsid w:val="00AE4930"/>
    <w:rsid w:val="00AE5541"/>
    <w:rsid w:val="00AE5C33"/>
    <w:rsid w:val="00AF0858"/>
    <w:rsid w:val="00AF1767"/>
    <w:rsid w:val="00AF1B40"/>
    <w:rsid w:val="00AF2E67"/>
    <w:rsid w:val="00AF47E9"/>
    <w:rsid w:val="00AF51DC"/>
    <w:rsid w:val="00AF6E7D"/>
    <w:rsid w:val="00B003C4"/>
    <w:rsid w:val="00B01A2A"/>
    <w:rsid w:val="00B02199"/>
    <w:rsid w:val="00B026B2"/>
    <w:rsid w:val="00B035E7"/>
    <w:rsid w:val="00B04191"/>
    <w:rsid w:val="00B05DCC"/>
    <w:rsid w:val="00B105AB"/>
    <w:rsid w:val="00B10B48"/>
    <w:rsid w:val="00B10DB1"/>
    <w:rsid w:val="00B11182"/>
    <w:rsid w:val="00B124C8"/>
    <w:rsid w:val="00B12A4B"/>
    <w:rsid w:val="00B12E1F"/>
    <w:rsid w:val="00B13034"/>
    <w:rsid w:val="00B21256"/>
    <w:rsid w:val="00B21399"/>
    <w:rsid w:val="00B23715"/>
    <w:rsid w:val="00B24678"/>
    <w:rsid w:val="00B24B73"/>
    <w:rsid w:val="00B3019E"/>
    <w:rsid w:val="00B32A45"/>
    <w:rsid w:val="00B33496"/>
    <w:rsid w:val="00B3437D"/>
    <w:rsid w:val="00B35FA5"/>
    <w:rsid w:val="00B4197D"/>
    <w:rsid w:val="00B448F5"/>
    <w:rsid w:val="00B46D02"/>
    <w:rsid w:val="00B47038"/>
    <w:rsid w:val="00B475BB"/>
    <w:rsid w:val="00B476A3"/>
    <w:rsid w:val="00B502F3"/>
    <w:rsid w:val="00B52553"/>
    <w:rsid w:val="00B52791"/>
    <w:rsid w:val="00B53343"/>
    <w:rsid w:val="00B559C5"/>
    <w:rsid w:val="00B61ECD"/>
    <w:rsid w:val="00B620CE"/>
    <w:rsid w:val="00B62267"/>
    <w:rsid w:val="00B626F4"/>
    <w:rsid w:val="00B65DD8"/>
    <w:rsid w:val="00B65FF6"/>
    <w:rsid w:val="00B6738E"/>
    <w:rsid w:val="00B70251"/>
    <w:rsid w:val="00B71120"/>
    <w:rsid w:val="00B72532"/>
    <w:rsid w:val="00B74F34"/>
    <w:rsid w:val="00B75152"/>
    <w:rsid w:val="00B7523C"/>
    <w:rsid w:val="00B758A8"/>
    <w:rsid w:val="00B76A18"/>
    <w:rsid w:val="00B8004D"/>
    <w:rsid w:val="00B83580"/>
    <w:rsid w:val="00B87F88"/>
    <w:rsid w:val="00B90210"/>
    <w:rsid w:val="00B90CDE"/>
    <w:rsid w:val="00B9130B"/>
    <w:rsid w:val="00B91D0E"/>
    <w:rsid w:val="00B91D35"/>
    <w:rsid w:val="00B92B87"/>
    <w:rsid w:val="00B93364"/>
    <w:rsid w:val="00B95A1A"/>
    <w:rsid w:val="00B95EB6"/>
    <w:rsid w:val="00B963AB"/>
    <w:rsid w:val="00B97143"/>
    <w:rsid w:val="00B9768A"/>
    <w:rsid w:val="00BA04DE"/>
    <w:rsid w:val="00BA2233"/>
    <w:rsid w:val="00BA22AD"/>
    <w:rsid w:val="00BA355C"/>
    <w:rsid w:val="00BA3C2B"/>
    <w:rsid w:val="00BA458F"/>
    <w:rsid w:val="00BA4910"/>
    <w:rsid w:val="00BA5546"/>
    <w:rsid w:val="00BA630A"/>
    <w:rsid w:val="00BB0F34"/>
    <w:rsid w:val="00BB410B"/>
    <w:rsid w:val="00BC012A"/>
    <w:rsid w:val="00BC0750"/>
    <w:rsid w:val="00BC24BF"/>
    <w:rsid w:val="00BC47B8"/>
    <w:rsid w:val="00BC5AB4"/>
    <w:rsid w:val="00BC5CD5"/>
    <w:rsid w:val="00BC6698"/>
    <w:rsid w:val="00BC6B5A"/>
    <w:rsid w:val="00BC7491"/>
    <w:rsid w:val="00BD1F96"/>
    <w:rsid w:val="00BD2905"/>
    <w:rsid w:val="00BD4342"/>
    <w:rsid w:val="00BD4B21"/>
    <w:rsid w:val="00BD598F"/>
    <w:rsid w:val="00BD6257"/>
    <w:rsid w:val="00BD69C7"/>
    <w:rsid w:val="00BD6AE9"/>
    <w:rsid w:val="00BD7DE1"/>
    <w:rsid w:val="00BE1491"/>
    <w:rsid w:val="00BE2BC1"/>
    <w:rsid w:val="00BE38DB"/>
    <w:rsid w:val="00BE4035"/>
    <w:rsid w:val="00BE7BD3"/>
    <w:rsid w:val="00BF0C20"/>
    <w:rsid w:val="00BF5E35"/>
    <w:rsid w:val="00BF702F"/>
    <w:rsid w:val="00BF7559"/>
    <w:rsid w:val="00BF7FA1"/>
    <w:rsid w:val="00C004CE"/>
    <w:rsid w:val="00C01841"/>
    <w:rsid w:val="00C02456"/>
    <w:rsid w:val="00C029B3"/>
    <w:rsid w:val="00C02CD4"/>
    <w:rsid w:val="00C0528C"/>
    <w:rsid w:val="00C05ADE"/>
    <w:rsid w:val="00C1027F"/>
    <w:rsid w:val="00C11469"/>
    <w:rsid w:val="00C14165"/>
    <w:rsid w:val="00C147B0"/>
    <w:rsid w:val="00C14C4C"/>
    <w:rsid w:val="00C1562F"/>
    <w:rsid w:val="00C15D75"/>
    <w:rsid w:val="00C172AF"/>
    <w:rsid w:val="00C23568"/>
    <w:rsid w:val="00C23E61"/>
    <w:rsid w:val="00C24D1D"/>
    <w:rsid w:val="00C25A1D"/>
    <w:rsid w:val="00C25D9C"/>
    <w:rsid w:val="00C3202E"/>
    <w:rsid w:val="00C3290C"/>
    <w:rsid w:val="00C33B6F"/>
    <w:rsid w:val="00C35A0B"/>
    <w:rsid w:val="00C402A8"/>
    <w:rsid w:val="00C40716"/>
    <w:rsid w:val="00C43481"/>
    <w:rsid w:val="00C441D9"/>
    <w:rsid w:val="00C44D6B"/>
    <w:rsid w:val="00C453CD"/>
    <w:rsid w:val="00C45462"/>
    <w:rsid w:val="00C45C36"/>
    <w:rsid w:val="00C46871"/>
    <w:rsid w:val="00C4722E"/>
    <w:rsid w:val="00C47CC6"/>
    <w:rsid w:val="00C53485"/>
    <w:rsid w:val="00C53994"/>
    <w:rsid w:val="00C5545C"/>
    <w:rsid w:val="00C556E4"/>
    <w:rsid w:val="00C56978"/>
    <w:rsid w:val="00C576B3"/>
    <w:rsid w:val="00C607EB"/>
    <w:rsid w:val="00C609A5"/>
    <w:rsid w:val="00C610EE"/>
    <w:rsid w:val="00C648C1"/>
    <w:rsid w:val="00C67453"/>
    <w:rsid w:val="00C67AC8"/>
    <w:rsid w:val="00C72312"/>
    <w:rsid w:val="00C7378B"/>
    <w:rsid w:val="00C74240"/>
    <w:rsid w:val="00C748C2"/>
    <w:rsid w:val="00C75877"/>
    <w:rsid w:val="00C76227"/>
    <w:rsid w:val="00C77A0E"/>
    <w:rsid w:val="00C80BAD"/>
    <w:rsid w:val="00C80E7A"/>
    <w:rsid w:val="00C82274"/>
    <w:rsid w:val="00C82A0A"/>
    <w:rsid w:val="00C86343"/>
    <w:rsid w:val="00C87189"/>
    <w:rsid w:val="00C92A00"/>
    <w:rsid w:val="00C93DBB"/>
    <w:rsid w:val="00C94128"/>
    <w:rsid w:val="00CA053F"/>
    <w:rsid w:val="00CA43F9"/>
    <w:rsid w:val="00CA6AF7"/>
    <w:rsid w:val="00CA7ED9"/>
    <w:rsid w:val="00CB0F0F"/>
    <w:rsid w:val="00CB262C"/>
    <w:rsid w:val="00CB3EB4"/>
    <w:rsid w:val="00CB4738"/>
    <w:rsid w:val="00CB4E3D"/>
    <w:rsid w:val="00CB6E84"/>
    <w:rsid w:val="00CB7EFE"/>
    <w:rsid w:val="00CB7FF7"/>
    <w:rsid w:val="00CC1A05"/>
    <w:rsid w:val="00CC2683"/>
    <w:rsid w:val="00CC4A3F"/>
    <w:rsid w:val="00CC6615"/>
    <w:rsid w:val="00CC7005"/>
    <w:rsid w:val="00CC7F45"/>
    <w:rsid w:val="00CD0280"/>
    <w:rsid w:val="00CD25DD"/>
    <w:rsid w:val="00CD3479"/>
    <w:rsid w:val="00CD6B65"/>
    <w:rsid w:val="00CE0422"/>
    <w:rsid w:val="00CE0C8F"/>
    <w:rsid w:val="00CE5E4F"/>
    <w:rsid w:val="00CE6C4F"/>
    <w:rsid w:val="00CE740C"/>
    <w:rsid w:val="00CF0AA9"/>
    <w:rsid w:val="00CF4399"/>
    <w:rsid w:val="00CF552B"/>
    <w:rsid w:val="00D024CA"/>
    <w:rsid w:val="00D059E3"/>
    <w:rsid w:val="00D05A73"/>
    <w:rsid w:val="00D05CF1"/>
    <w:rsid w:val="00D076BC"/>
    <w:rsid w:val="00D07BEB"/>
    <w:rsid w:val="00D10004"/>
    <w:rsid w:val="00D10149"/>
    <w:rsid w:val="00D10471"/>
    <w:rsid w:val="00D1366B"/>
    <w:rsid w:val="00D15FA0"/>
    <w:rsid w:val="00D15FC0"/>
    <w:rsid w:val="00D16DA2"/>
    <w:rsid w:val="00D2035E"/>
    <w:rsid w:val="00D21794"/>
    <w:rsid w:val="00D218F5"/>
    <w:rsid w:val="00D23465"/>
    <w:rsid w:val="00D23A4C"/>
    <w:rsid w:val="00D2512F"/>
    <w:rsid w:val="00D2548B"/>
    <w:rsid w:val="00D26328"/>
    <w:rsid w:val="00D319C3"/>
    <w:rsid w:val="00D31B1C"/>
    <w:rsid w:val="00D327B4"/>
    <w:rsid w:val="00D33CE8"/>
    <w:rsid w:val="00D34166"/>
    <w:rsid w:val="00D3459B"/>
    <w:rsid w:val="00D34A7B"/>
    <w:rsid w:val="00D3678B"/>
    <w:rsid w:val="00D373AA"/>
    <w:rsid w:val="00D40408"/>
    <w:rsid w:val="00D4082E"/>
    <w:rsid w:val="00D416EB"/>
    <w:rsid w:val="00D43F81"/>
    <w:rsid w:val="00D459B5"/>
    <w:rsid w:val="00D46BCA"/>
    <w:rsid w:val="00D47CB4"/>
    <w:rsid w:val="00D51330"/>
    <w:rsid w:val="00D513A3"/>
    <w:rsid w:val="00D529C1"/>
    <w:rsid w:val="00D536AB"/>
    <w:rsid w:val="00D540AF"/>
    <w:rsid w:val="00D541A8"/>
    <w:rsid w:val="00D54E28"/>
    <w:rsid w:val="00D55653"/>
    <w:rsid w:val="00D61AC2"/>
    <w:rsid w:val="00D62644"/>
    <w:rsid w:val="00D626E3"/>
    <w:rsid w:val="00D64329"/>
    <w:rsid w:val="00D7155C"/>
    <w:rsid w:val="00D71C52"/>
    <w:rsid w:val="00D7251E"/>
    <w:rsid w:val="00D72B9F"/>
    <w:rsid w:val="00D75667"/>
    <w:rsid w:val="00D75E63"/>
    <w:rsid w:val="00D76BA5"/>
    <w:rsid w:val="00D80D03"/>
    <w:rsid w:val="00D838FB"/>
    <w:rsid w:val="00D83F43"/>
    <w:rsid w:val="00D8552B"/>
    <w:rsid w:val="00D878E2"/>
    <w:rsid w:val="00D87C32"/>
    <w:rsid w:val="00D91621"/>
    <w:rsid w:val="00D92757"/>
    <w:rsid w:val="00D93135"/>
    <w:rsid w:val="00D9349D"/>
    <w:rsid w:val="00D94EFB"/>
    <w:rsid w:val="00D971E3"/>
    <w:rsid w:val="00D97A08"/>
    <w:rsid w:val="00D97AC2"/>
    <w:rsid w:val="00DA07C5"/>
    <w:rsid w:val="00DA1910"/>
    <w:rsid w:val="00DA2929"/>
    <w:rsid w:val="00DA2E34"/>
    <w:rsid w:val="00DA482F"/>
    <w:rsid w:val="00DA7BD2"/>
    <w:rsid w:val="00DB0C36"/>
    <w:rsid w:val="00DB0D76"/>
    <w:rsid w:val="00DB1371"/>
    <w:rsid w:val="00DB62B0"/>
    <w:rsid w:val="00DB65D5"/>
    <w:rsid w:val="00DB7BAB"/>
    <w:rsid w:val="00DB7BE5"/>
    <w:rsid w:val="00DC1AF2"/>
    <w:rsid w:val="00DC34F8"/>
    <w:rsid w:val="00DC6F4B"/>
    <w:rsid w:val="00DD1D17"/>
    <w:rsid w:val="00DD5886"/>
    <w:rsid w:val="00DD6041"/>
    <w:rsid w:val="00DD68FF"/>
    <w:rsid w:val="00DD75D2"/>
    <w:rsid w:val="00DD7DDE"/>
    <w:rsid w:val="00DE0800"/>
    <w:rsid w:val="00DE0A1B"/>
    <w:rsid w:val="00DE1320"/>
    <w:rsid w:val="00DE495F"/>
    <w:rsid w:val="00DF0655"/>
    <w:rsid w:val="00DF0752"/>
    <w:rsid w:val="00DF31EE"/>
    <w:rsid w:val="00DF3A76"/>
    <w:rsid w:val="00DF3C45"/>
    <w:rsid w:val="00DF525A"/>
    <w:rsid w:val="00DF53C8"/>
    <w:rsid w:val="00DF546E"/>
    <w:rsid w:val="00DF549F"/>
    <w:rsid w:val="00DF7392"/>
    <w:rsid w:val="00E029E8"/>
    <w:rsid w:val="00E02B23"/>
    <w:rsid w:val="00E02B59"/>
    <w:rsid w:val="00E030DE"/>
    <w:rsid w:val="00E032F2"/>
    <w:rsid w:val="00E05107"/>
    <w:rsid w:val="00E0566E"/>
    <w:rsid w:val="00E10632"/>
    <w:rsid w:val="00E11282"/>
    <w:rsid w:val="00E12951"/>
    <w:rsid w:val="00E12B91"/>
    <w:rsid w:val="00E13EA3"/>
    <w:rsid w:val="00E15949"/>
    <w:rsid w:val="00E160D0"/>
    <w:rsid w:val="00E21EB3"/>
    <w:rsid w:val="00E24212"/>
    <w:rsid w:val="00E25120"/>
    <w:rsid w:val="00E25268"/>
    <w:rsid w:val="00E259CC"/>
    <w:rsid w:val="00E26F4B"/>
    <w:rsid w:val="00E27330"/>
    <w:rsid w:val="00E31349"/>
    <w:rsid w:val="00E31A8B"/>
    <w:rsid w:val="00E31ABC"/>
    <w:rsid w:val="00E34110"/>
    <w:rsid w:val="00E34684"/>
    <w:rsid w:val="00E34C4F"/>
    <w:rsid w:val="00E36D54"/>
    <w:rsid w:val="00E377A6"/>
    <w:rsid w:val="00E4041B"/>
    <w:rsid w:val="00E42847"/>
    <w:rsid w:val="00E428F3"/>
    <w:rsid w:val="00E42DE1"/>
    <w:rsid w:val="00E45F64"/>
    <w:rsid w:val="00E46673"/>
    <w:rsid w:val="00E46D8F"/>
    <w:rsid w:val="00E47046"/>
    <w:rsid w:val="00E502A4"/>
    <w:rsid w:val="00E51144"/>
    <w:rsid w:val="00E51449"/>
    <w:rsid w:val="00E54050"/>
    <w:rsid w:val="00E57843"/>
    <w:rsid w:val="00E64DF1"/>
    <w:rsid w:val="00E6502C"/>
    <w:rsid w:val="00E655D6"/>
    <w:rsid w:val="00E65E0E"/>
    <w:rsid w:val="00E660C3"/>
    <w:rsid w:val="00E6680A"/>
    <w:rsid w:val="00E67D26"/>
    <w:rsid w:val="00E74CC9"/>
    <w:rsid w:val="00E7737A"/>
    <w:rsid w:val="00E81352"/>
    <w:rsid w:val="00E82A83"/>
    <w:rsid w:val="00E82B2C"/>
    <w:rsid w:val="00E84B47"/>
    <w:rsid w:val="00E863D3"/>
    <w:rsid w:val="00E86744"/>
    <w:rsid w:val="00E90FC5"/>
    <w:rsid w:val="00E926E7"/>
    <w:rsid w:val="00E9279E"/>
    <w:rsid w:val="00E93981"/>
    <w:rsid w:val="00E960F5"/>
    <w:rsid w:val="00E97EB4"/>
    <w:rsid w:val="00EA0DAA"/>
    <w:rsid w:val="00EA2A0F"/>
    <w:rsid w:val="00EA38CA"/>
    <w:rsid w:val="00EA686E"/>
    <w:rsid w:val="00EA68FB"/>
    <w:rsid w:val="00EA70E9"/>
    <w:rsid w:val="00EA7726"/>
    <w:rsid w:val="00EB1F60"/>
    <w:rsid w:val="00EB3EF7"/>
    <w:rsid w:val="00EB5DBF"/>
    <w:rsid w:val="00EC045C"/>
    <w:rsid w:val="00EC0CBB"/>
    <w:rsid w:val="00EC3BE9"/>
    <w:rsid w:val="00EC5FC4"/>
    <w:rsid w:val="00EC71B0"/>
    <w:rsid w:val="00ED2961"/>
    <w:rsid w:val="00ED41B8"/>
    <w:rsid w:val="00ED502F"/>
    <w:rsid w:val="00ED5FF0"/>
    <w:rsid w:val="00ED728E"/>
    <w:rsid w:val="00ED72E1"/>
    <w:rsid w:val="00EE0048"/>
    <w:rsid w:val="00EE0356"/>
    <w:rsid w:val="00EE3ABC"/>
    <w:rsid w:val="00EE523F"/>
    <w:rsid w:val="00EE7470"/>
    <w:rsid w:val="00EF20CA"/>
    <w:rsid w:val="00EF2911"/>
    <w:rsid w:val="00EF2AF9"/>
    <w:rsid w:val="00F02271"/>
    <w:rsid w:val="00F07095"/>
    <w:rsid w:val="00F078DA"/>
    <w:rsid w:val="00F105D7"/>
    <w:rsid w:val="00F1154F"/>
    <w:rsid w:val="00F14732"/>
    <w:rsid w:val="00F147FB"/>
    <w:rsid w:val="00F174B8"/>
    <w:rsid w:val="00F249F1"/>
    <w:rsid w:val="00F24A70"/>
    <w:rsid w:val="00F310AB"/>
    <w:rsid w:val="00F31DAF"/>
    <w:rsid w:val="00F323FB"/>
    <w:rsid w:val="00F3274F"/>
    <w:rsid w:val="00F347FB"/>
    <w:rsid w:val="00F3587C"/>
    <w:rsid w:val="00F3625C"/>
    <w:rsid w:val="00F36B3D"/>
    <w:rsid w:val="00F40F56"/>
    <w:rsid w:val="00F411FD"/>
    <w:rsid w:val="00F423C7"/>
    <w:rsid w:val="00F42656"/>
    <w:rsid w:val="00F44AE9"/>
    <w:rsid w:val="00F50632"/>
    <w:rsid w:val="00F51F61"/>
    <w:rsid w:val="00F5254B"/>
    <w:rsid w:val="00F5347D"/>
    <w:rsid w:val="00F53B07"/>
    <w:rsid w:val="00F5439E"/>
    <w:rsid w:val="00F54594"/>
    <w:rsid w:val="00F56478"/>
    <w:rsid w:val="00F564C5"/>
    <w:rsid w:val="00F57FB0"/>
    <w:rsid w:val="00F61E77"/>
    <w:rsid w:val="00F65551"/>
    <w:rsid w:val="00F65661"/>
    <w:rsid w:val="00F65B59"/>
    <w:rsid w:val="00F66320"/>
    <w:rsid w:val="00F66D56"/>
    <w:rsid w:val="00F67CC6"/>
    <w:rsid w:val="00F70E14"/>
    <w:rsid w:val="00F71109"/>
    <w:rsid w:val="00F71D5A"/>
    <w:rsid w:val="00F72823"/>
    <w:rsid w:val="00F72882"/>
    <w:rsid w:val="00F802DF"/>
    <w:rsid w:val="00F818A8"/>
    <w:rsid w:val="00F81F09"/>
    <w:rsid w:val="00F84536"/>
    <w:rsid w:val="00F8504E"/>
    <w:rsid w:val="00F87DFF"/>
    <w:rsid w:val="00F929FE"/>
    <w:rsid w:val="00F93CE7"/>
    <w:rsid w:val="00F96794"/>
    <w:rsid w:val="00FA0E52"/>
    <w:rsid w:val="00FA2347"/>
    <w:rsid w:val="00FA3D4A"/>
    <w:rsid w:val="00FA4AF0"/>
    <w:rsid w:val="00FA53C2"/>
    <w:rsid w:val="00FA5F4F"/>
    <w:rsid w:val="00FA6E86"/>
    <w:rsid w:val="00FA7B67"/>
    <w:rsid w:val="00FB0008"/>
    <w:rsid w:val="00FB10A2"/>
    <w:rsid w:val="00FB2264"/>
    <w:rsid w:val="00FB52FF"/>
    <w:rsid w:val="00FB7375"/>
    <w:rsid w:val="00FB7E58"/>
    <w:rsid w:val="00FC124F"/>
    <w:rsid w:val="00FC2152"/>
    <w:rsid w:val="00FC3D5F"/>
    <w:rsid w:val="00FD03A7"/>
    <w:rsid w:val="00FD0A2D"/>
    <w:rsid w:val="00FD37A2"/>
    <w:rsid w:val="00FD4191"/>
    <w:rsid w:val="00FD727B"/>
    <w:rsid w:val="00FD730C"/>
    <w:rsid w:val="00FE1C35"/>
    <w:rsid w:val="00FE205F"/>
    <w:rsid w:val="00FE3938"/>
    <w:rsid w:val="00FF085A"/>
    <w:rsid w:val="00FF4A6A"/>
    <w:rsid w:val="00FF5C2B"/>
    <w:rsid w:val="00FF6117"/>
    <w:rsid w:val="00FF63E8"/>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933"/>
    </o:shapedefaults>
    <o:shapelayout v:ext="edit">
      <o:idmap v:ext="edit" data="2"/>
    </o:shapelayout>
  </w:shapeDefaults>
  <w:decimalSymbol w:val=","/>
  <w:listSeparator w:val=";"/>
  <w14:docId w14:val="45FA634A"/>
  <w15:docId w15:val="{A66472C2-F710-43A3-8500-17C8BD55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E52"/>
    <w:pPr>
      <w:spacing w:before="120"/>
      <w:jc w:val="both"/>
    </w:pPr>
    <w:rPr>
      <w:rFonts w:ascii="Arial" w:hAnsi="Arial"/>
    </w:rPr>
  </w:style>
  <w:style w:type="paragraph" w:styleId="Ttulo1">
    <w:name w:val="heading 1"/>
    <w:basedOn w:val="Normal"/>
    <w:next w:val="Normal"/>
    <w:link w:val="Ttulo1Car"/>
    <w:uiPriority w:val="9"/>
    <w:qFormat/>
    <w:rsid w:val="00614BD5"/>
    <w:pPr>
      <w:keepNext/>
      <w:keepLines/>
      <w:numPr>
        <w:numId w:val="1"/>
      </w:numPr>
      <w:spacing w:before="240" w:after="240" w:line="240" w:lineRule="auto"/>
      <w:ind w:left="567" w:hanging="567"/>
      <w:jc w:val="left"/>
      <w:outlineLvl w:val="0"/>
    </w:pPr>
    <w:rPr>
      <w:rFonts w:eastAsiaTheme="majorEastAsia" w:cstheme="majorBidi"/>
      <w:b/>
      <w:color w:val="B03535"/>
      <w:sz w:val="32"/>
      <w:szCs w:val="32"/>
    </w:rPr>
  </w:style>
  <w:style w:type="paragraph" w:styleId="Ttulo2">
    <w:name w:val="heading 2"/>
    <w:basedOn w:val="Normal"/>
    <w:next w:val="Normal"/>
    <w:link w:val="Ttulo2Car"/>
    <w:uiPriority w:val="9"/>
    <w:unhideWhenUsed/>
    <w:qFormat/>
    <w:rsid w:val="00A963BE"/>
    <w:pPr>
      <w:keepNext/>
      <w:keepLines/>
      <w:numPr>
        <w:ilvl w:val="1"/>
        <w:numId w:val="1"/>
      </w:numPr>
      <w:spacing w:after="120" w:line="240" w:lineRule="auto"/>
      <w:ind w:left="567" w:hanging="567"/>
      <w:jc w:val="left"/>
      <w:outlineLvl w:val="1"/>
    </w:pPr>
    <w:rPr>
      <w:rFonts w:eastAsiaTheme="majorEastAsia" w:cstheme="majorBidi"/>
      <w:b/>
      <w:color w:val="404040" w:themeColor="text1" w:themeTint="BF"/>
      <w:sz w:val="24"/>
      <w:szCs w:val="26"/>
    </w:rPr>
  </w:style>
  <w:style w:type="paragraph" w:styleId="Ttulo3">
    <w:name w:val="heading 3"/>
    <w:basedOn w:val="Normal"/>
    <w:next w:val="Normal"/>
    <w:link w:val="Ttulo3Car"/>
    <w:uiPriority w:val="9"/>
    <w:unhideWhenUsed/>
    <w:qFormat/>
    <w:rsid w:val="00A963BE"/>
    <w:pPr>
      <w:keepNext/>
      <w:keepLines/>
      <w:numPr>
        <w:ilvl w:val="2"/>
        <w:numId w:val="1"/>
      </w:numPr>
      <w:spacing w:after="120"/>
      <w:ind w:left="567" w:hanging="567"/>
      <w:jc w:val="left"/>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614BD5"/>
    <w:pPr>
      <w:keepNext/>
      <w:keepLines/>
      <w:spacing w:after="120" w:line="240" w:lineRule="auto"/>
      <w:jc w:val="left"/>
      <w:outlineLvl w:val="3"/>
    </w:pPr>
    <w:rPr>
      <w:rFonts w:eastAsiaTheme="majorEastAsia" w:cstheme="majorBidi"/>
      <w:iCs/>
      <w:u w:val="single"/>
    </w:rPr>
  </w:style>
  <w:style w:type="paragraph" w:styleId="Ttulo5">
    <w:name w:val="heading 5"/>
    <w:basedOn w:val="Normal"/>
    <w:next w:val="Normal"/>
    <w:link w:val="Ttulo5Car"/>
    <w:uiPriority w:val="9"/>
    <w:unhideWhenUsed/>
    <w:qFormat/>
    <w:rsid w:val="006A793E"/>
    <w:pPr>
      <w:keepNext/>
      <w:keepLines/>
      <w:numPr>
        <w:ilvl w:val="4"/>
        <w:numId w:val="1"/>
      </w:numPr>
      <w:spacing w:before="40" w:after="0"/>
      <w:ind w:left="993" w:hanging="993"/>
      <w:outlineLvl w:val="4"/>
    </w:pPr>
    <w:rPr>
      <w:rFonts w:eastAsiaTheme="majorEastAsia" w:cs="Arial"/>
      <w:i/>
      <w:lang w:val="en-US"/>
    </w:rPr>
  </w:style>
  <w:style w:type="paragraph" w:styleId="Ttulo6">
    <w:name w:val="heading 6"/>
    <w:basedOn w:val="Normal"/>
    <w:next w:val="Normal"/>
    <w:link w:val="Ttulo6Car"/>
    <w:uiPriority w:val="9"/>
    <w:unhideWhenUsed/>
    <w:qFormat/>
    <w:rsid w:val="001A1B00"/>
    <w:pPr>
      <w:keepNext/>
      <w:keepLines/>
      <w:spacing w:before="200" w:after="0" w:line="240" w:lineRule="auto"/>
      <w:ind w:left="1152" w:hanging="1152"/>
      <w:outlineLvl w:val="5"/>
    </w:pPr>
    <w:rPr>
      <w:rFonts w:asciiTheme="majorHAnsi" w:eastAsiaTheme="majorEastAsia" w:hAnsiTheme="majorHAnsi" w:cstheme="majorBidi"/>
      <w:bCs/>
      <w:i/>
      <w:iCs/>
      <w:color w:val="243F60" w:themeColor="accent1" w:themeShade="7F"/>
      <w:sz w:val="24"/>
      <w:szCs w:val="24"/>
      <w:lang w:val="es-ES"/>
    </w:rPr>
  </w:style>
  <w:style w:type="paragraph" w:styleId="Ttulo7">
    <w:name w:val="heading 7"/>
    <w:basedOn w:val="Normal"/>
    <w:next w:val="Normal"/>
    <w:link w:val="Ttulo7Car"/>
    <w:uiPriority w:val="9"/>
    <w:unhideWhenUsed/>
    <w:qFormat/>
    <w:rsid w:val="001A1B00"/>
    <w:pPr>
      <w:keepNext/>
      <w:keepLines/>
      <w:spacing w:before="200" w:after="0" w:line="240" w:lineRule="auto"/>
      <w:ind w:left="1296" w:hanging="1296"/>
      <w:outlineLvl w:val="6"/>
    </w:pPr>
    <w:rPr>
      <w:rFonts w:asciiTheme="majorHAnsi" w:eastAsiaTheme="majorEastAsia" w:hAnsiTheme="majorHAnsi" w:cstheme="majorBidi"/>
      <w:bCs/>
      <w:i/>
      <w:iCs/>
      <w:color w:val="404040" w:themeColor="text1" w:themeTint="BF"/>
      <w:sz w:val="24"/>
      <w:szCs w:val="24"/>
      <w:lang w:val="es-ES"/>
    </w:rPr>
  </w:style>
  <w:style w:type="paragraph" w:styleId="Ttulo8">
    <w:name w:val="heading 8"/>
    <w:basedOn w:val="Normal"/>
    <w:next w:val="Normal"/>
    <w:link w:val="Ttulo8Car"/>
    <w:uiPriority w:val="9"/>
    <w:unhideWhenUsed/>
    <w:qFormat/>
    <w:rsid w:val="001A1B00"/>
    <w:pPr>
      <w:keepNext/>
      <w:keepLines/>
      <w:spacing w:before="200" w:after="0" w:line="240" w:lineRule="auto"/>
      <w:ind w:left="1440" w:hanging="1440"/>
      <w:outlineLvl w:val="7"/>
    </w:pPr>
    <w:rPr>
      <w:rFonts w:asciiTheme="majorHAnsi" w:eastAsiaTheme="majorEastAsia" w:hAnsiTheme="majorHAnsi" w:cstheme="majorBidi"/>
      <w:bCs/>
      <w:color w:val="404040" w:themeColor="text1" w:themeTint="BF"/>
      <w:sz w:val="20"/>
      <w:szCs w:val="20"/>
      <w:lang w:val="es-ES"/>
    </w:rPr>
  </w:style>
  <w:style w:type="paragraph" w:styleId="Ttulo9">
    <w:name w:val="heading 9"/>
    <w:basedOn w:val="Normal"/>
    <w:next w:val="Normal"/>
    <w:link w:val="Ttulo9Car"/>
    <w:uiPriority w:val="9"/>
    <w:semiHidden/>
    <w:unhideWhenUsed/>
    <w:qFormat/>
    <w:rsid w:val="001A1B00"/>
    <w:pPr>
      <w:keepNext/>
      <w:keepLines/>
      <w:spacing w:before="200" w:after="0" w:line="240" w:lineRule="auto"/>
      <w:ind w:left="1584" w:hanging="1584"/>
      <w:outlineLvl w:val="8"/>
    </w:pPr>
    <w:rPr>
      <w:rFonts w:asciiTheme="majorHAnsi" w:eastAsiaTheme="majorEastAsia" w:hAnsiTheme="majorHAnsi" w:cstheme="majorBidi"/>
      <w:bCs/>
      <w:i/>
      <w:iCs/>
      <w:color w:val="404040" w:themeColor="text1" w:themeTint="BF"/>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A54E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A54EDC"/>
    <w:rPr>
      <w:rFonts w:ascii="Tahoma" w:hAnsi="Tahoma" w:cs="Tahoma"/>
      <w:sz w:val="16"/>
      <w:szCs w:val="16"/>
    </w:rPr>
  </w:style>
  <w:style w:type="paragraph" w:styleId="Encabezado">
    <w:name w:val="header"/>
    <w:basedOn w:val="Normal"/>
    <w:link w:val="EncabezadoCar"/>
    <w:uiPriority w:val="99"/>
    <w:unhideWhenUsed/>
    <w:rsid w:val="00A54E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4EDC"/>
  </w:style>
  <w:style w:type="paragraph" w:styleId="Piedepgina">
    <w:name w:val="footer"/>
    <w:basedOn w:val="Normal"/>
    <w:link w:val="PiedepginaCar"/>
    <w:uiPriority w:val="99"/>
    <w:unhideWhenUsed/>
    <w:rsid w:val="00A54E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4EDC"/>
  </w:style>
  <w:style w:type="character" w:styleId="Textoennegrita">
    <w:name w:val="Strong"/>
    <w:basedOn w:val="Fuentedeprrafopredeter"/>
    <w:uiPriority w:val="22"/>
    <w:qFormat/>
    <w:rsid w:val="00C47CC6"/>
    <w:rPr>
      <w:b/>
      <w:bCs/>
    </w:rPr>
  </w:style>
  <w:style w:type="paragraph" w:styleId="Prrafodelista">
    <w:name w:val="List Paragraph"/>
    <w:aliases w:val="VIÑETA,Viñetas,VIÑETAS,HOJA,Bolita,List Paragraph,Párrafo de lista4,BOLADEF,Párrafo de lista21,BOLA,Nivel 1 OS,Colorful List Accent 1,Colorful List - Accent 11,List,Bullets,Ha,Cuadrícula clara - Énfasis 31,titulo 3,Lista1,Bullet List"/>
    <w:basedOn w:val="Normal"/>
    <w:link w:val="PrrafodelistaCar"/>
    <w:qFormat/>
    <w:rsid w:val="00366BAC"/>
    <w:pPr>
      <w:ind w:left="720"/>
      <w:contextualSpacing/>
    </w:pPr>
  </w:style>
  <w:style w:type="paragraph" w:styleId="Textonotapie">
    <w:name w:val="footnote text"/>
    <w:basedOn w:val="Normal"/>
    <w:link w:val="TextonotapieCar"/>
    <w:uiPriority w:val="99"/>
    <w:unhideWhenUsed/>
    <w:rsid w:val="00366BAC"/>
    <w:pPr>
      <w:spacing w:after="0" w:line="240" w:lineRule="auto"/>
    </w:pPr>
    <w:rPr>
      <w:sz w:val="20"/>
      <w:szCs w:val="20"/>
    </w:rPr>
  </w:style>
  <w:style w:type="character" w:customStyle="1" w:styleId="TextonotapieCar">
    <w:name w:val="Texto nota pie Car"/>
    <w:basedOn w:val="Fuentedeprrafopredeter"/>
    <w:link w:val="Textonotapie"/>
    <w:uiPriority w:val="99"/>
    <w:rsid w:val="00366BAC"/>
    <w:rPr>
      <w:sz w:val="20"/>
      <w:szCs w:val="20"/>
    </w:rPr>
  </w:style>
  <w:style w:type="character" w:styleId="Refdenotaalpie">
    <w:name w:val="footnote reference"/>
    <w:basedOn w:val="Fuentedeprrafopredeter"/>
    <w:uiPriority w:val="99"/>
    <w:unhideWhenUsed/>
    <w:rsid w:val="00366BAC"/>
    <w:rPr>
      <w:vertAlign w:val="superscript"/>
    </w:rPr>
  </w:style>
  <w:style w:type="paragraph" w:styleId="Textonotaalfinal">
    <w:name w:val="endnote text"/>
    <w:basedOn w:val="Normal"/>
    <w:link w:val="TextonotaalfinalCar"/>
    <w:uiPriority w:val="99"/>
    <w:semiHidden/>
    <w:unhideWhenUsed/>
    <w:rsid w:val="008A35F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A35F6"/>
    <w:rPr>
      <w:sz w:val="20"/>
      <w:szCs w:val="20"/>
    </w:rPr>
  </w:style>
  <w:style w:type="character" w:styleId="Refdenotaalfinal">
    <w:name w:val="endnote reference"/>
    <w:basedOn w:val="Fuentedeprrafopredeter"/>
    <w:uiPriority w:val="99"/>
    <w:semiHidden/>
    <w:unhideWhenUsed/>
    <w:rsid w:val="008A35F6"/>
    <w:rPr>
      <w:vertAlign w:val="superscript"/>
    </w:rPr>
  </w:style>
  <w:style w:type="paragraph" w:styleId="Sinespaciado">
    <w:name w:val="No Spacing"/>
    <w:aliases w:val="parrPEP"/>
    <w:link w:val="SinespaciadoCar"/>
    <w:uiPriority w:val="1"/>
    <w:qFormat/>
    <w:rsid w:val="00D61AC2"/>
    <w:pPr>
      <w:spacing w:after="0" w:line="240" w:lineRule="auto"/>
      <w:jc w:val="both"/>
    </w:pPr>
    <w:rPr>
      <w:rFonts w:ascii="Arial" w:hAnsi="Arial"/>
    </w:rPr>
  </w:style>
  <w:style w:type="table" w:customStyle="1" w:styleId="TableNormal">
    <w:name w:val="Table Normal"/>
    <w:uiPriority w:val="2"/>
    <w:semiHidden/>
    <w:unhideWhenUsed/>
    <w:qFormat/>
    <w:rsid w:val="006B58E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B58E9"/>
    <w:pPr>
      <w:widowControl w:val="0"/>
      <w:autoSpaceDE w:val="0"/>
      <w:autoSpaceDN w:val="0"/>
      <w:spacing w:after="0" w:line="240" w:lineRule="auto"/>
      <w:jc w:val="left"/>
    </w:pPr>
    <w:rPr>
      <w:rFonts w:eastAsia="Arial" w:cs="Arial"/>
      <w:lang w:val="es-ES" w:eastAsia="es-ES" w:bidi="es-ES"/>
    </w:rPr>
  </w:style>
  <w:style w:type="character" w:styleId="Hipervnculo">
    <w:name w:val="Hyperlink"/>
    <w:basedOn w:val="Fuentedeprrafopredeter"/>
    <w:uiPriority w:val="99"/>
    <w:unhideWhenUsed/>
    <w:rsid w:val="00610566"/>
    <w:rPr>
      <w:color w:val="0000FF"/>
      <w:u w:val="single"/>
    </w:rPr>
  </w:style>
  <w:style w:type="character" w:customStyle="1" w:styleId="Ttulo1Car">
    <w:name w:val="Título 1 Car"/>
    <w:basedOn w:val="Fuentedeprrafopredeter"/>
    <w:link w:val="Ttulo1"/>
    <w:uiPriority w:val="9"/>
    <w:rsid w:val="00614BD5"/>
    <w:rPr>
      <w:rFonts w:ascii="Arial" w:eastAsiaTheme="majorEastAsia" w:hAnsi="Arial" w:cstheme="majorBidi"/>
      <w:b/>
      <w:color w:val="B03535"/>
      <w:sz w:val="32"/>
      <w:szCs w:val="32"/>
    </w:rPr>
  </w:style>
  <w:style w:type="character" w:customStyle="1" w:styleId="Ttulo2Car">
    <w:name w:val="Título 2 Car"/>
    <w:basedOn w:val="Fuentedeprrafopredeter"/>
    <w:link w:val="Ttulo2"/>
    <w:uiPriority w:val="9"/>
    <w:rsid w:val="00A963BE"/>
    <w:rPr>
      <w:rFonts w:ascii="Arial" w:eastAsiaTheme="majorEastAsia" w:hAnsi="Arial" w:cstheme="majorBidi"/>
      <w:b/>
      <w:color w:val="404040" w:themeColor="text1" w:themeTint="BF"/>
      <w:sz w:val="24"/>
      <w:szCs w:val="26"/>
    </w:rPr>
  </w:style>
  <w:style w:type="character" w:customStyle="1" w:styleId="Ttulo3Car">
    <w:name w:val="Título 3 Car"/>
    <w:basedOn w:val="Fuentedeprrafopredeter"/>
    <w:link w:val="Ttulo3"/>
    <w:uiPriority w:val="9"/>
    <w:rsid w:val="00A963BE"/>
    <w:rPr>
      <w:rFonts w:ascii="Arial" w:eastAsiaTheme="majorEastAsia" w:hAnsi="Arial" w:cstheme="majorBidi"/>
      <w:b/>
      <w:szCs w:val="24"/>
    </w:rPr>
  </w:style>
  <w:style w:type="character" w:customStyle="1" w:styleId="Ttulo4Car">
    <w:name w:val="Título 4 Car"/>
    <w:basedOn w:val="Fuentedeprrafopredeter"/>
    <w:link w:val="Ttulo4"/>
    <w:uiPriority w:val="9"/>
    <w:rsid w:val="00614BD5"/>
    <w:rPr>
      <w:rFonts w:ascii="Arial" w:eastAsiaTheme="majorEastAsia" w:hAnsi="Arial" w:cstheme="majorBidi"/>
      <w:iCs/>
      <w:u w:val="single"/>
    </w:rPr>
  </w:style>
  <w:style w:type="table" w:styleId="Tablaconcuadrcula">
    <w:name w:val="Table Grid"/>
    <w:basedOn w:val="Tablanormal"/>
    <w:uiPriority w:val="39"/>
    <w:rsid w:val="008E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34BFC"/>
    <w:pPr>
      <w:spacing w:after="0" w:line="259" w:lineRule="auto"/>
      <w:outlineLvl w:val="9"/>
    </w:pPr>
    <w:rPr>
      <w:rFonts w:asciiTheme="majorHAnsi" w:hAnsiTheme="majorHAnsi"/>
      <w:b w:val="0"/>
      <w:color w:val="365F91" w:themeColor="accent1" w:themeShade="BF"/>
    </w:rPr>
  </w:style>
  <w:style w:type="paragraph" w:styleId="TDC1">
    <w:name w:val="toc 1"/>
    <w:basedOn w:val="Normal"/>
    <w:next w:val="Normal"/>
    <w:autoRedefine/>
    <w:uiPriority w:val="39"/>
    <w:unhideWhenUsed/>
    <w:qFormat/>
    <w:rsid w:val="00334BFC"/>
    <w:pPr>
      <w:spacing w:after="100"/>
    </w:pPr>
  </w:style>
  <w:style w:type="paragraph" w:styleId="TDC2">
    <w:name w:val="toc 2"/>
    <w:basedOn w:val="Normal"/>
    <w:next w:val="Normal"/>
    <w:autoRedefine/>
    <w:uiPriority w:val="39"/>
    <w:unhideWhenUsed/>
    <w:qFormat/>
    <w:rsid w:val="00334BFC"/>
    <w:pPr>
      <w:spacing w:after="100"/>
      <w:ind w:left="220"/>
    </w:pPr>
  </w:style>
  <w:style w:type="paragraph" w:styleId="TDC3">
    <w:name w:val="toc 3"/>
    <w:basedOn w:val="Normal"/>
    <w:next w:val="Normal"/>
    <w:autoRedefine/>
    <w:uiPriority w:val="39"/>
    <w:unhideWhenUsed/>
    <w:qFormat/>
    <w:rsid w:val="00334BFC"/>
    <w:pPr>
      <w:spacing w:after="100"/>
      <w:ind w:left="440"/>
    </w:pPr>
  </w:style>
  <w:style w:type="character" w:customStyle="1" w:styleId="PrrafodelistaCar">
    <w:name w:val="Párrafo de lista Car"/>
    <w:aliases w:val="VIÑETA Car,Viñetas Car,VIÑETAS Car,HOJA Car,Bolita Car,List Paragraph Car,Párrafo de lista4 Car,BOLADEF Car,Párrafo de lista21 Car,BOLA Car,Nivel 1 OS Car,Colorful List Accent 1 Car,Colorful List - Accent 11 Car,List Car,Bullets Car"/>
    <w:link w:val="Prrafodelista"/>
    <w:qFormat/>
    <w:locked/>
    <w:rsid w:val="00EA2A0F"/>
    <w:rPr>
      <w:rFonts w:ascii="Arial" w:hAnsi="Arial"/>
    </w:rPr>
  </w:style>
  <w:style w:type="table" w:customStyle="1" w:styleId="TableGrid">
    <w:name w:val="TableGrid"/>
    <w:rsid w:val="00391ABC"/>
    <w:pPr>
      <w:spacing w:after="0" w:line="240" w:lineRule="auto"/>
    </w:pPr>
    <w:rPr>
      <w:lang w:val="es-US" w:eastAsia="es-MX"/>
    </w:rPr>
    <w:tblPr>
      <w:tblCellMar>
        <w:top w:w="0" w:type="dxa"/>
        <w:left w:w="0" w:type="dxa"/>
        <w:bottom w:w="0" w:type="dxa"/>
        <w:right w:w="0" w:type="dxa"/>
      </w:tblCellMar>
    </w:tblPr>
  </w:style>
  <w:style w:type="character" w:customStyle="1" w:styleId="Ttulo5Car">
    <w:name w:val="Título 5 Car"/>
    <w:basedOn w:val="Fuentedeprrafopredeter"/>
    <w:link w:val="Ttulo5"/>
    <w:uiPriority w:val="9"/>
    <w:rsid w:val="006A793E"/>
    <w:rPr>
      <w:rFonts w:ascii="Arial" w:eastAsiaTheme="majorEastAsia" w:hAnsi="Arial" w:cs="Arial"/>
      <w:i/>
      <w:lang w:val="en-US"/>
    </w:rPr>
  </w:style>
  <w:style w:type="character" w:customStyle="1" w:styleId="Ttulo6Car">
    <w:name w:val="Título 6 Car"/>
    <w:basedOn w:val="Fuentedeprrafopredeter"/>
    <w:link w:val="Ttulo6"/>
    <w:uiPriority w:val="9"/>
    <w:rsid w:val="001A1B00"/>
    <w:rPr>
      <w:rFonts w:asciiTheme="majorHAnsi" w:eastAsiaTheme="majorEastAsia" w:hAnsiTheme="majorHAnsi" w:cstheme="majorBidi"/>
      <w:bCs/>
      <w:i/>
      <w:iCs/>
      <w:color w:val="243F60" w:themeColor="accent1" w:themeShade="7F"/>
      <w:sz w:val="24"/>
      <w:szCs w:val="24"/>
      <w:lang w:val="es-ES"/>
    </w:rPr>
  </w:style>
  <w:style w:type="character" w:customStyle="1" w:styleId="Ttulo7Car">
    <w:name w:val="Título 7 Car"/>
    <w:basedOn w:val="Fuentedeprrafopredeter"/>
    <w:link w:val="Ttulo7"/>
    <w:uiPriority w:val="9"/>
    <w:rsid w:val="001A1B00"/>
    <w:rPr>
      <w:rFonts w:asciiTheme="majorHAnsi" w:eastAsiaTheme="majorEastAsia" w:hAnsiTheme="majorHAnsi" w:cstheme="majorBidi"/>
      <w:bCs/>
      <w:i/>
      <w:iCs/>
      <w:color w:val="404040" w:themeColor="text1" w:themeTint="BF"/>
      <w:sz w:val="24"/>
      <w:szCs w:val="24"/>
      <w:lang w:val="es-ES"/>
    </w:rPr>
  </w:style>
  <w:style w:type="character" w:customStyle="1" w:styleId="Ttulo8Car">
    <w:name w:val="Título 8 Car"/>
    <w:basedOn w:val="Fuentedeprrafopredeter"/>
    <w:link w:val="Ttulo8"/>
    <w:uiPriority w:val="9"/>
    <w:rsid w:val="001A1B00"/>
    <w:rPr>
      <w:rFonts w:asciiTheme="majorHAnsi" w:eastAsiaTheme="majorEastAsia" w:hAnsiTheme="majorHAnsi" w:cstheme="majorBidi"/>
      <w:bCs/>
      <w:color w:val="404040" w:themeColor="text1" w:themeTint="BF"/>
      <w:sz w:val="20"/>
      <w:szCs w:val="20"/>
      <w:lang w:val="es-ES"/>
    </w:rPr>
  </w:style>
  <w:style w:type="character" w:customStyle="1" w:styleId="Ttulo9Car">
    <w:name w:val="Título 9 Car"/>
    <w:basedOn w:val="Fuentedeprrafopredeter"/>
    <w:link w:val="Ttulo9"/>
    <w:uiPriority w:val="9"/>
    <w:semiHidden/>
    <w:rsid w:val="001A1B00"/>
    <w:rPr>
      <w:rFonts w:asciiTheme="majorHAnsi" w:eastAsiaTheme="majorEastAsia" w:hAnsiTheme="majorHAnsi" w:cstheme="majorBidi"/>
      <w:bCs/>
      <w:i/>
      <w:iCs/>
      <w:color w:val="404040" w:themeColor="text1" w:themeTint="BF"/>
      <w:sz w:val="20"/>
      <w:szCs w:val="20"/>
      <w:lang w:val="es-ES"/>
    </w:rPr>
  </w:style>
  <w:style w:type="character" w:styleId="Refdecomentario">
    <w:name w:val="annotation reference"/>
    <w:basedOn w:val="Fuentedeprrafopredeter"/>
    <w:unhideWhenUsed/>
    <w:rsid w:val="001A1B00"/>
    <w:rPr>
      <w:sz w:val="16"/>
      <w:szCs w:val="16"/>
    </w:rPr>
  </w:style>
  <w:style w:type="paragraph" w:styleId="Textocomentario">
    <w:name w:val="annotation text"/>
    <w:basedOn w:val="Normal"/>
    <w:link w:val="TextocomentarioCar"/>
    <w:unhideWhenUsed/>
    <w:rsid w:val="001A1B00"/>
    <w:pPr>
      <w:spacing w:before="0" w:after="240" w:line="240" w:lineRule="auto"/>
    </w:pPr>
    <w:rPr>
      <w:rFonts w:ascii="Times New Roman" w:eastAsiaTheme="minorHAnsi" w:hAnsi="Times New Roman" w:cs="Times New Roman"/>
      <w:bCs/>
      <w:sz w:val="20"/>
      <w:szCs w:val="20"/>
      <w:lang w:val="es-ES"/>
    </w:rPr>
  </w:style>
  <w:style w:type="character" w:customStyle="1" w:styleId="TextocomentarioCar">
    <w:name w:val="Texto comentario Car"/>
    <w:basedOn w:val="Fuentedeprrafopredeter"/>
    <w:link w:val="Textocomentario"/>
    <w:rsid w:val="001A1B00"/>
    <w:rPr>
      <w:rFonts w:ascii="Times New Roman" w:eastAsiaTheme="minorHAnsi" w:hAnsi="Times New Roman" w:cs="Times New Roman"/>
      <w:bCs/>
      <w:sz w:val="20"/>
      <w:szCs w:val="20"/>
      <w:lang w:val="es-ES"/>
    </w:rPr>
  </w:style>
  <w:style w:type="paragraph" w:customStyle="1" w:styleId="niv1PEP">
    <w:name w:val="niv1PEP"/>
    <w:basedOn w:val="Sinespaciado"/>
    <w:next w:val="Sinespaciado"/>
    <w:rsid w:val="001A1B00"/>
    <w:pPr>
      <w:numPr>
        <w:numId w:val="4"/>
      </w:numPr>
      <w:ind w:left="0" w:firstLine="0"/>
    </w:pPr>
  </w:style>
  <w:style w:type="paragraph" w:customStyle="1" w:styleId="niv2PEP">
    <w:name w:val="niv2PEP"/>
    <w:basedOn w:val="Sinespaciado"/>
    <w:next w:val="Sinespaciado"/>
    <w:rsid w:val="001A1B00"/>
  </w:style>
  <w:style w:type="paragraph" w:customStyle="1" w:styleId="niv3PEP">
    <w:name w:val="niv3PEP"/>
    <w:basedOn w:val="Sinespaciado"/>
    <w:next w:val="Sinespaciado"/>
    <w:rsid w:val="001A1B00"/>
    <w:pPr>
      <w:numPr>
        <w:numId w:val="3"/>
      </w:numPr>
      <w:ind w:left="0" w:firstLine="0"/>
    </w:pPr>
  </w:style>
  <w:style w:type="paragraph" w:customStyle="1" w:styleId="ListaPEP">
    <w:name w:val="ListaPEP"/>
    <w:basedOn w:val="Prrafodelista"/>
    <w:rsid w:val="001A1B00"/>
    <w:pPr>
      <w:numPr>
        <w:numId w:val="2"/>
      </w:numPr>
      <w:spacing w:before="0" w:line="240" w:lineRule="auto"/>
      <w:ind w:left="850" w:hanging="425"/>
    </w:pPr>
    <w:rPr>
      <w:rFonts w:ascii="Times New Roman" w:hAnsi="Times New Roman" w:cs="Times New Roman"/>
      <w:bCs/>
      <w:sz w:val="24"/>
      <w:szCs w:val="24"/>
    </w:rPr>
  </w:style>
  <w:style w:type="paragraph" w:styleId="Asuntodelcomentario">
    <w:name w:val="annotation subject"/>
    <w:basedOn w:val="Textocomentario"/>
    <w:next w:val="Textocomentario"/>
    <w:link w:val="AsuntodelcomentarioCar"/>
    <w:uiPriority w:val="99"/>
    <w:unhideWhenUsed/>
    <w:rsid w:val="001A1B00"/>
    <w:rPr>
      <w:rFonts w:eastAsiaTheme="minorEastAsia"/>
      <w:b/>
    </w:rPr>
  </w:style>
  <w:style w:type="character" w:customStyle="1" w:styleId="AsuntodelcomentarioCar">
    <w:name w:val="Asunto del comentario Car"/>
    <w:basedOn w:val="TextocomentarioCar"/>
    <w:link w:val="Asuntodelcomentario"/>
    <w:uiPriority w:val="99"/>
    <w:rsid w:val="001A1B00"/>
    <w:rPr>
      <w:rFonts w:ascii="Times New Roman" w:eastAsiaTheme="minorHAnsi" w:hAnsi="Times New Roman" w:cs="Times New Roman"/>
      <w:b/>
      <w:bCs/>
      <w:sz w:val="20"/>
      <w:szCs w:val="20"/>
      <w:lang w:val="es-ES"/>
    </w:rPr>
  </w:style>
  <w:style w:type="paragraph" w:styleId="NormalWeb">
    <w:name w:val="Normal (Web)"/>
    <w:basedOn w:val="Normal"/>
    <w:link w:val="NormalWebCar"/>
    <w:uiPriority w:val="99"/>
    <w:rsid w:val="001A1B00"/>
    <w:pPr>
      <w:spacing w:before="100" w:after="100" w:line="240" w:lineRule="auto"/>
      <w:jc w:val="left"/>
    </w:pPr>
    <w:rPr>
      <w:rFonts w:ascii="Verdana" w:eastAsia="Times New Roman" w:hAnsi="Verdana" w:cs="Times New Roman"/>
      <w:sz w:val="24"/>
      <w:szCs w:val="20"/>
      <w:lang w:eastAsia="es-ES"/>
    </w:rPr>
  </w:style>
  <w:style w:type="character" w:customStyle="1" w:styleId="SinespaciadoCar">
    <w:name w:val="Sin espaciado Car"/>
    <w:aliases w:val="parrPEP Car"/>
    <w:link w:val="Sinespaciado"/>
    <w:uiPriority w:val="1"/>
    <w:rsid w:val="001A1B00"/>
    <w:rPr>
      <w:rFonts w:ascii="Arial" w:hAnsi="Arial"/>
    </w:rPr>
  </w:style>
  <w:style w:type="character" w:customStyle="1" w:styleId="apple-converted-space">
    <w:name w:val="apple-converted-space"/>
    <w:basedOn w:val="Fuentedeprrafopredeter"/>
    <w:rsid w:val="001A1B00"/>
  </w:style>
  <w:style w:type="table" w:customStyle="1" w:styleId="Tablaconcuadrcula1">
    <w:name w:val="Tabla con cuadrícula1"/>
    <w:basedOn w:val="Tablanormal"/>
    <w:next w:val="Tablaconcuadrcula"/>
    <w:uiPriority w:val="59"/>
    <w:rsid w:val="001A1B0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next w:val="Normal"/>
    <w:autoRedefine/>
    <w:uiPriority w:val="35"/>
    <w:qFormat/>
    <w:rsid w:val="001A1B00"/>
    <w:pPr>
      <w:keepNext/>
      <w:spacing w:before="0" w:after="0" w:line="240" w:lineRule="auto"/>
      <w:contextualSpacing/>
    </w:pPr>
    <w:rPr>
      <w:rFonts w:eastAsia="Calibri" w:cs="Arial"/>
      <w:b/>
      <w:bCs/>
      <w:i/>
      <w:lang w:eastAsia="en-US"/>
    </w:rPr>
  </w:style>
  <w:style w:type="paragraph" w:styleId="Citadestacada">
    <w:name w:val="Intense Quote"/>
    <w:basedOn w:val="Normal"/>
    <w:next w:val="Normal"/>
    <w:link w:val="CitadestacadaCar"/>
    <w:uiPriority w:val="30"/>
    <w:qFormat/>
    <w:rsid w:val="001A1B00"/>
    <w:pPr>
      <w:pBdr>
        <w:top w:val="single" w:sz="4" w:space="10" w:color="4F81BD"/>
        <w:bottom w:val="single" w:sz="4" w:space="10" w:color="4F81BD"/>
      </w:pBdr>
      <w:spacing w:before="360" w:after="360" w:line="259" w:lineRule="auto"/>
      <w:ind w:left="864" w:right="864"/>
      <w:jc w:val="center"/>
    </w:pPr>
    <w:rPr>
      <w:rFonts w:ascii="Verdana" w:eastAsia="Calibri" w:hAnsi="Verdana" w:cs="Times New Roman"/>
      <w:i/>
      <w:iCs/>
      <w:color w:val="4F81BD"/>
      <w:lang w:eastAsia="en-US"/>
    </w:rPr>
  </w:style>
  <w:style w:type="character" w:customStyle="1" w:styleId="CitadestacadaCar">
    <w:name w:val="Cita destacada Car"/>
    <w:basedOn w:val="Fuentedeprrafopredeter"/>
    <w:link w:val="Citadestacada"/>
    <w:uiPriority w:val="30"/>
    <w:rsid w:val="001A1B00"/>
    <w:rPr>
      <w:rFonts w:ascii="Verdana" w:eastAsia="Calibri" w:hAnsi="Verdana" w:cs="Times New Roman"/>
      <w:i/>
      <w:iCs/>
      <w:color w:val="4F81BD"/>
      <w:lang w:eastAsia="en-US"/>
    </w:rPr>
  </w:style>
  <w:style w:type="paragraph" w:customStyle="1" w:styleId="TextoTablas">
    <w:name w:val="Texto Tablas"/>
    <w:basedOn w:val="Normal"/>
    <w:next w:val="Normal"/>
    <w:rsid w:val="001A1B00"/>
    <w:pPr>
      <w:suppressAutoHyphens/>
      <w:spacing w:before="0" w:after="0" w:line="240" w:lineRule="auto"/>
    </w:pPr>
    <w:rPr>
      <w:rFonts w:ascii="Times New Roman" w:eastAsia="Times New Roman" w:hAnsi="Times New Roman" w:cs="Times New Roman"/>
      <w:sz w:val="20"/>
      <w:szCs w:val="20"/>
      <w:lang w:val="es-ES" w:eastAsia="zh-CN"/>
    </w:rPr>
  </w:style>
  <w:style w:type="character" w:styleId="nfasis">
    <w:name w:val="Emphasis"/>
    <w:uiPriority w:val="20"/>
    <w:qFormat/>
    <w:rsid w:val="001A1B00"/>
    <w:rPr>
      <w:i/>
      <w:iCs/>
    </w:rPr>
  </w:style>
  <w:style w:type="table" w:customStyle="1" w:styleId="Estiloarvery">
    <w:name w:val="Estilo arvery"/>
    <w:basedOn w:val="Listaclara-nfasis5"/>
    <w:uiPriority w:val="99"/>
    <w:rsid w:val="001A1B00"/>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clara-nfasis5">
    <w:name w:val="Light List Accent 5"/>
    <w:basedOn w:val="Tablanormal"/>
    <w:uiPriority w:val="61"/>
    <w:unhideWhenUsed/>
    <w:rsid w:val="001A1B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TDC4">
    <w:name w:val="toc 4"/>
    <w:basedOn w:val="Normal"/>
    <w:next w:val="Normal"/>
    <w:autoRedefine/>
    <w:uiPriority w:val="39"/>
    <w:unhideWhenUsed/>
    <w:rsid w:val="001A1B00"/>
    <w:pPr>
      <w:spacing w:before="0" w:after="0" w:line="240" w:lineRule="auto"/>
      <w:ind w:left="720"/>
      <w:jc w:val="left"/>
    </w:pPr>
    <w:rPr>
      <w:rFonts w:asciiTheme="minorHAnsi" w:hAnsiTheme="minorHAnsi" w:cstheme="minorHAnsi"/>
      <w:sz w:val="18"/>
      <w:szCs w:val="18"/>
      <w:lang w:val="es-ES"/>
    </w:rPr>
  </w:style>
  <w:style w:type="paragraph" w:styleId="TDC5">
    <w:name w:val="toc 5"/>
    <w:basedOn w:val="Normal"/>
    <w:next w:val="Normal"/>
    <w:autoRedefine/>
    <w:uiPriority w:val="39"/>
    <w:unhideWhenUsed/>
    <w:rsid w:val="001A1B00"/>
    <w:pPr>
      <w:spacing w:before="0" w:after="0" w:line="240" w:lineRule="auto"/>
      <w:ind w:left="960"/>
      <w:jc w:val="left"/>
    </w:pPr>
    <w:rPr>
      <w:rFonts w:asciiTheme="minorHAnsi" w:hAnsiTheme="minorHAnsi" w:cstheme="minorHAnsi"/>
      <w:sz w:val="18"/>
      <w:szCs w:val="18"/>
      <w:lang w:val="es-ES"/>
    </w:rPr>
  </w:style>
  <w:style w:type="paragraph" w:styleId="TDC6">
    <w:name w:val="toc 6"/>
    <w:basedOn w:val="Normal"/>
    <w:next w:val="Normal"/>
    <w:autoRedefine/>
    <w:uiPriority w:val="39"/>
    <w:unhideWhenUsed/>
    <w:rsid w:val="001A1B00"/>
    <w:pPr>
      <w:spacing w:before="0" w:after="0" w:line="240" w:lineRule="auto"/>
      <w:ind w:left="1200"/>
      <w:jc w:val="left"/>
    </w:pPr>
    <w:rPr>
      <w:rFonts w:asciiTheme="minorHAnsi" w:hAnsiTheme="minorHAnsi" w:cstheme="minorHAnsi"/>
      <w:sz w:val="18"/>
      <w:szCs w:val="18"/>
      <w:lang w:val="es-ES"/>
    </w:rPr>
  </w:style>
  <w:style w:type="paragraph" w:styleId="TDC7">
    <w:name w:val="toc 7"/>
    <w:basedOn w:val="Normal"/>
    <w:next w:val="Normal"/>
    <w:autoRedefine/>
    <w:uiPriority w:val="39"/>
    <w:unhideWhenUsed/>
    <w:rsid w:val="001A1B00"/>
    <w:pPr>
      <w:spacing w:before="0" w:after="0" w:line="240" w:lineRule="auto"/>
      <w:ind w:left="1440"/>
      <w:jc w:val="left"/>
    </w:pPr>
    <w:rPr>
      <w:rFonts w:asciiTheme="minorHAnsi" w:hAnsiTheme="minorHAnsi" w:cstheme="minorHAnsi"/>
      <w:sz w:val="18"/>
      <w:szCs w:val="18"/>
      <w:lang w:val="es-ES"/>
    </w:rPr>
  </w:style>
  <w:style w:type="paragraph" w:styleId="TDC8">
    <w:name w:val="toc 8"/>
    <w:basedOn w:val="Normal"/>
    <w:next w:val="Normal"/>
    <w:autoRedefine/>
    <w:uiPriority w:val="39"/>
    <w:unhideWhenUsed/>
    <w:rsid w:val="001A1B00"/>
    <w:pPr>
      <w:spacing w:before="0" w:after="0" w:line="240" w:lineRule="auto"/>
      <w:ind w:left="1680"/>
      <w:jc w:val="left"/>
    </w:pPr>
    <w:rPr>
      <w:rFonts w:asciiTheme="minorHAnsi" w:hAnsiTheme="minorHAnsi" w:cstheme="minorHAnsi"/>
      <w:sz w:val="18"/>
      <w:szCs w:val="18"/>
      <w:lang w:val="es-ES"/>
    </w:rPr>
  </w:style>
  <w:style w:type="paragraph" w:styleId="TDC9">
    <w:name w:val="toc 9"/>
    <w:basedOn w:val="Normal"/>
    <w:next w:val="Normal"/>
    <w:autoRedefine/>
    <w:uiPriority w:val="39"/>
    <w:unhideWhenUsed/>
    <w:rsid w:val="001A1B00"/>
    <w:pPr>
      <w:spacing w:before="0" w:after="0" w:line="240" w:lineRule="auto"/>
      <w:ind w:left="1920"/>
      <w:jc w:val="left"/>
    </w:pPr>
    <w:rPr>
      <w:rFonts w:asciiTheme="minorHAnsi" w:hAnsiTheme="minorHAnsi" w:cstheme="minorHAnsi"/>
      <w:sz w:val="18"/>
      <w:szCs w:val="18"/>
      <w:lang w:val="es-ES"/>
    </w:rPr>
  </w:style>
  <w:style w:type="numbering" w:customStyle="1" w:styleId="Estilo2">
    <w:name w:val="Estilo2"/>
    <w:uiPriority w:val="99"/>
    <w:rsid w:val="001A1B00"/>
    <w:pPr>
      <w:numPr>
        <w:numId w:val="5"/>
      </w:numPr>
    </w:pPr>
  </w:style>
  <w:style w:type="paragraph" w:styleId="Tabladeilustraciones">
    <w:name w:val="table of figures"/>
    <w:basedOn w:val="Normal"/>
    <w:next w:val="Normal"/>
    <w:uiPriority w:val="99"/>
    <w:unhideWhenUsed/>
    <w:rsid w:val="001A1B00"/>
    <w:pPr>
      <w:spacing w:before="0" w:after="0" w:line="240" w:lineRule="auto"/>
      <w:ind w:left="480" w:hanging="480"/>
      <w:jc w:val="left"/>
    </w:pPr>
    <w:rPr>
      <w:rFonts w:asciiTheme="minorHAnsi" w:hAnsiTheme="minorHAnsi" w:cstheme="minorHAnsi"/>
      <w:smallCaps/>
      <w:sz w:val="20"/>
      <w:szCs w:val="20"/>
      <w:lang w:val="es-ES"/>
    </w:rPr>
  </w:style>
  <w:style w:type="paragraph" w:styleId="Textoindependiente">
    <w:name w:val="Body Text"/>
    <w:basedOn w:val="Normal"/>
    <w:link w:val="TextoindependienteCar"/>
    <w:rsid w:val="001A1B00"/>
    <w:pPr>
      <w:spacing w:before="0" w:after="0" w:line="240" w:lineRule="auto"/>
    </w:pPr>
    <w:rPr>
      <w:rFonts w:eastAsia="Times New Roman" w:cs="Times New Roman"/>
      <w:sz w:val="24"/>
      <w:szCs w:val="24"/>
      <w:lang w:val="es-ES_tradnl" w:eastAsia="es-ES"/>
    </w:rPr>
  </w:style>
  <w:style w:type="character" w:customStyle="1" w:styleId="TextoindependienteCar">
    <w:name w:val="Texto independiente Car"/>
    <w:basedOn w:val="Fuentedeprrafopredeter"/>
    <w:link w:val="Textoindependiente"/>
    <w:rsid w:val="001A1B00"/>
    <w:rPr>
      <w:rFonts w:ascii="Arial" w:eastAsia="Times New Roman" w:hAnsi="Arial" w:cs="Times New Roman"/>
      <w:sz w:val="24"/>
      <w:szCs w:val="24"/>
      <w:lang w:val="es-ES_tradnl" w:eastAsia="es-ES"/>
    </w:rPr>
  </w:style>
  <w:style w:type="paragraph" w:customStyle="1" w:styleId="Default">
    <w:name w:val="Default"/>
    <w:qFormat/>
    <w:rsid w:val="001A1B00"/>
    <w:pPr>
      <w:autoSpaceDE w:val="0"/>
      <w:autoSpaceDN w:val="0"/>
      <w:adjustRightInd w:val="0"/>
      <w:spacing w:after="0" w:line="240" w:lineRule="auto"/>
    </w:pPr>
    <w:rPr>
      <w:rFonts w:ascii="Arial" w:eastAsia="Calibri" w:hAnsi="Arial" w:cs="Arial"/>
      <w:color w:val="000000"/>
      <w:sz w:val="24"/>
      <w:szCs w:val="24"/>
      <w:lang w:val="es-ES" w:eastAsia="en-US"/>
    </w:rPr>
  </w:style>
  <w:style w:type="character" w:customStyle="1" w:styleId="f">
    <w:name w:val="f"/>
    <w:basedOn w:val="Fuentedeprrafopredeter"/>
    <w:rsid w:val="001A1B00"/>
  </w:style>
  <w:style w:type="paragraph" w:styleId="Descripcin">
    <w:name w:val="caption"/>
    <w:aliases w:val="Descripción1,tablas"/>
    <w:basedOn w:val="Normal"/>
    <w:next w:val="Normal"/>
    <w:link w:val="DescripcinCar"/>
    <w:uiPriority w:val="35"/>
    <w:unhideWhenUsed/>
    <w:qFormat/>
    <w:rsid w:val="001A1B00"/>
    <w:pPr>
      <w:spacing w:before="0" w:line="240" w:lineRule="auto"/>
    </w:pPr>
    <w:rPr>
      <w:rFonts w:ascii="Times New Roman" w:hAnsi="Times New Roman" w:cs="Times New Roman"/>
      <w:b/>
      <w:color w:val="4F81BD" w:themeColor="accent1"/>
      <w:sz w:val="18"/>
      <w:szCs w:val="18"/>
      <w:lang w:val="es-ES"/>
    </w:rPr>
  </w:style>
  <w:style w:type="character" w:styleId="Hipervnculovisitado">
    <w:name w:val="FollowedHyperlink"/>
    <w:basedOn w:val="Fuentedeprrafopredeter"/>
    <w:uiPriority w:val="99"/>
    <w:unhideWhenUsed/>
    <w:rsid w:val="001A1B00"/>
    <w:rPr>
      <w:color w:val="800080" w:themeColor="followedHyperlink"/>
      <w:u w:val="single"/>
    </w:rPr>
  </w:style>
  <w:style w:type="character" w:customStyle="1" w:styleId="NormalWebCar">
    <w:name w:val="Normal (Web) Car"/>
    <w:link w:val="NormalWeb"/>
    <w:uiPriority w:val="99"/>
    <w:locked/>
    <w:rsid w:val="001A1B00"/>
    <w:rPr>
      <w:rFonts w:ascii="Verdana" w:eastAsia="Times New Roman" w:hAnsi="Verdana" w:cs="Times New Roman"/>
      <w:sz w:val="24"/>
      <w:szCs w:val="20"/>
      <w:lang w:eastAsia="es-ES"/>
    </w:rPr>
  </w:style>
  <w:style w:type="paragraph" w:customStyle="1" w:styleId="Normal1">
    <w:name w:val="Normal1"/>
    <w:basedOn w:val="Normal"/>
    <w:rsid w:val="001A1B00"/>
    <w:pPr>
      <w:spacing w:before="100" w:after="100" w:line="240" w:lineRule="auto"/>
    </w:pPr>
    <w:rPr>
      <w:rFonts w:eastAsia="Times New Roman" w:cs="Times New Roman"/>
      <w:color w:val="000000"/>
      <w:sz w:val="17"/>
      <w:szCs w:val="20"/>
      <w:lang w:val="es-ES" w:eastAsia="es-ES"/>
    </w:rPr>
  </w:style>
  <w:style w:type="character" w:customStyle="1" w:styleId="Car11">
    <w:name w:val="Car11"/>
    <w:rsid w:val="001A1B00"/>
    <w:rPr>
      <w:rFonts w:ascii="Arial" w:hAnsi="Arial" w:cs="Arial"/>
      <w:b/>
      <w:bCs/>
      <w:kern w:val="32"/>
      <w:sz w:val="32"/>
      <w:szCs w:val="32"/>
      <w:lang w:val="es-ES" w:eastAsia="es-ES"/>
    </w:rPr>
  </w:style>
  <w:style w:type="character" w:customStyle="1" w:styleId="Car9">
    <w:name w:val="Car9"/>
    <w:rsid w:val="001A1B00"/>
    <w:rPr>
      <w:rFonts w:ascii="Arial" w:hAnsi="Arial" w:cs="Arial"/>
      <w:b/>
      <w:bCs/>
      <w:sz w:val="26"/>
      <w:szCs w:val="26"/>
      <w:lang w:val="es-ES" w:eastAsia="es-ES"/>
    </w:rPr>
  </w:style>
  <w:style w:type="character" w:customStyle="1" w:styleId="Car6">
    <w:name w:val="Car6"/>
    <w:rsid w:val="001A1B00"/>
    <w:rPr>
      <w:rFonts w:ascii="Tahoma" w:hAnsi="Tahoma" w:cs="Tahoma"/>
      <w:sz w:val="16"/>
      <w:szCs w:val="16"/>
      <w:lang w:val="es-ES" w:eastAsia="es-ES"/>
    </w:rPr>
  </w:style>
  <w:style w:type="character" w:customStyle="1" w:styleId="Car5">
    <w:name w:val="Car5"/>
    <w:rsid w:val="001A1B00"/>
    <w:rPr>
      <w:lang w:val="es-ES" w:eastAsia="es-ES"/>
    </w:rPr>
  </w:style>
  <w:style w:type="character" w:customStyle="1" w:styleId="Car4">
    <w:name w:val="Car4"/>
    <w:rsid w:val="001A1B00"/>
    <w:rPr>
      <w:b/>
      <w:bCs/>
      <w:lang w:val="es-ES" w:eastAsia="es-ES"/>
    </w:rPr>
  </w:style>
  <w:style w:type="character" w:customStyle="1" w:styleId="Car3">
    <w:name w:val="Car3"/>
    <w:rsid w:val="001A1B00"/>
    <w:rPr>
      <w:lang w:val="es-ES" w:eastAsia="es-ES"/>
    </w:rPr>
  </w:style>
  <w:style w:type="character" w:customStyle="1" w:styleId="Car2">
    <w:name w:val="Car2"/>
    <w:rsid w:val="001A1B00"/>
    <w:rPr>
      <w:rFonts w:ascii="Arial" w:hAnsi="Arial"/>
      <w:sz w:val="40"/>
      <w:lang w:val="es-ES" w:eastAsia="es-ES"/>
    </w:rPr>
  </w:style>
  <w:style w:type="paragraph" w:styleId="Textoindependiente2">
    <w:name w:val="Body Text 2"/>
    <w:basedOn w:val="Normal"/>
    <w:link w:val="Textoindependiente2Car"/>
    <w:uiPriority w:val="99"/>
    <w:semiHidden/>
    <w:rsid w:val="001A1B00"/>
    <w:pPr>
      <w:spacing w:before="0" w:after="120" w:line="480" w:lineRule="auto"/>
      <w:jc w:val="left"/>
    </w:pPr>
    <w:rPr>
      <w:rFonts w:ascii="Times New Roman" w:eastAsia="Times New Roman" w:hAnsi="Times New Roman" w:cs="Times New Roman"/>
      <w:sz w:val="24"/>
      <w:szCs w:val="24"/>
      <w:lang w:val="x-none" w:eastAsia="es-ES"/>
    </w:rPr>
  </w:style>
  <w:style w:type="character" w:customStyle="1" w:styleId="Textoindependiente2Car">
    <w:name w:val="Texto independiente 2 Car"/>
    <w:basedOn w:val="Fuentedeprrafopredeter"/>
    <w:link w:val="Textoindependiente2"/>
    <w:uiPriority w:val="99"/>
    <w:semiHidden/>
    <w:rsid w:val="001A1B00"/>
    <w:rPr>
      <w:rFonts w:ascii="Times New Roman" w:eastAsia="Times New Roman" w:hAnsi="Times New Roman" w:cs="Times New Roman"/>
      <w:sz w:val="24"/>
      <w:szCs w:val="24"/>
      <w:lang w:val="x-none" w:eastAsia="es-ES"/>
    </w:rPr>
  </w:style>
  <w:style w:type="character" w:customStyle="1" w:styleId="Car1">
    <w:name w:val="Car1"/>
    <w:rsid w:val="001A1B00"/>
    <w:rPr>
      <w:sz w:val="24"/>
      <w:szCs w:val="24"/>
      <w:lang w:val="es-ES" w:eastAsia="es-ES"/>
    </w:rPr>
  </w:style>
  <w:style w:type="paragraph" w:customStyle="1" w:styleId="NormalWeb1">
    <w:name w:val="Normal (Web)1"/>
    <w:basedOn w:val="Normal"/>
    <w:rsid w:val="001A1B00"/>
    <w:pPr>
      <w:spacing w:before="100" w:after="119" w:line="240" w:lineRule="auto"/>
      <w:jc w:val="left"/>
    </w:pPr>
    <w:rPr>
      <w:rFonts w:ascii="Arial Unicode MS" w:eastAsia="Arial Unicode MS" w:hAnsi="Arial Unicode MS" w:cs="Times New Roman"/>
      <w:sz w:val="24"/>
      <w:szCs w:val="20"/>
      <w:lang w:val="es-ES" w:eastAsia="es-ES"/>
    </w:rPr>
  </w:style>
  <w:style w:type="paragraph" w:styleId="Textoindependiente3">
    <w:name w:val="Body Text 3"/>
    <w:basedOn w:val="Normal"/>
    <w:link w:val="Textoindependiente3Car"/>
    <w:uiPriority w:val="99"/>
    <w:semiHidden/>
    <w:rsid w:val="001A1B00"/>
    <w:pPr>
      <w:spacing w:before="0" w:after="120" w:line="240" w:lineRule="auto"/>
      <w:jc w:val="left"/>
    </w:pPr>
    <w:rPr>
      <w:rFonts w:ascii="Times New Roman" w:eastAsia="Times New Roman" w:hAnsi="Times New Roman" w:cs="Times New Roman"/>
      <w:sz w:val="16"/>
      <w:szCs w:val="16"/>
      <w:lang w:val="x-none" w:eastAsia="es-ES"/>
    </w:rPr>
  </w:style>
  <w:style w:type="character" w:customStyle="1" w:styleId="Textoindependiente3Car">
    <w:name w:val="Texto independiente 3 Car"/>
    <w:basedOn w:val="Fuentedeprrafopredeter"/>
    <w:link w:val="Textoindependiente3"/>
    <w:uiPriority w:val="99"/>
    <w:semiHidden/>
    <w:rsid w:val="001A1B00"/>
    <w:rPr>
      <w:rFonts w:ascii="Times New Roman" w:eastAsia="Times New Roman" w:hAnsi="Times New Roman" w:cs="Times New Roman"/>
      <w:sz w:val="16"/>
      <w:szCs w:val="16"/>
      <w:lang w:val="x-none" w:eastAsia="es-ES"/>
    </w:rPr>
  </w:style>
  <w:style w:type="character" w:customStyle="1" w:styleId="Car">
    <w:name w:val="Car"/>
    <w:rsid w:val="001A1B00"/>
    <w:rPr>
      <w:sz w:val="16"/>
      <w:szCs w:val="16"/>
      <w:lang w:val="es-ES" w:eastAsia="es-ES"/>
    </w:rPr>
  </w:style>
  <w:style w:type="character" w:customStyle="1" w:styleId="Car7">
    <w:name w:val="Car7"/>
    <w:rsid w:val="001A1B00"/>
    <w:rPr>
      <w:sz w:val="24"/>
      <w:szCs w:val="24"/>
      <w:lang w:val="es-ES" w:eastAsia="es-ES"/>
    </w:rPr>
  </w:style>
  <w:style w:type="paragraph" w:customStyle="1" w:styleId="Numerado">
    <w:name w:val="Numerado"/>
    <w:basedOn w:val="Normal"/>
    <w:autoRedefine/>
    <w:rsid w:val="001A1B00"/>
    <w:pPr>
      <w:spacing w:before="0" w:after="0" w:line="360" w:lineRule="auto"/>
    </w:pPr>
    <w:rPr>
      <w:rFonts w:ascii="Times New Roman" w:eastAsia="Times New Roman" w:hAnsi="Times New Roman" w:cs="Times New Roman"/>
      <w:sz w:val="24"/>
      <w:szCs w:val="24"/>
      <w:lang w:eastAsia="es-ES"/>
    </w:rPr>
  </w:style>
  <w:style w:type="paragraph" w:styleId="Ttulo">
    <w:name w:val="Title"/>
    <w:basedOn w:val="Normal"/>
    <w:link w:val="TtuloCar"/>
    <w:uiPriority w:val="10"/>
    <w:qFormat/>
    <w:rsid w:val="001A1B00"/>
    <w:pPr>
      <w:spacing w:before="0" w:after="0" w:line="240" w:lineRule="auto"/>
      <w:jc w:val="center"/>
    </w:pPr>
    <w:rPr>
      <w:rFonts w:eastAsia="Calibri" w:cs="Times New Roman"/>
      <w:b/>
      <w:bCs/>
      <w:sz w:val="20"/>
      <w:szCs w:val="24"/>
      <w:lang w:val="x-none" w:eastAsia="es-ES"/>
    </w:rPr>
  </w:style>
  <w:style w:type="character" w:customStyle="1" w:styleId="TtuloCar">
    <w:name w:val="Título Car"/>
    <w:basedOn w:val="Fuentedeprrafopredeter"/>
    <w:link w:val="Ttulo"/>
    <w:uiPriority w:val="10"/>
    <w:rsid w:val="001A1B00"/>
    <w:rPr>
      <w:rFonts w:ascii="Arial" w:eastAsia="Calibri" w:hAnsi="Arial" w:cs="Times New Roman"/>
      <w:b/>
      <w:bCs/>
      <w:sz w:val="20"/>
      <w:szCs w:val="24"/>
      <w:lang w:val="x-none" w:eastAsia="es-ES"/>
    </w:rPr>
  </w:style>
  <w:style w:type="character" w:customStyle="1" w:styleId="PuestoCar">
    <w:name w:val="Puesto Car"/>
    <w:basedOn w:val="Fuentedeprrafopredeter"/>
    <w:uiPriority w:val="10"/>
    <w:rsid w:val="001A1B00"/>
    <w:rPr>
      <w:rFonts w:asciiTheme="majorHAnsi" w:eastAsiaTheme="majorEastAsia" w:hAnsiTheme="majorHAnsi" w:cstheme="majorBidi"/>
      <w:spacing w:val="-10"/>
      <w:kern w:val="28"/>
      <w:sz w:val="56"/>
      <w:szCs w:val="56"/>
    </w:rPr>
  </w:style>
  <w:style w:type="character" w:customStyle="1" w:styleId="longtext1">
    <w:name w:val="long_text1"/>
    <w:rsid w:val="001A1B00"/>
    <w:rPr>
      <w:rFonts w:cs="Times New Roman"/>
      <w:sz w:val="20"/>
      <w:szCs w:val="20"/>
    </w:rPr>
  </w:style>
  <w:style w:type="paragraph" w:styleId="Subttulo">
    <w:name w:val="Subtitle"/>
    <w:basedOn w:val="Normal"/>
    <w:link w:val="SubttuloCar"/>
    <w:uiPriority w:val="99"/>
    <w:qFormat/>
    <w:rsid w:val="001A1B00"/>
    <w:pPr>
      <w:spacing w:before="0" w:after="60" w:line="240" w:lineRule="auto"/>
      <w:jc w:val="center"/>
      <w:outlineLvl w:val="1"/>
    </w:pPr>
    <w:rPr>
      <w:rFonts w:eastAsia="Times New Roman" w:cs="Times New Roman"/>
      <w:sz w:val="24"/>
      <w:szCs w:val="20"/>
      <w:lang w:val="x-none" w:eastAsia="es-ES"/>
    </w:rPr>
  </w:style>
  <w:style w:type="character" w:customStyle="1" w:styleId="SubttuloCar">
    <w:name w:val="Subtítulo Car"/>
    <w:basedOn w:val="Fuentedeprrafopredeter"/>
    <w:link w:val="Subttulo"/>
    <w:uiPriority w:val="99"/>
    <w:rsid w:val="001A1B00"/>
    <w:rPr>
      <w:rFonts w:ascii="Arial" w:eastAsia="Times New Roman" w:hAnsi="Arial" w:cs="Times New Roman"/>
      <w:sz w:val="24"/>
      <w:szCs w:val="20"/>
      <w:lang w:val="x-none" w:eastAsia="es-ES"/>
    </w:rPr>
  </w:style>
  <w:style w:type="paragraph" w:customStyle="1" w:styleId="xl23">
    <w:name w:val="xl23"/>
    <w:basedOn w:val="Normal"/>
    <w:uiPriority w:val="99"/>
    <w:rsid w:val="001A1B00"/>
    <w:pPr>
      <w:spacing w:before="100" w:beforeAutospacing="1" w:after="100" w:afterAutospacing="1" w:line="240" w:lineRule="auto"/>
      <w:jc w:val="center"/>
      <w:textAlignment w:val="top"/>
    </w:pPr>
    <w:rPr>
      <w:rFonts w:ascii="Tahoma" w:eastAsia="Arial Unicode MS" w:hAnsi="Tahoma" w:cs="Trebuchet MS"/>
      <w:sz w:val="24"/>
      <w:szCs w:val="24"/>
      <w:lang w:val="es-ES" w:eastAsia="es-ES"/>
    </w:rPr>
  </w:style>
  <w:style w:type="paragraph" w:customStyle="1" w:styleId="TEXTOTABLA">
    <w:name w:val="TEXTO TABLA"/>
    <w:basedOn w:val="Normal"/>
    <w:link w:val="TEXTOTABLACar"/>
    <w:qFormat/>
    <w:rsid w:val="001A1B00"/>
    <w:pPr>
      <w:spacing w:before="0" w:after="0" w:line="240" w:lineRule="auto"/>
    </w:pPr>
    <w:rPr>
      <w:rFonts w:ascii="Times New Roman" w:eastAsia="Calibri" w:hAnsi="Times New Roman" w:cs="Times New Roman"/>
      <w:sz w:val="20"/>
      <w:szCs w:val="24"/>
      <w:lang w:val="x-none" w:eastAsia="x-none"/>
    </w:rPr>
  </w:style>
  <w:style w:type="character" w:customStyle="1" w:styleId="TEXTOTABLACar">
    <w:name w:val="TEXTO TABLA Car"/>
    <w:link w:val="TEXTOTABLA"/>
    <w:rsid w:val="001A1B00"/>
    <w:rPr>
      <w:rFonts w:ascii="Times New Roman" w:eastAsia="Calibri" w:hAnsi="Times New Roman" w:cs="Times New Roman"/>
      <w:sz w:val="20"/>
      <w:szCs w:val="24"/>
      <w:lang w:val="x-none" w:eastAsia="x-none"/>
    </w:rPr>
  </w:style>
  <w:style w:type="paragraph" w:customStyle="1" w:styleId="VIETA2">
    <w:name w:val="VIÑETA 2"/>
    <w:basedOn w:val="Textoindependiente"/>
    <w:uiPriority w:val="99"/>
    <w:qFormat/>
    <w:rsid w:val="001A1B00"/>
    <w:pPr>
      <w:numPr>
        <w:ilvl w:val="1"/>
        <w:numId w:val="6"/>
      </w:numPr>
      <w:tabs>
        <w:tab w:val="num" w:pos="360"/>
      </w:tabs>
      <w:spacing w:line="360" w:lineRule="auto"/>
      <w:ind w:left="720" w:right="51" w:hanging="227"/>
    </w:pPr>
    <w:rPr>
      <w:rFonts w:ascii="Times New Roman" w:hAnsi="Times New Roman"/>
      <w:bCs/>
      <w:lang w:val="es-CO"/>
    </w:rPr>
  </w:style>
  <w:style w:type="paragraph" w:customStyle="1" w:styleId="VIETA1">
    <w:name w:val="VIÑETA 1"/>
    <w:basedOn w:val="Textoindependiente"/>
    <w:link w:val="VIETA1Car"/>
    <w:uiPriority w:val="99"/>
    <w:qFormat/>
    <w:rsid w:val="001A1B00"/>
    <w:pPr>
      <w:numPr>
        <w:numId w:val="6"/>
      </w:numPr>
      <w:spacing w:line="360" w:lineRule="auto"/>
      <w:ind w:left="426" w:right="51" w:hanging="426"/>
    </w:pPr>
    <w:rPr>
      <w:rFonts w:ascii="Times New Roman" w:hAnsi="Times New Roman"/>
      <w:bCs/>
      <w:lang w:val="x-none"/>
    </w:rPr>
  </w:style>
  <w:style w:type="character" w:customStyle="1" w:styleId="VIETA1Car">
    <w:name w:val="VIÑETA 1 Car"/>
    <w:link w:val="VIETA1"/>
    <w:uiPriority w:val="99"/>
    <w:rsid w:val="001A1B00"/>
    <w:rPr>
      <w:rFonts w:ascii="Times New Roman" w:eastAsia="Times New Roman" w:hAnsi="Times New Roman" w:cs="Times New Roman"/>
      <w:bCs/>
      <w:sz w:val="24"/>
      <w:szCs w:val="24"/>
      <w:lang w:val="x-none" w:eastAsia="es-ES"/>
    </w:rPr>
  </w:style>
  <w:style w:type="paragraph" w:customStyle="1" w:styleId="TITULO2">
    <w:name w:val="TITULO 2"/>
    <w:basedOn w:val="Ttulo1"/>
    <w:link w:val="TITULO2Car"/>
    <w:autoRedefine/>
    <w:uiPriority w:val="99"/>
    <w:qFormat/>
    <w:rsid w:val="001A1B00"/>
    <w:pPr>
      <w:keepLines w:val="0"/>
      <w:numPr>
        <w:ilvl w:val="1"/>
        <w:numId w:val="10"/>
      </w:numPr>
      <w:shd w:val="clear" w:color="auto" w:fill="FFFFFF"/>
      <w:tabs>
        <w:tab w:val="left" w:pos="142"/>
      </w:tabs>
      <w:spacing w:before="0" w:after="0"/>
      <w:jc w:val="center"/>
    </w:pPr>
    <w:rPr>
      <w:rFonts w:ascii="Times New Roman" w:eastAsia="Calibri" w:hAnsi="Times New Roman" w:cs="Times New Roman"/>
      <w:b w:val="0"/>
      <w:bCs/>
      <w:color w:val="000000" w:themeColor="text1"/>
      <w:spacing w:val="7"/>
      <w:kern w:val="32"/>
      <w:sz w:val="36"/>
      <w:szCs w:val="22"/>
      <w:shd w:val="clear" w:color="auto" w:fill="FFFFFF"/>
      <w:lang w:val="x-none" w:eastAsia="x-none"/>
    </w:rPr>
  </w:style>
  <w:style w:type="character" w:customStyle="1" w:styleId="TITULO2Car">
    <w:name w:val="TITULO 2 Car"/>
    <w:link w:val="TITULO2"/>
    <w:uiPriority w:val="99"/>
    <w:rsid w:val="001A1B00"/>
    <w:rPr>
      <w:rFonts w:ascii="Times New Roman" w:eastAsia="Calibri" w:hAnsi="Times New Roman" w:cs="Times New Roman"/>
      <w:bCs/>
      <w:color w:val="000000" w:themeColor="text1"/>
      <w:spacing w:val="7"/>
      <w:kern w:val="32"/>
      <w:sz w:val="36"/>
      <w:shd w:val="clear" w:color="auto" w:fill="FFFFFF"/>
      <w:lang w:val="x-none" w:eastAsia="x-none"/>
    </w:rPr>
  </w:style>
  <w:style w:type="character" w:styleId="nfasissutil">
    <w:name w:val="Subtle Emphasis"/>
    <w:uiPriority w:val="19"/>
    <w:qFormat/>
    <w:rsid w:val="001A1B00"/>
    <w:rPr>
      <w:i/>
      <w:iCs/>
      <w:color w:val="FF0000"/>
    </w:rPr>
  </w:style>
  <w:style w:type="character" w:customStyle="1" w:styleId="st">
    <w:name w:val="st"/>
    <w:rsid w:val="001A1B00"/>
  </w:style>
  <w:style w:type="paragraph" w:styleId="Lista">
    <w:name w:val="List"/>
    <w:basedOn w:val="Normal"/>
    <w:unhideWhenUsed/>
    <w:rsid w:val="001A1B00"/>
    <w:pPr>
      <w:spacing w:before="0" w:after="0" w:line="240" w:lineRule="auto"/>
      <w:ind w:left="283" w:hanging="283"/>
      <w:contextualSpacing/>
      <w:jc w:val="left"/>
    </w:pPr>
    <w:rPr>
      <w:rFonts w:ascii="Calibri" w:eastAsia="Calibri" w:hAnsi="Calibri" w:cs="Times New Roman"/>
      <w:lang w:val="es-ES" w:eastAsia="en-US"/>
    </w:rPr>
  </w:style>
  <w:style w:type="paragraph" w:styleId="Lista2">
    <w:name w:val="List 2"/>
    <w:basedOn w:val="Normal"/>
    <w:unhideWhenUsed/>
    <w:rsid w:val="001A1B00"/>
    <w:pPr>
      <w:spacing w:before="0" w:after="0" w:line="240" w:lineRule="auto"/>
      <w:ind w:left="566" w:hanging="283"/>
      <w:contextualSpacing/>
      <w:jc w:val="left"/>
    </w:pPr>
    <w:rPr>
      <w:rFonts w:ascii="Calibri" w:eastAsia="Calibri" w:hAnsi="Calibri" w:cs="Times New Roman"/>
      <w:lang w:val="es-ES" w:eastAsia="en-US"/>
    </w:rPr>
  </w:style>
  <w:style w:type="paragraph" w:styleId="Lista3">
    <w:name w:val="List 3"/>
    <w:basedOn w:val="Normal"/>
    <w:unhideWhenUsed/>
    <w:rsid w:val="001A1B00"/>
    <w:pPr>
      <w:spacing w:before="0" w:after="0" w:line="240" w:lineRule="auto"/>
      <w:ind w:left="849" w:hanging="283"/>
      <w:contextualSpacing/>
      <w:jc w:val="left"/>
    </w:pPr>
    <w:rPr>
      <w:rFonts w:ascii="Calibri" w:eastAsia="Calibri" w:hAnsi="Calibri" w:cs="Times New Roman"/>
      <w:lang w:val="es-ES" w:eastAsia="en-US"/>
    </w:rPr>
  </w:style>
  <w:style w:type="paragraph" w:styleId="Lista4">
    <w:name w:val="List 4"/>
    <w:basedOn w:val="Normal"/>
    <w:unhideWhenUsed/>
    <w:rsid w:val="001A1B00"/>
    <w:pPr>
      <w:spacing w:before="0" w:after="0" w:line="240" w:lineRule="auto"/>
      <w:ind w:left="1132" w:hanging="283"/>
      <w:contextualSpacing/>
      <w:jc w:val="left"/>
    </w:pPr>
    <w:rPr>
      <w:rFonts w:ascii="Calibri" w:eastAsia="Calibri" w:hAnsi="Calibri" w:cs="Times New Roman"/>
      <w:lang w:val="es-ES" w:eastAsia="en-US"/>
    </w:rPr>
  </w:style>
  <w:style w:type="paragraph" w:styleId="Saludo">
    <w:name w:val="Salutation"/>
    <w:basedOn w:val="Normal"/>
    <w:next w:val="Normal"/>
    <w:link w:val="SaludoCar"/>
    <w:unhideWhenUsed/>
    <w:rsid w:val="001A1B00"/>
    <w:pPr>
      <w:spacing w:before="0" w:after="0" w:line="240" w:lineRule="auto"/>
      <w:jc w:val="left"/>
    </w:pPr>
    <w:rPr>
      <w:rFonts w:ascii="Calibri" w:eastAsia="Calibri" w:hAnsi="Calibri" w:cs="Times New Roman"/>
      <w:lang w:val="es-ES" w:eastAsia="en-US"/>
    </w:rPr>
  </w:style>
  <w:style w:type="character" w:customStyle="1" w:styleId="SaludoCar">
    <w:name w:val="Saludo Car"/>
    <w:basedOn w:val="Fuentedeprrafopredeter"/>
    <w:link w:val="Saludo"/>
    <w:rsid w:val="001A1B00"/>
    <w:rPr>
      <w:rFonts w:ascii="Calibri" w:eastAsia="Calibri" w:hAnsi="Calibri" w:cs="Times New Roman"/>
      <w:lang w:val="es-ES" w:eastAsia="en-US"/>
    </w:rPr>
  </w:style>
  <w:style w:type="paragraph" w:styleId="Listaconvietas2">
    <w:name w:val="List Bullet 2"/>
    <w:basedOn w:val="Normal"/>
    <w:unhideWhenUsed/>
    <w:rsid w:val="001A1B00"/>
    <w:pPr>
      <w:numPr>
        <w:numId w:val="7"/>
      </w:numPr>
      <w:spacing w:before="0" w:after="0" w:line="240" w:lineRule="auto"/>
      <w:contextualSpacing/>
      <w:jc w:val="left"/>
    </w:pPr>
    <w:rPr>
      <w:rFonts w:ascii="Calibri" w:eastAsia="Calibri" w:hAnsi="Calibri" w:cs="Times New Roman"/>
      <w:lang w:val="es-ES" w:eastAsia="en-US"/>
    </w:rPr>
  </w:style>
  <w:style w:type="paragraph" w:styleId="Listaconvietas3">
    <w:name w:val="List Bullet 3"/>
    <w:basedOn w:val="Normal"/>
    <w:unhideWhenUsed/>
    <w:rsid w:val="001A1B00"/>
    <w:pPr>
      <w:numPr>
        <w:numId w:val="8"/>
      </w:numPr>
      <w:spacing w:before="0" w:after="0" w:line="240" w:lineRule="auto"/>
      <w:contextualSpacing/>
      <w:jc w:val="left"/>
    </w:pPr>
    <w:rPr>
      <w:rFonts w:ascii="Calibri" w:eastAsia="Calibri" w:hAnsi="Calibri" w:cs="Times New Roman"/>
      <w:lang w:val="es-ES" w:eastAsia="en-US"/>
    </w:rPr>
  </w:style>
  <w:style w:type="paragraph" w:styleId="Listaconvietas4">
    <w:name w:val="List Bullet 4"/>
    <w:basedOn w:val="Normal"/>
    <w:unhideWhenUsed/>
    <w:rsid w:val="001A1B00"/>
    <w:pPr>
      <w:numPr>
        <w:numId w:val="9"/>
      </w:numPr>
      <w:spacing w:before="0" w:after="0" w:line="240" w:lineRule="auto"/>
      <w:contextualSpacing/>
      <w:jc w:val="left"/>
    </w:pPr>
    <w:rPr>
      <w:rFonts w:ascii="Calibri" w:eastAsia="Calibri" w:hAnsi="Calibri" w:cs="Times New Roman"/>
      <w:lang w:val="es-ES" w:eastAsia="en-US"/>
    </w:rPr>
  </w:style>
  <w:style w:type="paragraph" w:styleId="Continuarlista">
    <w:name w:val="List Continue"/>
    <w:basedOn w:val="Normal"/>
    <w:unhideWhenUsed/>
    <w:rsid w:val="001A1B00"/>
    <w:pPr>
      <w:spacing w:before="0" w:after="120" w:line="240" w:lineRule="auto"/>
      <w:ind w:left="283"/>
      <w:contextualSpacing/>
      <w:jc w:val="left"/>
    </w:pPr>
    <w:rPr>
      <w:rFonts w:ascii="Calibri" w:eastAsia="Calibri" w:hAnsi="Calibri" w:cs="Times New Roman"/>
      <w:lang w:val="es-ES" w:eastAsia="en-US"/>
    </w:rPr>
  </w:style>
  <w:style w:type="paragraph" w:styleId="Continuarlista2">
    <w:name w:val="List Continue 2"/>
    <w:basedOn w:val="Normal"/>
    <w:unhideWhenUsed/>
    <w:rsid w:val="001A1B00"/>
    <w:pPr>
      <w:spacing w:before="0" w:after="120" w:line="240" w:lineRule="auto"/>
      <w:ind w:left="566"/>
      <w:contextualSpacing/>
      <w:jc w:val="left"/>
    </w:pPr>
    <w:rPr>
      <w:rFonts w:ascii="Calibri" w:eastAsia="Calibri" w:hAnsi="Calibri" w:cs="Times New Roman"/>
      <w:lang w:val="es-ES" w:eastAsia="en-US"/>
    </w:rPr>
  </w:style>
  <w:style w:type="paragraph" w:styleId="Continuarlista3">
    <w:name w:val="List Continue 3"/>
    <w:basedOn w:val="Normal"/>
    <w:unhideWhenUsed/>
    <w:rsid w:val="001A1B00"/>
    <w:pPr>
      <w:spacing w:before="0" w:after="120" w:line="240" w:lineRule="auto"/>
      <w:ind w:left="849"/>
      <w:contextualSpacing/>
      <w:jc w:val="left"/>
    </w:pPr>
    <w:rPr>
      <w:rFonts w:ascii="Calibri" w:eastAsia="Calibri" w:hAnsi="Calibri" w:cs="Times New Roman"/>
      <w:lang w:val="es-ES" w:eastAsia="en-US"/>
    </w:rPr>
  </w:style>
  <w:style w:type="paragraph" w:customStyle="1" w:styleId="Direccininterior">
    <w:name w:val="Dirección interior"/>
    <w:basedOn w:val="Normal"/>
    <w:uiPriority w:val="99"/>
    <w:rsid w:val="001A1B00"/>
    <w:pPr>
      <w:spacing w:before="0" w:after="0" w:line="240" w:lineRule="auto"/>
      <w:jc w:val="left"/>
    </w:pPr>
    <w:rPr>
      <w:rFonts w:ascii="Calibri" w:eastAsia="Calibri" w:hAnsi="Calibri" w:cs="Times New Roman"/>
      <w:lang w:val="es-ES" w:eastAsia="en-US"/>
    </w:rPr>
  </w:style>
  <w:style w:type="paragraph" w:styleId="Sangradetextonormal">
    <w:name w:val="Body Text Indent"/>
    <w:basedOn w:val="Normal"/>
    <w:link w:val="SangradetextonormalCar"/>
    <w:unhideWhenUsed/>
    <w:rsid w:val="001A1B00"/>
    <w:pPr>
      <w:spacing w:before="0" w:after="120" w:line="240" w:lineRule="auto"/>
      <w:ind w:left="283"/>
      <w:jc w:val="left"/>
    </w:pPr>
    <w:rPr>
      <w:rFonts w:ascii="Calibri" w:eastAsia="Calibri" w:hAnsi="Calibri" w:cs="Times New Roman"/>
      <w:lang w:val="es-ES" w:eastAsia="en-US"/>
    </w:rPr>
  </w:style>
  <w:style w:type="character" w:customStyle="1" w:styleId="SangradetextonormalCar">
    <w:name w:val="Sangría de texto normal Car"/>
    <w:basedOn w:val="Fuentedeprrafopredeter"/>
    <w:link w:val="Sangradetextonormal"/>
    <w:rsid w:val="001A1B00"/>
    <w:rPr>
      <w:rFonts w:ascii="Calibri" w:eastAsia="Calibri" w:hAnsi="Calibri" w:cs="Times New Roman"/>
      <w:lang w:val="es-ES" w:eastAsia="en-US"/>
    </w:rPr>
  </w:style>
  <w:style w:type="paragraph" w:customStyle="1" w:styleId="Lneadeasunto">
    <w:name w:val="Línea de asunto"/>
    <w:basedOn w:val="Normal"/>
    <w:uiPriority w:val="99"/>
    <w:rsid w:val="001A1B00"/>
    <w:pPr>
      <w:spacing w:before="0" w:after="0" w:line="240" w:lineRule="auto"/>
      <w:jc w:val="left"/>
    </w:pPr>
    <w:rPr>
      <w:rFonts w:ascii="Calibri" w:eastAsia="Calibri" w:hAnsi="Calibri" w:cs="Times New Roman"/>
      <w:lang w:val="es-ES" w:eastAsia="en-US"/>
    </w:rPr>
  </w:style>
  <w:style w:type="paragraph" w:styleId="Textoindependienteprimerasangra">
    <w:name w:val="Body Text First Indent"/>
    <w:basedOn w:val="Textoindependiente"/>
    <w:link w:val="TextoindependienteprimerasangraCar"/>
    <w:unhideWhenUsed/>
    <w:rsid w:val="001A1B00"/>
    <w:pPr>
      <w:spacing w:after="120"/>
      <w:ind w:firstLine="210"/>
      <w:jc w:val="left"/>
    </w:pPr>
    <w:rPr>
      <w:sz w:val="22"/>
      <w:szCs w:val="22"/>
      <w:lang w:val="es-ES" w:eastAsia="en-US"/>
    </w:rPr>
  </w:style>
  <w:style w:type="character" w:customStyle="1" w:styleId="TextoindependienteprimerasangraCar">
    <w:name w:val="Texto independiente primera sangría Car"/>
    <w:basedOn w:val="TextoindependienteCar"/>
    <w:link w:val="Textoindependienteprimerasangra"/>
    <w:rsid w:val="001A1B00"/>
    <w:rPr>
      <w:rFonts w:ascii="Arial" w:eastAsia="Times New Roman" w:hAnsi="Arial" w:cs="Times New Roman"/>
      <w:sz w:val="24"/>
      <w:szCs w:val="24"/>
      <w:lang w:val="es-ES" w:eastAsia="en-US"/>
    </w:rPr>
  </w:style>
  <w:style w:type="paragraph" w:styleId="Textoindependienteprimerasangra2">
    <w:name w:val="Body Text First Indent 2"/>
    <w:basedOn w:val="Sangradetextonormal"/>
    <w:link w:val="Textoindependienteprimerasangra2Car"/>
    <w:unhideWhenUsed/>
    <w:rsid w:val="001A1B00"/>
    <w:pPr>
      <w:ind w:firstLine="210"/>
    </w:pPr>
  </w:style>
  <w:style w:type="character" w:customStyle="1" w:styleId="Textoindependienteprimerasangra2Car">
    <w:name w:val="Texto independiente primera sangría 2 Car"/>
    <w:basedOn w:val="SangradetextonormalCar"/>
    <w:link w:val="Textoindependienteprimerasangra2"/>
    <w:rsid w:val="001A1B00"/>
    <w:rPr>
      <w:rFonts w:ascii="Calibri" w:eastAsia="Calibri" w:hAnsi="Calibri" w:cs="Times New Roman"/>
      <w:lang w:val="es-ES" w:eastAsia="en-US"/>
    </w:rPr>
  </w:style>
  <w:style w:type="character" w:customStyle="1" w:styleId="style4">
    <w:name w:val="style4"/>
    <w:basedOn w:val="Fuentedeprrafopredeter"/>
    <w:rsid w:val="001A1B00"/>
  </w:style>
  <w:style w:type="paragraph" w:customStyle="1" w:styleId="ESTILO20">
    <w:name w:val="ESTILO2"/>
    <w:basedOn w:val="Normal"/>
    <w:link w:val="ESTILO2Car"/>
    <w:rsid w:val="001A1B00"/>
    <w:pPr>
      <w:autoSpaceDE w:val="0"/>
      <w:autoSpaceDN w:val="0"/>
      <w:adjustRightInd w:val="0"/>
      <w:spacing w:before="0" w:after="0" w:line="360" w:lineRule="auto"/>
      <w:jc w:val="center"/>
    </w:pPr>
    <w:rPr>
      <w:rFonts w:ascii="Times New Roman" w:eastAsia="Calibri" w:hAnsi="Times New Roman" w:cs="Times New Roman"/>
      <w:b/>
      <w:i/>
      <w:sz w:val="24"/>
      <w:szCs w:val="24"/>
    </w:rPr>
  </w:style>
  <w:style w:type="character" w:customStyle="1" w:styleId="ESTILO2Car">
    <w:name w:val="ESTILO2 Car"/>
    <w:link w:val="ESTILO20"/>
    <w:rsid w:val="001A1B00"/>
    <w:rPr>
      <w:rFonts w:ascii="Times New Roman" w:eastAsia="Calibri" w:hAnsi="Times New Roman" w:cs="Times New Roman"/>
      <w:b/>
      <w:i/>
      <w:sz w:val="24"/>
      <w:szCs w:val="24"/>
    </w:rPr>
  </w:style>
  <w:style w:type="paragraph" w:customStyle="1" w:styleId="ESTILO3">
    <w:name w:val="ESTILO3"/>
    <w:basedOn w:val="Normal"/>
    <w:link w:val="ESTILO3Car"/>
    <w:rsid w:val="001A1B00"/>
    <w:pPr>
      <w:autoSpaceDE w:val="0"/>
      <w:autoSpaceDN w:val="0"/>
      <w:adjustRightInd w:val="0"/>
      <w:spacing w:before="0" w:after="0" w:line="360" w:lineRule="auto"/>
      <w:jc w:val="center"/>
    </w:pPr>
    <w:rPr>
      <w:rFonts w:ascii="Times New Roman" w:eastAsia="Calibri" w:hAnsi="Times New Roman" w:cs="Times New Roman"/>
      <w:i/>
      <w:sz w:val="24"/>
      <w:szCs w:val="24"/>
    </w:rPr>
  </w:style>
  <w:style w:type="character" w:customStyle="1" w:styleId="ESTILO3Car">
    <w:name w:val="ESTILO3 Car"/>
    <w:link w:val="ESTILO3"/>
    <w:rsid w:val="001A1B00"/>
    <w:rPr>
      <w:rFonts w:ascii="Times New Roman" w:eastAsia="Calibri" w:hAnsi="Times New Roman" w:cs="Times New Roman"/>
      <w:i/>
      <w:sz w:val="24"/>
      <w:szCs w:val="24"/>
    </w:rPr>
  </w:style>
  <w:style w:type="character" w:customStyle="1" w:styleId="HTMLconformatoprevioCar">
    <w:name w:val="HTML con formato previo Car"/>
    <w:link w:val="HTMLconformatoprevio"/>
    <w:uiPriority w:val="99"/>
    <w:rsid w:val="001A1B00"/>
    <w:rPr>
      <w:rFonts w:ascii="Courier New" w:eastAsia="Times New Roman" w:hAnsi="Courier New" w:cs="Courier New"/>
      <w:lang w:val="en-US" w:eastAsia="en-US"/>
    </w:rPr>
  </w:style>
  <w:style w:type="paragraph" w:styleId="HTMLconformatoprevio">
    <w:name w:val="HTML Preformatted"/>
    <w:basedOn w:val="Normal"/>
    <w:link w:val="HTMLconformatoprevioCar"/>
    <w:uiPriority w:val="99"/>
    <w:unhideWhenUsed/>
    <w:rsid w:val="001A1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40" w:lineRule="auto"/>
    </w:pPr>
    <w:rPr>
      <w:rFonts w:ascii="Courier New" w:eastAsia="Times New Roman" w:hAnsi="Courier New" w:cs="Courier New"/>
      <w:lang w:val="en-US" w:eastAsia="en-US"/>
    </w:rPr>
  </w:style>
  <w:style w:type="character" w:customStyle="1" w:styleId="HTMLconformatoprevioCar1">
    <w:name w:val="HTML con formato previo Car1"/>
    <w:basedOn w:val="Fuentedeprrafopredeter"/>
    <w:uiPriority w:val="99"/>
    <w:semiHidden/>
    <w:rsid w:val="001A1B00"/>
    <w:rPr>
      <w:rFonts w:ascii="Consolas" w:hAnsi="Consolas"/>
      <w:sz w:val="20"/>
      <w:szCs w:val="20"/>
    </w:rPr>
  </w:style>
  <w:style w:type="character" w:customStyle="1" w:styleId="Sangra2detindependienteCar">
    <w:name w:val="Sangría 2 de t. independiente Car"/>
    <w:link w:val="Sangra2detindependiente"/>
    <w:uiPriority w:val="99"/>
    <w:semiHidden/>
    <w:rsid w:val="001A1B00"/>
    <w:rPr>
      <w:rFonts w:ascii="Times New Roman" w:hAnsi="Times New Roman"/>
      <w:sz w:val="24"/>
      <w:lang w:val="es-ES" w:eastAsia="en-US"/>
    </w:rPr>
  </w:style>
  <w:style w:type="paragraph" w:styleId="Sangra2detindependiente">
    <w:name w:val="Body Text Indent 2"/>
    <w:basedOn w:val="Normal"/>
    <w:link w:val="Sangra2detindependienteCar"/>
    <w:uiPriority w:val="99"/>
    <w:semiHidden/>
    <w:unhideWhenUsed/>
    <w:rsid w:val="001A1B00"/>
    <w:pPr>
      <w:spacing w:before="0" w:after="120" w:line="480" w:lineRule="auto"/>
      <w:ind w:left="283"/>
    </w:pPr>
    <w:rPr>
      <w:rFonts w:ascii="Times New Roman" w:hAnsi="Times New Roman"/>
      <w:sz w:val="24"/>
      <w:lang w:val="es-ES" w:eastAsia="en-US"/>
    </w:rPr>
  </w:style>
  <w:style w:type="character" w:customStyle="1" w:styleId="Sangra2detindependienteCar1">
    <w:name w:val="Sangría 2 de t. independiente Car1"/>
    <w:basedOn w:val="Fuentedeprrafopredeter"/>
    <w:uiPriority w:val="99"/>
    <w:semiHidden/>
    <w:rsid w:val="001A1B00"/>
    <w:rPr>
      <w:rFonts w:ascii="Arial" w:hAnsi="Arial"/>
    </w:rPr>
  </w:style>
  <w:style w:type="paragraph" w:customStyle="1" w:styleId="Ttulo10">
    <w:name w:val="Título1"/>
    <w:aliases w:val="Epígrafe1"/>
    <w:basedOn w:val="Normal"/>
    <w:next w:val="Normal"/>
    <w:uiPriority w:val="99"/>
    <w:qFormat/>
    <w:rsid w:val="001A1B00"/>
    <w:pPr>
      <w:spacing w:before="0"/>
    </w:pPr>
    <w:rPr>
      <w:rFonts w:ascii="Times New Roman" w:eastAsia="Times New Roman" w:hAnsi="Times New Roman" w:cs="Times New Roman"/>
      <w:b/>
      <w:bCs/>
      <w:sz w:val="20"/>
      <w:szCs w:val="20"/>
      <w:lang w:eastAsia="en-US"/>
    </w:rPr>
  </w:style>
  <w:style w:type="paragraph" w:customStyle="1" w:styleId="ecxmsonormal">
    <w:name w:val="ecxmsonormal"/>
    <w:basedOn w:val="Normal"/>
    <w:uiPriority w:val="99"/>
    <w:rsid w:val="001A1B00"/>
    <w:pPr>
      <w:spacing w:before="0" w:after="324" w:line="240" w:lineRule="auto"/>
    </w:pPr>
    <w:rPr>
      <w:rFonts w:ascii="Times New Roman" w:eastAsia="Times New Roman" w:hAnsi="Times New Roman" w:cs="Times New Roman"/>
      <w:sz w:val="24"/>
      <w:szCs w:val="24"/>
      <w:lang w:val="en-US" w:eastAsia="en-US"/>
    </w:rPr>
  </w:style>
  <w:style w:type="paragraph" w:customStyle="1" w:styleId="H1">
    <w:name w:val="H1"/>
    <w:basedOn w:val="Normal"/>
    <w:next w:val="Normal"/>
    <w:uiPriority w:val="99"/>
    <w:rsid w:val="001A1B00"/>
    <w:pPr>
      <w:keepNext/>
      <w:snapToGrid w:val="0"/>
      <w:spacing w:before="100" w:after="100" w:line="240" w:lineRule="auto"/>
      <w:outlineLvl w:val="1"/>
    </w:pPr>
    <w:rPr>
      <w:rFonts w:ascii="Times New Roman" w:eastAsia="Times New Roman" w:hAnsi="Times New Roman" w:cs="Times New Roman"/>
      <w:b/>
      <w:kern w:val="36"/>
      <w:sz w:val="48"/>
      <w:szCs w:val="24"/>
      <w:lang w:eastAsia="es-ES"/>
    </w:rPr>
  </w:style>
  <w:style w:type="paragraph" w:customStyle="1" w:styleId="ecxmsolistparagraph">
    <w:name w:val="ecxmsolistparagraph"/>
    <w:basedOn w:val="Normal"/>
    <w:uiPriority w:val="99"/>
    <w:rsid w:val="001A1B00"/>
    <w:pPr>
      <w:spacing w:before="0" w:after="324" w:line="240" w:lineRule="auto"/>
    </w:pPr>
    <w:rPr>
      <w:rFonts w:ascii="Times New Roman" w:eastAsia="Times New Roman" w:hAnsi="Times New Roman" w:cs="Times New Roman"/>
      <w:sz w:val="24"/>
      <w:szCs w:val="24"/>
      <w:lang w:val="es-ES" w:eastAsia="es-ES"/>
    </w:rPr>
  </w:style>
  <w:style w:type="paragraph" w:customStyle="1" w:styleId="ecxmsolistparagraphcxspmiddle">
    <w:name w:val="ecxmsolistparagraphcxspmiddle"/>
    <w:basedOn w:val="Normal"/>
    <w:uiPriority w:val="99"/>
    <w:rsid w:val="001A1B00"/>
    <w:pPr>
      <w:spacing w:before="0" w:after="324" w:line="240" w:lineRule="auto"/>
    </w:pPr>
    <w:rPr>
      <w:rFonts w:ascii="Times New Roman" w:eastAsia="Times New Roman" w:hAnsi="Times New Roman" w:cs="Times New Roman"/>
      <w:sz w:val="24"/>
      <w:szCs w:val="24"/>
      <w:lang w:val="es-ES" w:eastAsia="es-ES"/>
    </w:rPr>
  </w:style>
  <w:style w:type="paragraph" w:customStyle="1" w:styleId="ecxmsolistparagraphcxsplast">
    <w:name w:val="ecxmsolistparagraphcxsplast"/>
    <w:basedOn w:val="Normal"/>
    <w:uiPriority w:val="99"/>
    <w:rsid w:val="001A1B00"/>
    <w:pPr>
      <w:spacing w:before="0" w:after="324" w:line="240" w:lineRule="auto"/>
    </w:pPr>
    <w:rPr>
      <w:rFonts w:ascii="Times New Roman" w:eastAsia="Times New Roman" w:hAnsi="Times New Roman" w:cs="Times New Roman"/>
      <w:sz w:val="24"/>
      <w:szCs w:val="24"/>
      <w:lang w:val="es-ES" w:eastAsia="es-ES"/>
    </w:rPr>
  </w:style>
  <w:style w:type="paragraph" w:customStyle="1" w:styleId="paragraph1">
    <w:name w:val="paragraph1"/>
    <w:basedOn w:val="Normal"/>
    <w:uiPriority w:val="99"/>
    <w:rsid w:val="001A1B00"/>
    <w:pPr>
      <w:spacing w:before="240" w:after="60" w:line="36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uiPriority w:val="99"/>
    <w:rsid w:val="001A1B00"/>
    <w:pPr>
      <w:spacing w:after="60" w:line="360" w:lineRule="auto"/>
      <w:ind w:firstLine="709"/>
    </w:pPr>
    <w:rPr>
      <w:rFonts w:ascii="Times New Roman" w:eastAsia="Times New Roman" w:hAnsi="Times New Roman" w:cs="Times New Roman"/>
      <w:sz w:val="24"/>
      <w:szCs w:val="24"/>
      <w:lang w:val="es-ES" w:eastAsia="es-ES"/>
    </w:rPr>
  </w:style>
  <w:style w:type="paragraph" w:customStyle="1" w:styleId="comunicado1">
    <w:name w:val="comunicado1"/>
    <w:basedOn w:val="Normal"/>
    <w:uiPriority w:val="99"/>
    <w:rsid w:val="001A1B00"/>
    <w:pPr>
      <w:pBdr>
        <w:left w:val="single" w:sz="36" w:space="8" w:color="990000"/>
      </w:pBdr>
      <w:spacing w:before="0" w:after="300" w:line="240" w:lineRule="auto"/>
    </w:pPr>
    <w:rPr>
      <w:rFonts w:ascii="Times New Roman" w:eastAsia="Times New Roman" w:hAnsi="Times New Roman" w:cs="Times New Roman"/>
      <w:color w:val="666666"/>
      <w:sz w:val="24"/>
      <w:szCs w:val="24"/>
      <w:lang w:val="es-ES" w:eastAsia="es-ES"/>
    </w:rPr>
  </w:style>
  <w:style w:type="paragraph" w:customStyle="1" w:styleId="subtitulouniversidadesg">
    <w:name w:val="subtitulouniversidadesg"/>
    <w:basedOn w:val="Normal"/>
    <w:uiPriority w:val="99"/>
    <w:rsid w:val="001A1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uiPriority w:val="99"/>
    <w:rsid w:val="001A1B00"/>
    <w:pPr>
      <w:spacing w:beforeLines="1" w:before="0" w:afterLines="1" w:after="0" w:line="240" w:lineRule="auto"/>
    </w:pPr>
    <w:rPr>
      <w:rFonts w:ascii="Times" w:eastAsia="Cambria" w:hAnsi="Times" w:cs="Times New Roman"/>
      <w:sz w:val="20"/>
      <w:szCs w:val="20"/>
      <w:lang w:val="es-ES_tradnl" w:eastAsia="es-ES_tradnl"/>
    </w:rPr>
  </w:style>
  <w:style w:type="paragraph" w:customStyle="1" w:styleId="estilo1">
    <w:name w:val="estilo1"/>
    <w:basedOn w:val="Normal"/>
    <w:uiPriority w:val="99"/>
    <w:rsid w:val="001A1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4">
    <w:name w:val="estilo4"/>
    <w:basedOn w:val="Normal"/>
    <w:uiPriority w:val="99"/>
    <w:rsid w:val="001A1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riod">
    <w:name w:val="period"/>
    <w:basedOn w:val="Normal"/>
    <w:uiPriority w:val="99"/>
    <w:rsid w:val="001A1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1A1B0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uiPriority w:val="99"/>
    <w:rsid w:val="001A1B0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uiPriority w:val="99"/>
    <w:rsid w:val="001A1B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uiPriority w:val="99"/>
    <w:rsid w:val="001A1B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uiPriority w:val="99"/>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uiPriority w:val="99"/>
    <w:rsid w:val="001A1B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al"/>
    <w:uiPriority w:val="99"/>
    <w:rsid w:val="001A1B00"/>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uiPriority w:val="99"/>
    <w:rsid w:val="001A1B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6">
    <w:name w:val="xl76"/>
    <w:basedOn w:val="Normal"/>
    <w:uiPriority w:val="99"/>
    <w:rsid w:val="001A1B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uiPriority w:val="99"/>
    <w:rsid w:val="001A1B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uiPriority w:val="99"/>
    <w:rsid w:val="001A1B0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uiPriority w:val="99"/>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uiPriority w:val="99"/>
    <w:rsid w:val="001A1B00"/>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WW-Epgrafe">
    <w:name w:val="WW-Epígrafe"/>
    <w:basedOn w:val="Normal"/>
    <w:next w:val="Normal"/>
    <w:uiPriority w:val="99"/>
    <w:rsid w:val="001A1B00"/>
    <w:pPr>
      <w:suppressAutoHyphens/>
      <w:autoSpaceDE w:val="0"/>
      <w:autoSpaceDN w:val="0"/>
      <w:spacing w:after="120" w:line="240" w:lineRule="auto"/>
    </w:pPr>
    <w:rPr>
      <w:rFonts w:ascii="Times New Roman" w:eastAsia="Times New Roman" w:hAnsi="Times New Roman" w:cs="Times New Roman"/>
      <w:b/>
      <w:bCs/>
      <w:sz w:val="24"/>
      <w:szCs w:val="24"/>
      <w:lang w:val="es-ES"/>
    </w:rPr>
  </w:style>
  <w:style w:type="paragraph" w:customStyle="1" w:styleId="Sinespaciado1">
    <w:name w:val="Sin espaciado1"/>
    <w:uiPriority w:val="99"/>
    <w:rsid w:val="001A1B00"/>
    <w:pPr>
      <w:autoSpaceDE w:val="0"/>
      <w:autoSpaceDN w:val="0"/>
      <w:spacing w:after="0" w:line="240" w:lineRule="auto"/>
    </w:pPr>
    <w:rPr>
      <w:rFonts w:ascii="Times New Roman" w:eastAsia="Times New Roman" w:hAnsi="Times New Roman" w:cs="Times New Roman"/>
      <w:sz w:val="24"/>
      <w:szCs w:val="24"/>
      <w:lang w:val="es-ES"/>
    </w:rPr>
  </w:style>
  <w:style w:type="paragraph" w:customStyle="1" w:styleId="NormalArial">
    <w:name w:val="Normal + Arial"/>
    <w:aliases w:val="Justificado,9 pt,Izquierda:  0,32 cm"/>
    <w:basedOn w:val="Normal"/>
    <w:uiPriority w:val="99"/>
    <w:rsid w:val="001A1B00"/>
    <w:pPr>
      <w:spacing w:before="0" w:after="120" w:line="240" w:lineRule="auto"/>
    </w:pPr>
    <w:rPr>
      <w:rFonts w:eastAsia="Times New Roman" w:cs="Times New Roman"/>
      <w:sz w:val="24"/>
      <w:lang w:val="es-ES" w:eastAsia="es-ES"/>
    </w:rPr>
  </w:style>
  <w:style w:type="paragraph" w:customStyle="1" w:styleId="Sinespaciado2">
    <w:name w:val="Sin espaciado2"/>
    <w:uiPriority w:val="99"/>
    <w:rsid w:val="001A1B00"/>
    <w:pPr>
      <w:autoSpaceDE w:val="0"/>
      <w:autoSpaceDN w:val="0"/>
      <w:spacing w:after="0" w:line="240" w:lineRule="auto"/>
    </w:pPr>
    <w:rPr>
      <w:rFonts w:ascii="Times New Roman" w:eastAsia="Times New Roman" w:hAnsi="Times New Roman" w:cs="Times New Roman"/>
      <w:sz w:val="24"/>
      <w:szCs w:val="24"/>
      <w:lang w:val="es-ES"/>
    </w:rPr>
  </w:style>
  <w:style w:type="paragraph" w:customStyle="1" w:styleId="xl81">
    <w:name w:val="xl81"/>
    <w:basedOn w:val="Normal"/>
    <w:uiPriority w:val="99"/>
    <w:rsid w:val="001A1B00"/>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Arial"/>
      <w:sz w:val="24"/>
      <w:szCs w:val="24"/>
    </w:rPr>
  </w:style>
  <w:style w:type="paragraph" w:customStyle="1" w:styleId="xl82">
    <w:name w:val="xl82"/>
    <w:basedOn w:val="Normal"/>
    <w:uiPriority w:val="99"/>
    <w:rsid w:val="001A1B0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rPr>
  </w:style>
  <w:style w:type="paragraph" w:customStyle="1" w:styleId="xl83">
    <w:name w:val="xl83"/>
    <w:basedOn w:val="Normal"/>
    <w:uiPriority w:val="99"/>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rPr>
  </w:style>
  <w:style w:type="paragraph" w:customStyle="1" w:styleId="xl84">
    <w:name w:val="xl84"/>
    <w:basedOn w:val="Normal"/>
    <w:uiPriority w:val="99"/>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rPr>
  </w:style>
  <w:style w:type="paragraph" w:customStyle="1" w:styleId="xl85">
    <w:name w:val="xl85"/>
    <w:basedOn w:val="Normal"/>
    <w:uiPriority w:val="99"/>
    <w:rsid w:val="001A1B00"/>
    <w:pPr>
      <w:spacing w:before="100" w:beforeAutospacing="1" w:after="100" w:afterAutospacing="1" w:line="240" w:lineRule="auto"/>
    </w:pPr>
    <w:rPr>
      <w:rFonts w:eastAsia="Times New Roman" w:cs="Arial"/>
      <w:sz w:val="24"/>
      <w:szCs w:val="24"/>
    </w:rPr>
  </w:style>
  <w:style w:type="paragraph" w:customStyle="1" w:styleId="xl86">
    <w:name w:val="xl86"/>
    <w:basedOn w:val="Normal"/>
    <w:uiPriority w:val="99"/>
    <w:rsid w:val="001A1B00"/>
    <w:pPr>
      <w:spacing w:before="100" w:beforeAutospacing="1" w:after="100" w:afterAutospacing="1" w:line="240" w:lineRule="auto"/>
    </w:pPr>
    <w:rPr>
      <w:rFonts w:eastAsia="Times New Roman" w:cs="Arial"/>
      <w:sz w:val="24"/>
      <w:szCs w:val="24"/>
    </w:rPr>
  </w:style>
  <w:style w:type="paragraph" w:customStyle="1" w:styleId="xl87">
    <w:name w:val="xl87"/>
    <w:basedOn w:val="Normal"/>
    <w:uiPriority w:val="99"/>
    <w:rsid w:val="001A1B00"/>
    <w:pPr>
      <w:spacing w:before="100" w:beforeAutospacing="1" w:after="100" w:afterAutospacing="1" w:line="240" w:lineRule="auto"/>
    </w:pPr>
    <w:rPr>
      <w:rFonts w:eastAsia="Times New Roman" w:cs="Arial"/>
      <w:sz w:val="24"/>
      <w:szCs w:val="24"/>
    </w:rPr>
  </w:style>
  <w:style w:type="paragraph" w:customStyle="1" w:styleId="xl88">
    <w:name w:val="xl88"/>
    <w:basedOn w:val="Normal"/>
    <w:uiPriority w:val="99"/>
    <w:rsid w:val="001A1B00"/>
    <w:pPr>
      <w:spacing w:before="100" w:beforeAutospacing="1" w:after="100" w:afterAutospacing="1" w:line="240" w:lineRule="auto"/>
    </w:pPr>
    <w:rPr>
      <w:rFonts w:eastAsia="Times New Roman" w:cs="Arial"/>
      <w:sz w:val="24"/>
      <w:szCs w:val="24"/>
    </w:rPr>
  </w:style>
  <w:style w:type="paragraph" w:customStyle="1" w:styleId="xl89">
    <w:name w:val="xl89"/>
    <w:basedOn w:val="Normal"/>
    <w:uiPriority w:val="99"/>
    <w:rsid w:val="001A1B00"/>
    <w:pPr>
      <w:pBdr>
        <w:top w:val="single" w:sz="8" w:space="0" w:color="auto"/>
        <w:left w:val="single" w:sz="8" w:space="0" w:color="auto"/>
      </w:pBdr>
      <w:spacing w:before="100" w:beforeAutospacing="1" w:after="100" w:afterAutospacing="1" w:line="240" w:lineRule="auto"/>
      <w:jc w:val="center"/>
    </w:pPr>
    <w:rPr>
      <w:rFonts w:eastAsia="Times New Roman" w:cs="Arial"/>
      <w:b/>
      <w:bCs/>
      <w:sz w:val="18"/>
      <w:szCs w:val="18"/>
    </w:rPr>
  </w:style>
  <w:style w:type="paragraph" w:customStyle="1" w:styleId="xl90">
    <w:name w:val="xl90"/>
    <w:basedOn w:val="Normal"/>
    <w:uiPriority w:val="99"/>
    <w:rsid w:val="001A1B00"/>
    <w:pPr>
      <w:pBdr>
        <w:top w:val="single" w:sz="8" w:space="0" w:color="auto"/>
      </w:pBdr>
      <w:spacing w:before="100" w:beforeAutospacing="1" w:after="100" w:afterAutospacing="1" w:line="240" w:lineRule="auto"/>
      <w:jc w:val="center"/>
    </w:pPr>
    <w:rPr>
      <w:rFonts w:eastAsia="Times New Roman" w:cs="Arial"/>
      <w:b/>
      <w:bCs/>
      <w:sz w:val="18"/>
      <w:szCs w:val="18"/>
    </w:rPr>
  </w:style>
  <w:style w:type="paragraph" w:customStyle="1" w:styleId="xl91">
    <w:name w:val="xl91"/>
    <w:basedOn w:val="Normal"/>
    <w:uiPriority w:val="99"/>
    <w:rsid w:val="001A1B0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rPr>
  </w:style>
  <w:style w:type="paragraph" w:customStyle="1" w:styleId="xl92">
    <w:name w:val="xl92"/>
    <w:basedOn w:val="Normal"/>
    <w:uiPriority w:val="99"/>
    <w:rsid w:val="001A1B0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Arial"/>
      <w:sz w:val="24"/>
      <w:szCs w:val="24"/>
    </w:rPr>
  </w:style>
  <w:style w:type="paragraph" w:customStyle="1" w:styleId="xl93">
    <w:name w:val="xl93"/>
    <w:basedOn w:val="Normal"/>
    <w:uiPriority w:val="99"/>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rPr>
  </w:style>
  <w:style w:type="paragraph" w:customStyle="1" w:styleId="xl94">
    <w:name w:val="xl94"/>
    <w:basedOn w:val="Normal"/>
    <w:uiPriority w:val="99"/>
    <w:rsid w:val="001A1B0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Arial"/>
      <w:sz w:val="24"/>
      <w:szCs w:val="24"/>
    </w:rPr>
  </w:style>
  <w:style w:type="paragraph" w:customStyle="1" w:styleId="xl95">
    <w:name w:val="xl95"/>
    <w:basedOn w:val="Normal"/>
    <w:uiPriority w:val="99"/>
    <w:rsid w:val="001A1B00"/>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Arial"/>
      <w:sz w:val="24"/>
      <w:szCs w:val="24"/>
    </w:rPr>
  </w:style>
  <w:style w:type="paragraph" w:customStyle="1" w:styleId="xl96">
    <w:name w:val="xl96"/>
    <w:basedOn w:val="Normal"/>
    <w:uiPriority w:val="99"/>
    <w:rsid w:val="001A1B00"/>
    <w:pPr>
      <w:pBdr>
        <w:top w:val="single" w:sz="4" w:space="0" w:color="auto"/>
        <w:left w:val="single" w:sz="4" w:space="0" w:color="auto"/>
        <w:right w:val="single" w:sz="8" w:space="0" w:color="auto"/>
      </w:pBdr>
      <w:spacing w:before="100" w:beforeAutospacing="1" w:after="100" w:afterAutospacing="1" w:line="240" w:lineRule="auto"/>
      <w:jc w:val="center"/>
    </w:pPr>
    <w:rPr>
      <w:rFonts w:eastAsia="Times New Roman" w:cs="Arial"/>
      <w:sz w:val="24"/>
      <w:szCs w:val="24"/>
    </w:rPr>
  </w:style>
  <w:style w:type="paragraph" w:customStyle="1" w:styleId="xl97">
    <w:name w:val="xl97"/>
    <w:basedOn w:val="Normal"/>
    <w:uiPriority w:val="99"/>
    <w:rsid w:val="001A1B00"/>
    <w:pPr>
      <w:pBdr>
        <w:top w:val="single" w:sz="8" w:space="0" w:color="auto"/>
        <w:left w:val="single" w:sz="4" w:space="0" w:color="auto"/>
        <w:right w:val="single" w:sz="4" w:space="0" w:color="auto"/>
      </w:pBdr>
      <w:spacing w:before="100" w:beforeAutospacing="1" w:after="100" w:afterAutospacing="1" w:line="240" w:lineRule="auto"/>
      <w:jc w:val="center"/>
    </w:pPr>
    <w:rPr>
      <w:rFonts w:eastAsia="Times New Roman" w:cs="Arial"/>
      <w:b/>
      <w:bCs/>
      <w:sz w:val="24"/>
      <w:szCs w:val="24"/>
    </w:rPr>
  </w:style>
  <w:style w:type="paragraph" w:customStyle="1" w:styleId="xl98">
    <w:name w:val="xl98"/>
    <w:basedOn w:val="Normal"/>
    <w:uiPriority w:val="99"/>
    <w:rsid w:val="001A1B00"/>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cs="Arial"/>
      <w:b/>
      <w:bCs/>
      <w:sz w:val="24"/>
      <w:szCs w:val="24"/>
    </w:rPr>
  </w:style>
  <w:style w:type="paragraph" w:customStyle="1" w:styleId="xl99">
    <w:name w:val="xl99"/>
    <w:basedOn w:val="Normal"/>
    <w:uiPriority w:val="99"/>
    <w:rsid w:val="001A1B0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4"/>
      <w:szCs w:val="24"/>
    </w:rPr>
  </w:style>
  <w:style w:type="paragraph" w:customStyle="1" w:styleId="xl100">
    <w:name w:val="xl100"/>
    <w:basedOn w:val="Normal"/>
    <w:uiPriority w:val="99"/>
    <w:rsid w:val="001A1B0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Arial"/>
      <w:b/>
      <w:bCs/>
      <w:sz w:val="24"/>
      <w:szCs w:val="24"/>
    </w:rPr>
  </w:style>
  <w:style w:type="paragraph" w:customStyle="1" w:styleId="xl101">
    <w:name w:val="xl101"/>
    <w:basedOn w:val="Normal"/>
    <w:uiPriority w:val="99"/>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4"/>
      <w:szCs w:val="24"/>
    </w:rPr>
  </w:style>
  <w:style w:type="paragraph" w:customStyle="1" w:styleId="xl102">
    <w:name w:val="xl102"/>
    <w:basedOn w:val="Normal"/>
    <w:uiPriority w:val="99"/>
    <w:rsid w:val="001A1B0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Arial"/>
      <w:b/>
      <w:bCs/>
      <w:sz w:val="24"/>
      <w:szCs w:val="24"/>
    </w:rPr>
  </w:style>
  <w:style w:type="paragraph" w:customStyle="1" w:styleId="xl103">
    <w:name w:val="xl103"/>
    <w:basedOn w:val="Normal"/>
    <w:uiPriority w:val="99"/>
    <w:rsid w:val="001A1B0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eastAsia="Times New Roman" w:cs="Arial"/>
      <w:b/>
      <w:bCs/>
      <w:sz w:val="24"/>
      <w:szCs w:val="24"/>
    </w:rPr>
  </w:style>
  <w:style w:type="paragraph" w:customStyle="1" w:styleId="xl104">
    <w:name w:val="xl104"/>
    <w:basedOn w:val="Normal"/>
    <w:uiPriority w:val="99"/>
    <w:rsid w:val="001A1B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rPr>
  </w:style>
  <w:style w:type="paragraph" w:customStyle="1" w:styleId="xl105">
    <w:name w:val="xl105"/>
    <w:basedOn w:val="Normal"/>
    <w:uiPriority w:val="99"/>
    <w:rsid w:val="001A1B0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Arial"/>
      <w:sz w:val="24"/>
      <w:szCs w:val="24"/>
    </w:rPr>
  </w:style>
  <w:style w:type="paragraph" w:customStyle="1" w:styleId="xl106">
    <w:name w:val="xl106"/>
    <w:basedOn w:val="Normal"/>
    <w:uiPriority w:val="99"/>
    <w:rsid w:val="001A1B0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Arial"/>
      <w:b/>
      <w:bCs/>
      <w:sz w:val="24"/>
      <w:szCs w:val="24"/>
    </w:rPr>
  </w:style>
  <w:style w:type="paragraph" w:customStyle="1" w:styleId="xl107">
    <w:name w:val="xl107"/>
    <w:basedOn w:val="Normal"/>
    <w:uiPriority w:val="99"/>
    <w:rsid w:val="001A1B0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cs="Arial"/>
      <w:b/>
      <w:bCs/>
      <w:sz w:val="24"/>
      <w:szCs w:val="24"/>
    </w:rPr>
  </w:style>
  <w:style w:type="paragraph" w:customStyle="1" w:styleId="xl108">
    <w:name w:val="xl108"/>
    <w:basedOn w:val="Normal"/>
    <w:uiPriority w:val="99"/>
    <w:rsid w:val="001A1B00"/>
    <w:pPr>
      <w:pBdr>
        <w:top w:val="single" w:sz="8" w:space="0" w:color="auto"/>
        <w:bottom w:val="single" w:sz="8" w:space="0" w:color="auto"/>
      </w:pBdr>
      <w:spacing w:before="100" w:beforeAutospacing="1" w:after="100" w:afterAutospacing="1" w:line="240" w:lineRule="auto"/>
      <w:jc w:val="center"/>
    </w:pPr>
    <w:rPr>
      <w:rFonts w:eastAsia="Times New Roman" w:cs="Arial"/>
      <w:b/>
      <w:bCs/>
      <w:sz w:val="18"/>
      <w:szCs w:val="18"/>
    </w:rPr>
  </w:style>
  <w:style w:type="paragraph" w:customStyle="1" w:styleId="xl109">
    <w:name w:val="xl109"/>
    <w:basedOn w:val="Normal"/>
    <w:uiPriority w:val="99"/>
    <w:rsid w:val="001A1B00"/>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cs="Arial"/>
      <w:b/>
      <w:bCs/>
      <w:sz w:val="18"/>
      <w:szCs w:val="18"/>
    </w:rPr>
  </w:style>
  <w:style w:type="character" w:customStyle="1" w:styleId="PuestoCar1">
    <w:name w:val="Puesto Car1"/>
    <w:uiPriority w:val="10"/>
    <w:locked/>
    <w:rsid w:val="001A1B00"/>
    <w:rPr>
      <w:rFonts w:ascii="Arial" w:hAnsi="Arial"/>
      <w:b/>
      <w:bCs/>
      <w:sz w:val="24"/>
      <w:szCs w:val="24"/>
      <w:lang w:val="es-ES" w:eastAsia="es-ES"/>
    </w:rPr>
  </w:style>
  <w:style w:type="character" w:customStyle="1" w:styleId="apple-style-span">
    <w:name w:val="apple-style-span"/>
    <w:rsid w:val="001A1B00"/>
  </w:style>
  <w:style w:type="character" w:customStyle="1" w:styleId="fuentedeprrafopredeter50">
    <w:name w:val="fuentedeprrafopredeter50"/>
    <w:rsid w:val="001A1B00"/>
  </w:style>
  <w:style w:type="character" w:customStyle="1" w:styleId="fbconnectbuttontext11">
    <w:name w:val="fbconnectbutton_text11"/>
    <w:rsid w:val="001A1B00"/>
  </w:style>
  <w:style w:type="character" w:customStyle="1" w:styleId="fbsharecountinner5">
    <w:name w:val="fb_share_count_inner5"/>
    <w:rsid w:val="001A1B00"/>
    <w:rPr>
      <w:vanish/>
      <w:webHidden w:val="0"/>
      <w:shd w:val="clear" w:color="auto" w:fill="E8EBF2"/>
      <w:specVanish/>
    </w:rPr>
  </w:style>
  <w:style w:type="character" w:customStyle="1" w:styleId="microtitulo">
    <w:name w:val="microtitulo"/>
    <w:rsid w:val="001A1B00"/>
  </w:style>
  <w:style w:type="character" w:customStyle="1" w:styleId="universiddestextbody">
    <w:name w:val="universiddes_textbody"/>
    <w:rsid w:val="001A1B00"/>
  </w:style>
  <w:style w:type="character" w:customStyle="1" w:styleId="subtitulouniversidades">
    <w:name w:val="subtitulouniversidades"/>
    <w:rsid w:val="001A1B00"/>
  </w:style>
  <w:style w:type="character" w:customStyle="1" w:styleId="titulosproyecto">
    <w:name w:val="titulosproyecto"/>
    <w:rsid w:val="001A1B00"/>
  </w:style>
  <w:style w:type="character" w:customStyle="1" w:styleId="trabajosresult">
    <w:name w:val="trabajosresult"/>
    <w:rsid w:val="001A1B00"/>
  </w:style>
  <w:style w:type="character" w:customStyle="1" w:styleId="subtitulouniversidadeso">
    <w:name w:val="subtitulouniversidadeso"/>
    <w:rsid w:val="001A1B00"/>
  </w:style>
  <w:style w:type="character" w:customStyle="1" w:styleId="subtitulootros">
    <w:name w:val="subtitulootros"/>
    <w:rsid w:val="001A1B00"/>
  </w:style>
  <w:style w:type="character" w:customStyle="1" w:styleId="edpnoticiacontenido">
    <w:name w:val="edpnoticiacontenido"/>
    <w:rsid w:val="001A1B00"/>
  </w:style>
  <w:style w:type="character" w:customStyle="1" w:styleId="field-content">
    <w:name w:val="field-content"/>
    <w:rsid w:val="001A1B00"/>
  </w:style>
  <w:style w:type="character" w:customStyle="1" w:styleId="usercontent">
    <w:name w:val="usercontent"/>
    <w:rsid w:val="001A1B00"/>
  </w:style>
  <w:style w:type="character" w:customStyle="1" w:styleId="texto">
    <w:name w:val="texto"/>
    <w:rsid w:val="001A1B00"/>
  </w:style>
  <w:style w:type="character" w:customStyle="1" w:styleId="tnormaljust">
    <w:name w:val="t_normal_just"/>
    <w:rsid w:val="001A1B00"/>
  </w:style>
  <w:style w:type="character" w:customStyle="1" w:styleId="degree">
    <w:name w:val="degree"/>
    <w:rsid w:val="001A1B00"/>
  </w:style>
  <w:style w:type="character" w:customStyle="1" w:styleId="at1">
    <w:name w:val="at1"/>
    <w:rsid w:val="001A1B00"/>
    <w:rPr>
      <w:b w:val="0"/>
      <w:bCs w:val="0"/>
    </w:rPr>
  </w:style>
  <w:style w:type="character" w:customStyle="1" w:styleId="caps">
    <w:name w:val="caps"/>
    <w:rsid w:val="001A1B00"/>
  </w:style>
  <w:style w:type="paragraph" w:styleId="Listaconvietas">
    <w:name w:val="List Bullet"/>
    <w:basedOn w:val="Normal"/>
    <w:unhideWhenUsed/>
    <w:rsid w:val="001A1B00"/>
    <w:pPr>
      <w:numPr>
        <w:numId w:val="11"/>
      </w:numPr>
      <w:spacing w:before="0" w:after="0" w:line="240" w:lineRule="auto"/>
      <w:contextualSpacing/>
      <w:jc w:val="left"/>
    </w:pPr>
    <w:rPr>
      <w:rFonts w:ascii="Calibri" w:eastAsia="Calibri" w:hAnsi="Calibri" w:cs="Times New Roman"/>
      <w:lang w:val="es-ES" w:eastAsia="en-US"/>
    </w:rPr>
  </w:style>
  <w:style w:type="table" w:customStyle="1" w:styleId="plataforma">
    <w:name w:val="plataforma"/>
    <w:basedOn w:val="Tablanormal"/>
    <w:uiPriority w:val="99"/>
    <w:qFormat/>
    <w:rsid w:val="001A1B00"/>
    <w:pPr>
      <w:spacing w:after="0" w:line="240" w:lineRule="auto"/>
    </w:pPr>
    <w:rPr>
      <w:rFonts w:ascii="Arial" w:eastAsia="Calibri" w:hAnsi="Arial" w:cs="Times New Roman"/>
      <w:sz w:val="20"/>
      <w:szCs w:val="20"/>
    </w:rPr>
    <w:tblPr>
      <w:tblStyleColBandSize w:val="1"/>
      <w:tblBorders>
        <w:top w:val="single" w:sz="8" w:space="0" w:color="auto"/>
        <w:bottom w:val="single" w:sz="8" w:space="0" w:color="auto"/>
        <w:insideH w:val="single" w:sz="8" w:space="0" w:color="auto"/>
      </w:tblBorders>
      <w:tblCellMar>
        <w:top w:w="57" w:type="dxa"/>
        <w:left w:w="57" w:type="dxa"/>
        <w:bottom w:w="57" w:type="dxa"/>
        <w:right w:w="57" w:type="dxa"/>
      </w:tblCellMar>
    </w:tblPr>
    <w:tcPr>
      <w:shd w:val="clear" w:color="auto" w:fill="FFFFFF"/>
    </w:tcPr>
    <w:tblStylePr w:type="firstRow">
      <w:rPr>
        <w:rFonts w:ascii="Arial" w:hAnsi="Arial"/>
        <w:b/>
        <w:sz w:val="22"/>
      </w:rPr>
      <w:tblPr/>
      <w:tcPr>
        <w:shd w:val="clear" w:color="auto" w:fill="244061"/>
      </w:tcPr>
    </w:tblStylePr>
    <w:tblStylePr w:type="band2Vert">
      <w:tblPr/>
      <w:tcPr>
        <w:shd w:val="clear" w:color="auto" w:fill="F2F2F2"/>
      </w:tcPr>
    </w:tblStylePr>
  </w:style>
  <w:style w:type="character" w:styleId="Nmerodepgina">
    <w:name w:val="page number"/>
    <w:basedOn w:val="Fuentedeprrafopredeter"/>
    <w:rsid w:val="001A1B00"/>
  </w:style>
  <w:style w:type="character" w:customStyle="1" w:styleId="Car8">
    <w:name w:val="Car8"/>
    <w:semiHidden/>
    <w:rsid w:val="001A1B00"/>
    <w:rPr>
      <w:rFonts w:ascii="Calibri" w:eastAsia="Times New Roman" w:hAnsi="Calibri" w:cs="Times New Roman"/>
      <w:b/>
      <w:bCs/>
      <w:i/>
      <w:iCs/>
      <w:sz w:val="26"/>
      <w:szCs w:val="26"/>
      <w:lang w:val="es-ES" w:eastAsia="es-ES"/>
    </w:rPr>
  </w:style>
  <w:style w:type="character" w:customStyle="1" w:styleId="Car10">
    <w:name w:val="Car10"/>
    <w:semiHidden/>
    <w:rsid w:val="001A1B00"/>
    <w:rPr>
      <w:rFonts w:ascii="Cambria" w:eastAsia="Times New Roman" w:hAnsi="Cambria" w:cs="Times New Roman"/>
      <w:b/>
      <w:bCs/>
      <w:i/>
      <w:iCs/>
      <w:sz w:val="28"/>
      <w:szCs w:val="28"/>
      <w:lang w:val="es-ES" w:eastAsia="es-ES"/>
    </w:rPr>
  </w:style>
  <w:style w:type="character" w:styleId="CitaHTML">
    <w:name w:val="HTML Cite"/>
    <w:uiPriority w:val="99"/>
    <w:semiHidden/>
    <w:unhideWhenUsed/>
    <w:rsid w:val="001A1B00"/>
    <w:rPr>
      <w:i/>
      <w:iCs/>
    </w:rPr>
  </w:style>
  <w:style w:type="paragraph" w:styleId="Revisin">
    <w:name w:val="Revision"/>
    <w:hidden/>
    <w:uiPriority w:val="99"/>
    <w:semiHidden/>
    <w:rsid w:val="001A1B00"/>
    <w:pPr>
      <w:spacing w:after="0" w:line="240" w:lineRule="auto"/>
    </w:pPr>
    <w:rPr>
      <w:rFonts w:ascii="Calibri" w:eastAsia="Calibri" w:hAnsi="Calibri" w:cs="Times New Roman"/>
      <w:lang w:val="es-ES" w:eastAsia="en-US"/>
    </w:rPr>
  </w:style>
  <w:style w:type="table" w:customStyle="1" w:styleId="Tablaconcuadrcula3">
    <w:name w:val="Tabla con cuadrícula3"/>
    <w:basedOn w:val="Tablanormal"/>
    <w:next w:val="Tablaconcuadrcula"/>
    <w:uiPriority w:val="59"/>
    <w:rsid w:val="001A1B00"/>
    <w:pPr>
      <w:spacing w:after="0" w:line="240" w:lineRule="auto"/>
    </w:pPr>
    <w:rPr>
      <w:rFonts w:ascii="Calibri" w:eastAsia="Calibri" w:hAnsi="Calibri" w:cs="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A1B00"/>
    <w:pPr>
      <w:spacing w:after="0" w:line="240" w:lineRule="auto"/>
    </w:pPr>
    <w:rPr>
      <w:rFonts w:ascii="Calibri" w:eastAsia="Calibri" w:hAnsi="Calibri" w:cs="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1A1B0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1A1B00"/>
    <w:rPr>
      <w:color w:val="605E5C"/>
      <w:shd w:val="clear" w:color="auto" w:fill="E1DFDD"/>
    </w:rPr>
  </w:style>
  <w:style w:type="numbering" w:customStyle="1" w:styleId="Sinlista1">
    <w:name w:val="Sin lista1"/>
    <w:next w:val="Sinlista"/>
    <w:uiPriority w:val="99"/>
    <w:semiHidden/>
    <w:unhideWhenUsed/>
    <w:rsid w:val="001A1B00"/>
  </w:style>
  <w:style w:type="table" w:styleId="Sombreadoclaro-nfasis5">
    <w:name w:val="Light Shading Accent 5"/>
    <w:basedOn w:val="Tablanormal"/>
    <w:uiPriority w:val="60"/>
    <w:rsid w:val="001A1B00"/>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
    <w:name w:val="Light Shading"/>
    <w:basedOn w:val="Tablanormal"/>
    <w:uiPriority w:val="60"/>
    <w:rsid w:val="001A1B0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ps">
    <w:name w:val="hps"/>
    <w:rsid w:val="001A1B00"/>
  </w:style>
  <w:style w:type="paragraph" w:customStyle="1" w:styleId="msonormal0">
    <w:name w:val="msonormal"/>
    <w:basedOn w:val="Normal"/>
    <w:rsid w:val="001A1B0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tab-span">
    <w:name w:val="apple-tab-span"/>
    <w:basedOn w:val="Fuentedeprrafopredeter"/>
    <w:rsid w:val="001A1B00"/>
  </w:style>
  <w:style w:type="character" w:customStyle="1" w:styleId="TextonotaalfinalCar1">
    <w:name w:val="Texto nota al final Car1"/>
    <w:basedOn w:val="Fuentedeprrafopredeter"/>
    <w:uiPriority w:val="99"/>
    <w:semiHidden/>
    <w:rsid w:val="001A1B00"/>
    <w:rPr>
      <w:rFonts w:ascii="Times New Roman" w:eastAsiaTheme="minorEastAsia" w:hAnsi="Times New Roman" w:cs="Times New Roman"/>
      <w:bCs/>
      <w:sz w:val="20"/>
      <w:szCs w:val="20"/>
      <w:lang w:val="es-ES" w:eastAsia="es-CO"/>
    </w:rPr>
  </w:style>
  <w:style w:type="paragraph" w:customStyle="1" w:styleId="Encabezado1">
    <w:name w:val="Encabezado1"/>
    <w:rsid w:val="001A1B00"/>
    <w:pPr>
      <w:tabs>
        <w:tab w:val="center" w:pos="4252"/>
        <w:tab w:val="right" w:pos="8504"/>
      </w:tabs>
      <w:spacing w:after="0" w:line="240" w:lineRule="auto"/>
    </w:pPr>
    <w:rPr>
      <w:rFonts w:ascii="Lucida Grande" w:eastAsia="ヒラギノ角ゴ Pro W3" w:hAnsi="Lucida Grande" w:cs="Times New Roman"/>
      <w:color w:val="000000"/>
      <w:szCs w:val="20"/>
      <w:lang w:val="es-ES_tradnl" w:eastAsia="es-ES"/>
    </w:rPr>
  </w:style>
  <w:style w:type="paragraph" w:customStyle="1" w:styleId="Piedepgina1">
    <w:name w:val="Pie de página1"/>
    <w:rsid w:val="001A1B00"/>
    <w:pPr>
      <w:tabs>
        <w:tab w:val="center" w:pos="4252"/>
        <w:tab w:val="right" w:pos="8504"/>
      </w:tabs>
      <w:spacing w:after="0" w:line="240" w:lineRule="auto"/>
    </w:pPr>
    <w:rPr>
      <w:rFonts w:ascii="Lucida Grande" w:eastAsia="ヒラギノ角ゴ Pro W3" w:hAnsi="Lucida Grande" w:cs="Times New Roman"/>
      <w:color w:val="000000"/>
      <w:szCs w:val="20"/>
      <w:lang w:val="es-ES_tradnl" w:eastAsia="es-ES"/>
    </w:rPr>
  </w:style>
  <w:style w:type="paragraph" w:customStyle="1" w:styleId="Formatolibre">
    <w:name w:val="Formato libre"/>
    <w:rsid w:val="001A1B00"/>
    <w:pPr>
      <w:spacing w:after="0" w:line="240" w:lineRule="auto"/>
    </w:pPr>
    <w:rPr>
      <w:rFonts w:ascii="Lucida Grande" w:eastAsia="ヒラギノ角ゴ Pro W3" w:hAnsi="Lucida Grande" w:cs="Times New Roman"/>
      <w:color w:val="000000"/>
      <w:sz w:val="20"/>
      <w:szCs w:val="20"/>
      <w:lang w:eastAsia="es-ES"/>
    </w:rPr>
  </w:style>
  <w:style w:type="paragraph" w:customStyle="1" w:styleId="Ttulo42">
    <w:name w:val="Título 42"/>
    <w:next w:val="Normal"/>
    <w:rsid w:val="001A1B00"/>
    <w:pPr>
      <w:keepNext/>
      <w:spacing w:after="0" w:line="360" w:lineRule="auto"/>
      <w:jc w:val="center"/>
      <w:outlineLvl w:val="3"/>
    </w:pPr>
    <w:rPr>
      <w:rFonts w:ascii="Arial Bold" w:eastAsia="ヒラギノ角ゴ Pro W3" w:hAnsi="Arial Bold" w:cs="Times New Roman"/>
      <w:color w:val="000000"/>
      <w:sz w:val="24"/>
      <w:szCs w:val="20"/>
      <w:lang w:eastAsia="es-ES"/>
    </w:rPr>
  </w:style>
  <w:style w:type="paragraph" w:customStyle="1" w:styleId="Ttulo61">
    <w:name w:val="Título 61"/>
    <w:next w:val="Normal"/>
    <w:rsid w:val="001A1B00"/>
    <w:pPr>
      <w:keepNext/>
      <w:spacing w:after="0" w:line="360" w:lineRule="auto"/>
      <w:jc w:val="both"/>
      <w:outlineLvl w:val="5"/>
    </w:pPr>
    <w:rPr>
      <w:rFonts w:ascii="Arial Bold" w:eastAsia="ヒラギノ角ゴ Pro W3" w:hAnsi="Arial Bold" w:cs="Times New Roman"/>
      <w:color w:val="0000FF"/>
      <w:sz w:val="24"/>
      <w:szCs w:val="20"/>
      <w:lang w:eastAsia="es-ES"/>
    </w:rPr>
  </w:style>
  <w:style w:type="paragraph" w:customStyle="1" w:styleId="Textoindependiente20">
    <w:name w:val="Texto independiente2"/>
    <w:rsid w:val="001A1B00"/>
    <w:pPr>
      <w:spacing w:after="0" w:line="240" w:lineRule="auto"/>
      <w:jc w:val="both"/>
    </w:pPr>
    <w:rPr>
      <w:rFonts w:ascii="Arial" w:eastAsia="ヒラギノ角ゴ Pro W3" w:hAnsi="Arial" w:cs="Times New Roman"/>
      <w:color w:val="000000"/>
      <w:sz w:val="40"/>
      <w:szCs w:val="20"/>
      <w:lang w:eastAsia="es-ES"/>
    </w:rPr>
  </w:style>
  <w:style w:type="character" w:customStyle="1" w:styleId="Smbolodenotaalpie">
    <w:name w:val="Símbolo de nota al pie"/>
    <w:rsid w:val="001A1B00"/>
    <w:rPr>
      <w:color w:val="000000"/>
      <w:sz w:val="20"/>
      <w:vertAlign w:val="superscript"/>
    </w:rPr>
  </w:style>
  <w:style w:type="paragraph" w:customStyle="1" w:styleId="Textonotapie2">
    <w:name w:val="Texto nota pie2"/>
    <w:rsid w:val="001A1B00"/>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Unknown0">
    <w:name w:val="Unknown 0"/>
    <w:semiHidden/>
    <w:rsid w:val="001A1B00"/>
  </w:style>
  <w:style w:type="paragraph" w:customStyle="1" w:styleId="WW-Textoindependiente3">
    <w:name w:val="WW-Texto independiente 3"/>
    <w:rsid w:val="001A1B00"/>
    <w:pPr>
      <w:suppressAutoHyphens/>
      <w:spacing w:after="0" w:line="240" w:lineRule="auto"/>
      <w:jc w:val="center"/>
    </w:pPr>
    <w:rPr>
      <w:rFonts w:ascii="Times New Roman Bold" w:eastAsia="ヒラギノ角ゴ Pro W3" w:hAnsi="Times New Roman Bold" w:cs="Times New Roman"/>
      <w:color w:val="000000"/>
      <w:szCs w:val="20"/>
      <w:lang w:val="es-ES_tradnl" w:eastAsia="es-ES"/>
    </w:rPr>
  </w:style>
  <w:style w:type="character" w:customStyle="1" w:styleId="Refdenotaalpie1">
    <w:name w:val="Ref. de nota al pie1"/>
    <w:rsid w:val="001A1B00"/>
    <w:rPr>
      <w:color w:val="000000"/>
      <w:sz w:val="20"/>
      <w:vertAlign w:val="superscript"/>
    </w:rPr>
  </w:style>
  <w:style w:type="character" w:customStyle="1" w:styleId="Refdenotaalpie2">
    <w:name w:val="Ref. de nota al pie2"/>
    <w:rsid w:val="001A1B00"/>
    <w:rPr>
      <w:color w:val="000000"/>
      <w:sz w:val="20"/>
      <w:vertAlign w:val="superscript"/>
    </w:rPr>
  </w:style>
  <w:style w:type="paragraph" w:customStyle="1" w:styleId="FootnoteText1">
    <w:name w:val="Footnote Text1"/>
    <w:rsid w:val="001A1B00"/>
    <w:pPr>
      <w:suppressAutoHyphens/>
      <w:spacing w:after="0" w:line="240" w:lineRule="auto"/>
    </w:pPr>
    <w:rPr>
      <w:rFonts w:ascii="Helvetica" w:eastAsia="ヒラギノ角ゴ Pro W3" w:hAnsi="Helvetica" w:cs="Times New Roman"/>
      <w:color w:val="000000"/>
      <w:sz w:val="20"/>
      <w:szCs w:val="20"/>
      <w:lang w:val="en-US" w:eastAsia="es-ES"/>
    </w:rPr>
  </w:style>
  <w:style w:type="paragraph" w:customStyle="1" w:styleId="Heading21">
    <w:name w:val="Heading 21"/>
    <w:next w:val="Body"/>
    <w:rsid w:val="001A1B00"/>
    <w:pPr>
      <w:keepNext/>
      <w:suppressAutoHyphens/>
      <w:spacing w:after="0" w:line="240" w:lineRule="auto"/>
    </w:pPr>
    <w:rPr>
      <w:rFonts w:ascii="Helvetica" w:eastAsia="ヒラギノ角ゴ Pro W3" w:hAnsi="Helvetica" w:cs="Times New Roman"/>
      <w:b/>
      <w:color w:val="000000"/>
      <w:sz w:val="24"/>
      <w:szCs w:val="20"/>
      <w:lang w:val="en-US" w:eastAsia="es-ES"/>
    </w:rPr>
  </w:style>
  <w:style w:type="paragraph" w:customStyle="1" w:styleId="Body">
    <w:name w:val="Body"/>
    <w:rsid w:val="001A1B00"/>
    <w:pPr>
      <w:suppressAutoHyphens/>
      <w:spacing w:after="0" w:line="240" w:lineRule="auto"/>
    </w:pPr>
    <w:rPr>
      <w:rFonts w:ascii="Helvetica" w:eastAsia="ヒラギノ角ゴ Pro W3" w:hAnsi="Helvetica" w:cs="Times New Roman"/>
      <w:color w:val="000000"/>
      <w:sz w:val="24"/>
      <w:szCs w:val="20"/>
      <w:lang w:val="en-US" w:eastAsia="es-ES"/>
    </w:rPr>
  </w:style>
  <w:style w:type="character" w:customStyle="1" w:styleId="Unknown1">
    <w:name w:val="Unknown 1"/>
    <w:semiHidden/>
    <w:rsid w:val="001A1B00"/>
  </w:style>
  <w:style w:type="numbering" w:customStyle="1" w:styleId="List10">
    <w:name w:val="List 10"/>
    <w:rsid w:val="001A1B00"/>
    <w:pPr>
      <w:numPr>
        <w:numId w:val="12"/>
      </w:numPr>
    </w:pPr>
  </w:style>
  <w:style w:type="character" w:customStyle="1" w:styleId="Unknown2">
    <w:name w:val="Unknown 2"/>
    <w:semiHidden/>
    <w:rsid w:val="001A1B00"/>
  </w:style>
  <w:style w:type="character" w:customStyle="1" w:styleId="Hipervnculo1">
    <w:name w:val="Hipervínculo1"/>
    <w:rsid w:val="001A1B00"/>
    <w:rPr>
      <w:color w:val="0000FF"/>
      <w:sz w:val="20"/>
      <w:u w:val="single"/>
    </w:rPr>
  </w:style>
  <w:style w:type="paragraph" w:customStyle="1" w:styleId="Textoindependiente1">
    <w:name w:val="Texto independiente1"/>
    <w:rsid w:val="001A1B00"/>
    <w:pPr>
      <w:suppressAutoHyphens/>
      <w:spacing w:after="0" w:line="240" w:lineRule="auto"/>
      <w:jc w:val="center"/>
    </w:pPr>
    <w:rPr>
      <w:rFonts w:ascii="Tahoma" w:eastAsia="ヒラギノ角ゴ Pro W3" w:hAnsi="Tahoma" w:cs="Times New Roman"/>
      <w:color w:val="000000"/>
      <w:sz w:val="24"/>
      <w:szCs w:val="20"/>
      <w:lang w:val="es-ES_tradnl" w:eastAsia="es-ES"/>
    </w:rPr>
  </w:style>
  <w:style w:type="paragraph" w:customStyle="1" w:styleId="Cuadrculamedia23">
    <w:name w:val="Cuadrícula media 23"/>
    <w:rsid w:val="001A1B00"/>
    <w:pPr>
      <w:spacing w:after="0" w:line="240" w:lineRule="auto"/>
    </w:pPr>
    <w:rPr>
      <w:rFonts w:ascii="Times New Roman" w:eastAsia="ヒラギノ角ゴ Pro W3" w:hAnsi="Times New Roman" w:cs="Times New Roman"/>
      <w:color w:val="000000"/>
      <w:sz w:val="20"/>
      <w:szCs w:val="20"/>
      <w:lang w:val="es-ES_tradnl" w:eastAsia="es-ES"/>
    </w:rPr>
  </w:style>
  <w:style w:type="character" w:customStyle="1" w:styleId="Unknown3">
    <w:name w:val="Unknown 3"/>
    <w:semiHidden/>
    <w:rsid w:val="001A1B00"/>
  </w:style>
  <w:style w:type="paragraph" w:customStyle="1" w:styleId="Sangradetindependiente">
    <w:name w:val="Sangría de t. independiente"/>
    <w:rsid w:val="001A1B00"/>
    <w:pPr>
      <w:suppressAutoHyphens/>
      <w:spacing w:after="0" w:line="240" w:lineRule="auto"/>
      <w:ind w:left="1416"/>
    </w:pPr>
    <w:rPr>
      <w:rFonts w:ascii="Times New Roman" w:eastAsia="ヒラギノ角ゴ Pro W3" w:hAnsi="Times New Roman" w:cs="Times New Roman"/>
      <w:color w:val="000000"/>
      <w:sz w:val="24"/>
      <w:szCs w:val="20"/>
      <w:lang w:val="es-ES_tradnl" w:eastAsia="es-ES"/>
    </w:rPr>
  </w:style>
  <w:style w:type="paragraph" w:customStyle="1" w:styleId="Textonotapie1">
    <w:name w:val="Texto nota pie1"/>
    <w:rsid w:val="001A1B00"/>
    <w:pPr>
      <w:suppressAutoHyphens/>
      <w:spacing w:after="0" w:line="240" w:lineRule="auto"/>
    </w:pPr>
    <w:rPr>
      <w:rFonts w:ascii="Times New Roman" w:eastAsia="ヒラギノ角ゴ Pro W3" w:hAnsi="Times New Roman" w:cs="Times New Roman"/>
      <w:color w:val="000000"/>
      <w:sz w:val="20"/>
      <w:szCs w:val="20"/>
      <w:lang w:val="es-ES_tradnl" w:eastAsia="es-ES"/>
    </w:rPr>
  </w:style>
  <w:style w:type="paragraph" w:customStyle="1" w:styleId="Ttulo91">
    <w:name w:val="Título 91"/>
    <w:next w:val="Normal"/>
    <w:rsid w:val="001A1B00"/>
    <w:pPr>
      <w:keepNext/>
      <w:tabs>
        <w:tab w:val="left" w:pos="0"/>
      </w:tabs>
      <w:suppressAutoHyphens/>
      <w:spacing w:after="0" w:line="240" w:lineRule="auto"/>
      <w:jc w:val="center"/>
    </w:pPr>
    <w:rPr>
      <w:rFonts w:ascii="Times New Roman Bold" w:eastAsia="ヒラギノ角ゴ Pro W3" w:hAnsi="Times New Roman Bold" w:cs="Times New Roman"/>
      <w:color w:val="000000"/>
      <w:sz w:val="18"/>
      <w:szCs w:val="20"/>
      <w:lang w:val="es-ES_tradnl" w:eastAsia="es-ES"/>
    </w:rPr>
  </w:style>
  <w:style w:type="paragraph" w:customStyle="1" w:styleId="Ttulo41">
    <w:name w:val="Título 41"/>
    <w:next w:val="Normal"/>
    <w:rsid w:val="001A1B00"/>
    <w:pPr>
      <w:keepNext/>
      <w:tabs>
        <w:tab w:val="left" w:pos="0"/>
      </w:tabs>
      <w:suppressAutoHyphens/>
      <w:spacing w:after="0" w:line="240" w:lineRule="auto"/>
    </w:pPr>
    <w:rPr>
      <w:rFonts w:ascii="Arial Narrow" w:eastAsia="ヒラギノ角ゴ Pro W3" w:hAnsi="Arial Narrow" w:cs="Times New Roman"/>
      <w:color w:val="000000"/>
      <w:sz w:val="24"/>
      <w:szCs w:val="20"/>
      <w:lang w:val="es-ES_tradnl" w:eastAsia="es-ES"/>
    </w:rPr>
  </w:style>
  <w:style w:type="character" w:customStyle="1" w:styleId="Unknown4">
    <w:name w:val="Unknown 4"/>
    <w:semiHidden/>
    <w:rsid w:val="001A1B00"/>
  </w:style>
  <w:style w:type="paragraph" w:customStyle="1" w:styleId="Textocomentario1">
    <w:name w:val="Texto comentario1"/>
    <w:rsid w:val="001A1B00"/>
    <w:pPr>
      <w:spacing w:after="0" w:line="240" w:lineRule="auto"/>
    </w:pPr>
    <w:rPr>
      <w:rFonts w:ascii="Times New Roman" w:eastAsia="ヒラギノ角ゴ Pro W3" w:hAnsi="Times New Roman" w:cs="Times New Roman"/>
      <w:color w:val="000000"/>
      <w:sz w:val="20"/>
      <w:szCs w:val="20"/>
      <w:lang w:eastAsia="es-ES"/>
    </w:rPr>
  </w:style>
  <w:style w:type="paragraph" w:customStyle="1" w:styleId="WW-Sangra2detindependiente">
    <w:name w:val="WW-Sangría 2 de t. independiente"/>
    <w:rsid w:val="001A1B00"/>
    <w:pPr>
      <w:suppressAutoHyphens/>
      <w:spacing w:after="0" w:line="240" w:lineRule="auto"/>
      <w:ind w:firstLine="708"/>
      <w:jc w:val="both"/>
    </w:pPr>
    <w:rPr>
      <w:rFonts w:ascii="Times New Roman" w:eastAsia="ヒラギノ角ゴ Pro W3" w:hAnsi="Times New Roman" w:cs="Times New Roman"/>
      <w:color w:val="000000"/>
      <w:sz w:val="24"/>
      <w:szCs w:val="20"/>
      <w:lang w:val="es-ES_tradnl" w:eastAsia="es-ES"/>
    </w:rPr>
  </w:style>
  <w:style w:type="paragraph" w:customStyle="1" w:styleId="WW-NormalWeb">
    <w:name w:val="WW-Normal (Web)"/>
    <w:rsid w:val="001A1B00"/>
    <w:pPr>
      <w:suppressAutoHyphens/>
      <w:spacing w:before="100" w:after="100" w:line="240" w:lineRule="auto"/>
    </w:pPr>
    <w:rPr>
      <w:rFonts w:ascii="Times New Roman" w:eastAsia="ヒラギノ角ゴ Pro W3" w:hAnsi="Times New Roman" w:cs="Times New Roman"/>
      <w:color w:val="000000"/>
      <w:sz w:val="24"/>
      <w:szCs w:val="20"/>
      <w:lang w:val="es-ES_tradnl" w:eastAsia="es-ES"/>
    </w:rPr>
  </w:style>
  <w:style w:type="paragraph" w:customStyle="1" w:styleId="WW-Textoindependiente2">
    <w:name w:val="WW-Texto independiente 2"/>
    <w:rsid w:val="001A1B00"/>
    <w:pPr>
      <w:suppressAutoHyphens/>
      <w:spacing w:after="0" w:line="240" w:lineRule="auto"/>
      <w:jc w:val="both"/>
    </w:pPr>
    <w:rPr>
      <w:rFonts w:ascii="Tahoma" w:eastAsia="ヒラギノ角ゴ Pro W3" w:hAnsi="Tahoma" w:cs="Times New Roman"/>
      <w:color w:val="000000"/>
      <w:sz w:val="24"/>
      <w:szCs w:val="20"/>
      <w:lang w:val="es-ES_tradnl" w:eastAsia="es-ES"/>
    </w:rPr>
  </w:style>
  <w:style w:type="paragraph" w:customStyle="1" w:styleId="Listavistosa-nfasis11">
    <w:name w:val="Lista vistosa - Énfasis 11"/>
    <w:rsid w:val="001A1B00"/>
    <w:pPr>
      <w:spacing w:after="0" w:line="240" w:lineRule="auto"/>
      <w:ind w:left="720"/>
    </w:pPr>
    <w:rPr>
      <w:rFonts w:ascii="Times New Roman" w:eastAsia="ヒラギノ角ゴ Pro W3" w:hAnsi="Times New Roman" w:cs="Times New Roman"/>
      <w:color w:val="000000"/>
      <w:sz w:val="20"/>
      <w:szCs w:val="20"/>
      <w:lang w:val="es-ES_tradnl" w:eastAsia="es-ES"/>
    </w:rPr>
  </w:style>
  <w:style w:type="paragraph" w:customStyle="1" w:styleId="Ttulo11">
    <w:name w:val="Título 11"/>
    <w:next w:val="Normal"/>
    <w:rsid w:val="001A1B00"/>
    <w:pPr>
      <w:keepNext/>
      <w:spacing w:before="240" w:after="60" w:line="240" w:lineRule="auto"/>
      <w:outlineLvl w:val="0"/>
    </w:pPr>
    <w:rPr>
      <w:rFonts w:ascii="Arial Bold" w:eastAsia="ヒラギノ角ゴ Pro W3" w:hAnsi="Arial Bold" w:cs="Times New Roman"/>
      <w:color w:val="000000"/>
      <w:kern w:val="32"/>
      <w:sz w:val="32"/>
      <w:szCs w:val="20"/>
      <w:lang w:eastAsia="es-ES"/>
    </w:rPr>
  </w:style>
  <w:style w:type="paragraph" w:customStyle="1" w:styleId="Ttulo71">
    <w:name w:val="Título 71"/>
    <w:next w:val="Normal"/>
    <w:rsid w:val="001A1B00"/>
    <w:pPr>
      <w:keepNext/>
      <w:tabs>
        <w:tab w:val="left" w:pos="1296"/>
      </w:tabs>
      <w:spacing w:before="60" w:after="60" w:line="240" w:lineRule="auto"/>
      <w:ind w:left="1296" w:hanging="1296"/>
      <w:jc w:val="both"/>
      <w:outlineLvl w:val="6"/>
    </w:pPr>
    <w:rPr>
      <w:rFonts w:ascii="Arial" w:eastAsia="ヒラギノ角ゴ Pro W3" w:hAnsi="Arial" w:cs="Times New Roman"/>
      <w:color w:val="000000"/>
      <w:szCs w:val="20"/>
      <w:lang w:val="es-ES_tradnl" w:eastAsia="es-ES"/>
    </w:rPr>
  </w:style>
  <w:style w:type="paragraph" w:customStyle="1" w:styleId="Ttulo92">
    <w:name w:val="Título 92"/>
    <w:next w:val="Normal"/>
    <w:rsid w:val="001A1B00"/>
    <w:pPr>
      <w:tabs>
        <w:tab w:val="left" w:pos="1584"/>
      </w:tabs>
      <w:spacing w:before="240" w:after="60" w:line="240" w:lineRule="auto"/>
      <w:ind w:left="1584" w:hanging="1584"/>
      <w:jc w:val="both"/>
      <w:outlineLvl w:val="8"/>
    </w:pPr>
    <w:rPr>
      <w:rFonts w:ascii="Arial Bold Italic" w:eastAsia="ヒラギノ角ゴ Pro W3" w:hAnsi="Arial Bold Italic" w:cs="Times New Roman"/>
      <w:color w:val="000000"/>
      <w:sz w:val="18"/>
      <w:szCs w:val="20"/>
      <w:lang w:val="es-ES_tradnl" w:eastAsia="es-ES"/>
    </w:rPr>
  </w:style>
  <w:style w:type="paragraph" w:customStyle="1" w:styleId="Ttulo21">
    <w:name w:val="Título 21"/>
    <w:next w:val="Normal"/>
    <w:rsid w:val="001A1B00"/>
    <w:pPr>
      <w:keepNext/>
      <w:spacing w:before="240" w:after="60" w:line="240" w:lineRule="auto"/>
      <w:outlineLvl w:val="1"/>
    </w:pPr>
    <w:rPr>
      <w:rFonts w:ascii="Lucida Grande" w:eastAsia="ヒラギノ角ゴ Pro W3" w:hAnsi="Lucida Grande" w:cs="Times New Roman"/>
      <w:b/>
      <w:color w:val="000000"/>
      <w:sz w:val="28"/>
      <w:szCs w:val="20"/>
      <w:lang w:eastAsia="es-ES"/>
    </w:rPr>
  </w:style>
  <w:style w:type="paragraph" w:customStyle="1" w:styleId="Textoindependiente21">
    <w:name w:val="Texto independiente 21"/>
    <w:rsid w:val="001A1B00"/>
    <w:pPr>
      <w:spacing w:after="120" w:line="480" w:lineRule="auto"/>
    </w:pPr>
    <w:rPr>
      <w:rFonts w:ascii="Times New Roman" w:eastAsia="ヒラギノ角ゴ Pro W3" w:hAnsi="Times New Roman" w:cs="Times New Roman"/>
      <w:color w:val="000000"/>
      <w:sz w:val="24"/>
      <w:szCs w:val="20"/>
      <w:lang w:eastAsia="es-ES"/>
    </w:rPr>
  </w:style>
  <w:style w:type="paragraph" w:customStyle="1" w:styleId="Ttulo31">
    <w:name w:val="Título 31"/>
    <w:next w:val="Normal"/>
    <w:rsid w:val="001A1B00"/>
    <w:pPr>
      <w:keepNext/>
      <w:spacing w:before="240" w:after="60" w:line="240" w:lineRule="auto"/>
      <w:outlineLvl w:val="2"/>
    </w:pPr>
    <w:rPr>
      <w:rFonts w:ascii="Arial Bold" w:eastAsia="ヒラギノ角ゴ Pro W3" w:hAnsi="Arial Bold" w:cs="Times New Roman"/>
      <w:color w:val="000000"/>
      <w:sz w:val="26"/>
      <w:szCs w:val="20"/>
      <w:lang w:eastAsia="es-ES"/>
    </w:rPr>
  </w:style>
  <w:style w:type="paragraph" w:customStyle="1" w:styleId="Textoindependiente31">
    <w:name w:val="Texto independiente 31"/>
    <w:rsid w:val="001A1B00"/>
    <w:pPr>
      <w:spacing w:after="120" w:line="240" w:lineRule="auto"/>
    </w:pPr>
    <w:rPr>
      <w:rFonts w:ascii="Times New Roman" w:eastAsia="ヒラギノ角ゴ Pro W3" w:hAnsi="Times New Roman" w:cs="Times New Roman"/>
      <w:color w:val="000000"/>
      <w:sz w:val="16"/>
      <w:szCs w:val="20"/>
      <w:lang w:eastAsia="es-ES"/>
    </w:rPr>
  </w:style>
  <w:style w:type="numbering" w:customStyle="1" w:styleId="List56">
    <w:name w:val="List 56"/>
    <w:rsid w:val="001A1B00"/>
    <w:pPr>
      <w:numPr>
        <w:numId w:val="13"/>
      </w:numPr>
    </w:pPr>
  </w:style>
  <w:style w:type="character" w:customStyle="1" w:styleId="Textoennegrita1">
    <w:name w:val="Texto en negrita1"/>
    <w:rsid w:val="001A1B00"/>
    <w:rPr>
      <w:rFonts w:ascii="Lucida Grande" w:eastAsia="ヒラギノ角ゴ Pro W3" w:hAnsi="Lucida Grande"/>
      <w:b/>
      <w:i w:val="0"/>
      <w:color w:val="000000"/>
      <w:sz w:val="20"/>
    </w:rPr>
  </w:style>
  <w:style w:type="numbering" w:customStyle="1" w:styleId="List80">
    <w:name w:val="List 80"/>
    <w:rsid w:val="001A1B00"/>
    <w:pPr>
      <w:numPr>
        <w:numId w:val="14"/>
      </w:numPr>
    </w:pPr>
  </w:style>
  <w:style w:type="paragraph" w:styleId="Lista5">
    <w:name w:val="List 5"/>
    <w:basedOn w:val="Normal"/>
    <w:rsid w:val="001A1B00"/>
    <w:pPr>
      <w:spacing w:before="0" w:after="0" w:line="240" w:lineRule="auto"/>
      <w:ind w:left="1415" w:hanging="283"/>
      <w:contextualSpacing/>
      <w:jc w:val="left"/>
    </w:pPr>
    <w:rPr>
      <w:rFonts w:ascii="Lucida Grande" w:eastAsia="ヒラギノ角ゴ Pro W3" w:hAnsi="Lucida Grande" w:cs="Times New Roman"/>
      <w:color w:val="000000"/>
      <w:szCs w:val="24"/>
      <w:lang w:val="es-ES_tradnl" w:eastAsia="en-US"/>
    </w:rPr>
  </w:style>
  <w:style w:type="paragraph" w:styleId="Listaconvietas5">
    <w:name w:val="List Bullet 5"/>
    <w:basedOn w:val="Normal"/>
    <w:rsid w:val="001A1B00"/>
    <w:pPr>
      <w:numPr>
        <w:numId w:val="15"/>
      </w:numPr>
      <w:spacing w:before="0" w:after="0" w:line="240" w:lineRule="auto"/>
      <w:contextualSpacing/>
      <w:jc w:val="left"/>
    </w:pPr>
    <w:rPr>
      <w:rFonts w:ascii="Lucida Grande" w:eastAsia="ヒラギノ角ゴ Pro W3" w:hAnsi="Lucida Grande" w:cs="Times New Roman"/>
      <w:color w:val="000000"/>
      <w:szCs w:val="24"/>
      <w:lang w:val="es-ES_tradnl" w:eastAsia="en-US"/>
    </w:rPr>
  </w:style>
  <w:style w:type="paragraph" w:styleId="Continuarlista4">
    <w:name w:val="List Continue 4"/>
    <w:basedOn w:val="Normal"/>
    <w:rsid w:val="001A1B00"/>
    <w:pPr>
      <w:spacing w:before="0" w:after="120" w:line="240" w:lineRule="auto"/>
      <w:ind w:left="1132"/>
      <w:contextualSpacing/>
      <w:jc w:val="left"/>
    </w:pPr>
    <w:rPr>
      <w:rFonts w:ascii="Lucida Grande" w:eastAsia="ヒラギノ角ゴ Pro W3" w:hAnsi="Lucida Grande" w:cs="Times New Roman"/>
      <w:color w:val="000000"/>
      <w:szCs w:val="24"/>
      <w:lang w:val="es-ES_tradnl" w:eastAsia="en-US"/>
    </w:rPr>
  </w:style>
  <w:style w:type="paragraph" w:styleId="Continuarlista5">
    <w:name w:val="List Continue 5"/>
    <w:basedOn w:val="Normal"/>
    <w:rsid w:val="001A1B00"/>
    <w:pPr>
      <w:spacing w:before="0" w:after="120" w:line="240" w:lineRule="auto"/>
      <w:ind w:left="1415"/>
      <w:contextualSpacing/>
      <w:jc w:val="left"/>
    </w:pPr>
    <w:rPr>
      <w:rFonts w:ascii="Lucida Grande" w:eastAsia="ヒラギノ角ゴ Pro W3" w:hAnsi="Lucida Grande" w:cs="Times New Roman"/>
      <w:color w:val="000000"/>
      <w:szCs w:val="24"/>
      <w:lang w:val="es-ES_tradnl" w:eastAsia="en-US"/>
    </w:rPr>
  </w:style>
  <w:style w:type="paragraph" w:customStyle="1" w:styleId="Cuadrculamediana21">
    <w:name w:val="Cuadrícula mediana 21"/>
    <w:uiPriority w:val="99"/>
    <w:rsid w:val="001A1B00"/>
    <w:pPr>
      <w:spacing w:after="0" w:line="240" w:lineRule="auto"/>
    </w:pPr>
    <w:rPr>
      <w:rFonts w:ascii="Times New Roman" w:eastAsia="Times New Roman" w:hAnsi="Times New Roman" w:cs="Times New Roman"/>
      <w:sz w:val="24"/>
      <w:szCs w:val="24"/>
      <w:lang w:val="es-ES" w:eastAsia="es-ES"/>
    </w:rPr>
  </w:style>
  <w:style w:type="character" w:customStyle="1" w:styleId="Refdecomentario1">
    <w:name w:val="Ref. de comentario1"/>
    <w:rsid w:val="001A1B00"/>
    <w:rPr>
      <w:sz w:val="16"/>
      <w:szCs w:val="16"/>
    </w:rPr>
  </w:style>
  <w:style w:type="paragraph" w:customStyle="1" w:styleId="Cuerpo">
    <w:name w:val="Cuerpo"/>
    <w:rsid w:val="001A1B00"/>
    <w:pPr>
      <w:suppressAutoHyphens/>
      <w:spacing w:after="0" w:line="100" w:lineRule="atLeast"/>
    </w:pPr>
    <w:rPr>
      <w:rFonts w:ascii="Helvetica" w:eastAsia="ヒラギノ角ゴ Pro W3" w:hAnsi="Helvetica" w:cs="Times New Roman"/>
      <w:color w:val="000000"/>
      <w:kern w:val="1"/>
      <w:sz w:val="24"/>
      <w:szCs w:val="24"/>
      <w:lang w:val="es-ES" w:eastAsia="ar-SA"/>
    </w:rPr>
  </w:style>
  <w:style w:type="paragraph" w:customStyle="1" w:styleId="Textonotapie3">
    <w:name w:val="Texto nota pie3"/>
    <w:basedOn w:val="Normal"/>
    <w:rsid w:val="001A1B00"/>
    <w:pPr>
      <w:widowControl w:val="0"/>
      <w:suppressAutoHyphens/>
      <w:spacing w:before="0" w:after="0" w:line="240" w:lineRule="auto"/>
      <w:jc w:val="left"/>
    </w:pPr>
    <w:rPr>
      <w:rFonts w:ascii="Times New Roman" w:eastAsia="Arial Unicode MS" w:hAnsi="Times New Roman" w:cs="Times New Roman"/>
      <w:kern w:val="1"/>
      <w:sz w:val="20"/>
      <w:szCs w:val="20"/>
      <w:lang w:eastAsia="ar-SA"/>
    </w:rPr>
  </w:style>
  <w:style w:type="paragraph" w:customStyle="1" w:styleId="Prrafodelista1">
    <w:name w:val="Párrafo de lista1"/>
    <w:basedOn w:val="Normal"/>
    <w:rsid w:val="001A1B00"/>
    <w:pPr>
      <w:widowControl w:val="0"/>
      <w:suppressAutoHyphens/>
      <w:spacing w:before="0" w:after="0" w:line="240" w:lineRule="auto"/>
      <w:ind w:left="720"/>
      <w:jc w:val="left"/>
    </w:pPr>
    <w:rPr>
      <w:rFonts w:ascii="Times New Roman" w:eastAsia="Arial Unicode MS" w:hAnsi="Times New Roman" w:cs="Times New Roman"/>
      <w:kern w:val="1"/>
      <w:sz w:val="24"/>
      <w:szCs w:val="24"/>
      <w:lang w:eastAsia="ar-SA"/>
    </w:rPr>
  </w:style>
  <w:style w:type="paragraph" w:customStyle="1" w:styleId="Encabezamiento2">
    <w:name w:val="Encabezamiento 2"/>
    <w:rsid w:val="001A1B00"/>
    <w:pPr>
      <w:keepNext/>
      <w:suppressAutoHyphens/>
      <w:spacing w:after="0" w:line="100" w:lineRule="atLeast"/>
    </w:pPr>
    <w:rPr>
      <w:rFonts w:ascii="Helvetica" w:eastAsia="ヒラギノ角ゴ Pro W3" w:hAnsi="Helvetica" w:cs="Times New Roman"/>
      <w:b/>
      <w:bCs/>
      <w:color w:val="000000"/>
      <w:kern w:val="1"/>
      <w:sz w:val="24"/>
      <w:szCs w:val="24"/>
      <w:lang w:val="es-ES" w:eastAsia="ar-SA"/>
    </w:rPr>
  </w:style>
  <w:style w:type="paragraph" w:customStyle="1" w:styleId="Textodenotaalpie">
    <w:name w:val="Texto de nota al pie"/>
    <w:rsid w:val="001A1B00"/>
    <w:pPr>
      <w:suppressAutoHyphens/>
      <w:spacing w:after="0" w:line="100" w:lineRule="atLeast"/>
    </w:pPr>
    <w:rPr>
      <w:rFonts w:ascii="Helvetica" w:eastAsia="ヒラギノ角ゴ Pro W3" w:hAnsi="Helvetica" w:cs="Times New Roman"/>
      <w:color w:val="000000"/>
      <w:kern w:val="1"/>
      <w:sz w:val="20"/>
      <w:szCs w:val="20"/>
      <w:lang w:val="es-ES" w:eastAsia="en-US"/>
    </w:rPr>
  </w:style>
  <w:style w:type="paragraph" w:styleId="Mapadeldocumento">
    <w:name w:val="Document Map"/>
    <w:basedOn w:val="Normal"/>
    <w:link w:val="MapadeldocumentoCar"/>
    <w:semiHidden/>
    <w:rsid w:val="001A1B00"/>
    <w:pPr>
      <w:shd w:val="clear" w:color="auto" w:fill="000080"/>
      <w:spacing w:before="0" w:after="0" w:line="240" w:lineRule="auto"/>
      <w:jc w:val="left"/>
    </w:pPr>
    <w:rPr>
      <w:rFonts w:ascii="Tahoma" w:eastAsia="ヒラギノ角ゴ Pro W3" w:hAnsi="Tahoma" w:cs="Tahoma"/>
      <w:color w:val="000000"/>
      <w:sz w:val="20"/>
      <w:szCs w:val="20"/>
      <w:lang w:val="es-ES_tradnl" w:eastAsia="en-US"/>
    </w:rPr>
  </w:style>
  <w:style w:type="character" w:customStyle="1" w:styleId="MapadeldocumentoCar">
    <w:name w:val="Mapa del documento Car"/>
    <w:basedOn w:val="Fuentedeprrafopredeter"/>
    <w:link w:val="Mapadeldocumento"/>
    <w:semiHidden/>
    <w:rsid w:val="001A1B00"/>
    <w:rPr>
      <w:rFonts w:ascii="Tahoma" w:eastAsia="ヒラギノ角ゴ Pro W3" w:hAnsi="Tahoma" w:cs="Tahoma"/>
      <w:color w:val="000000"/>
      <w:sz w:val="20"/>
      <w:szCs w:val="20"/>
      <w:shd w:val="clear" w:color="auto" w:fill="000080"/>
      <w:lang w:val="es-ES_tradnl" w:eastAsia="en-US"/>
    </w:rPr>
  </w:style>
  <w:style w:type="character" w:customStyle="1" w:styleId="Mencinsinresolver11">
    <w:name w:val="Mención sin resolver11"/>
    <w:basedOn w:val="Fuentedeprrafopredeter"/>
    <w:uiPriority w:val="99"/>
    <w:semiHidden/>
    <w:unhideWhenUsed/>
    <w:rsid w:val="001A1B00"/>
    <w:rPr>
      <w:color w:val="605E5C"/>
      <w:shd w:val="clear" w:color="auto" w:fill="E1DFDD"/>
    </w:rPr>
  </w:style>
  <w:style w:type="table" w:styleId="Tablaconcuadrcula4-nfasis2">
    <w:name w:val="Grid Table 4 Accent 2"/>
    <w:basedOn w:val="Tablanormal"/>
    <w:uiPriority w:val="49"/>
    <w:rsid w:val="001A1B0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DescripcinCar">
    <w:name w:val="Descripción Car"/>
    <w:aliases w:val="Descripción1 Car,tablas Car"/>
    <w:link w:val="Descripcin"/>
    <w:uiPriority w:val="35"/>
    <w:rsid w:val="001A1B00"/>
    <w:rPr>
      <w:rFonts w:ascii="Times New Roman" w:hAnsi="Times New Roman" w:cs="Times New Roman"/>
      <w:b/>
      <w:color w:val="4F81BD" w:themeColor="accent1"/>
      <w:sz w:val="18"/>
      <w:szCs w:val="18"/>
      <w:lang w:val="es-ES"/>
    </w:rPr>
  </w:style>
  <w:style w:type="table" w:customStyle="1" w:styleId="NormalTable0">
    <w:name w:val="Normal Table0"/>
    <w:uiPriority w:val="2"/>
    <w:semiHidden/>
    <w:unhideWhenUsed/>
    <w:qFormat/>
    <w:rsid w:val="001A1B0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Grid0">
    <w:name w:val="Table Grid0"/>
    <w:rsid w:val="001A1B00"/>
    <w:pPr>
      <w:spacing w:after="0" w:line="240" w:lineRule="auto"/>
    </w:pPr>
    <w:rPr>
      <w:lang w:val="es-US" w:eastAsia="es-MX"/>
    </w:rPr>
    <w:tblPr>
      <w:tblCellMar>
        <w:top w:w="0" w:type="dxa"/>
        <w:left w:w="0" w:type="dxa"/>
        <w:bottom w:w="0" w:type="dxa"/>
        <w:right w:w="0" w:type="dxa"/>
      </w:tblCellMar>
    </w:tblPr>
  </w:style>
  <w:style w:type="character" w:styleId="Referenciasutil">
    <w:name w:val="Subtle Reference"/>
    <w:basedOn w:val="Fuentedeprrafopredeter"/>
    <w:uiPriority w:val="31"/>
    <w:qFormat/>
    <w:rsid w:val="001A1B00"/>
    <w:rPr>
      <w:smallCaps/>
      <w:color w:val="C0504D" w:themeColor="accent2"/>
      <w:u w:val="single"/>
    </w:rPr>
  </w:style>
  <w:style w:type="character" w:styleId="Mencinsinresolver">
    <w:name w:val="Unresolved Mention"/>
    <w:basedOn w:val="Fuentedeprrafopredeter"/>
    <w:uiPriority w:val="99"/>
    <w:semiHidden/>
    <w:unhideWhenUsed/>
    <w:rsid w:val="001A1B00"/>
    <w:rPr>
      <w:color w:val="605E5C"/>
      <w:shd w:val="clear" w:color="auto" w:fill="E1DFDD"/>
    </w:rPr>
  </w:style>
  <w:style w:type="numbering" w:customStyle="1" w:styleId="Estilo21">
    <w:name w:val="Estilo21"/>
    <w:uiPriority w:val="99"/>
    <w:rsid w:val="00CE6C4F"/>
    <w:pPr>
      <w:numPr>
        <w:numId w:val="8"/>
      </w:numPr>
    </w:pPr>
  </w:style>
  <w:style w:type="character" w:styleId="Textodelmarcadordeposicin">
    <w:name w:val="Placeholder Text"/>
    <w:basedOn w:val="Fuentedeprrafopredeter"/>
    <w:uiPriority w:val="99"/>
    <w:semiHidden/>
    <w:rsid w:val="00CE6C4F"/>
    <w:rPr>
      <w:color w:val="808080"/>
    </w:rPr>
  </w:style>
  <w:style w:type="table" w:customStyle="1" w:styleId="Tablaconcuadrcula21">
    <w:name w:val="Tabla con cuadrícula21"/>
    <w:basedOn w:val="Tablanormal"/>
    <w:next w:val="Tablaconcuadrcula"/>
    <w:uiPriority w:val="39"/>
    <w:rsid w:val="00CE6C4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CE6C4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CE6C4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CE6C4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76817">
      <w:bodyDiv w:val="1"/>
      <w:marLeft w:val="0"/>
      <w:marRight w:val="0"/>
      <w:marTop w:val="0"/>
      <w:marBottom w:val="0"/>
      <w:divBdr>
        <w:top w:val="none" w:sz="0" w:space="0" w:color="auto"/>
        <w:left w:val="none" w:sz="0" w:space="0" w:color="auto"/>
        <w:bottom w:val="none" w:sz="0" w:space="0" w:color="auto"/>
        <w:right w:val="none" w:sz="0" w:space="0" w:color="auto"/>
      </w:divBdr>
    </w:div>
    <w:div w:id="351497584">
      <w:bodyDiv w:val="1"/>
      <w:marLeft w:val="0"/>
      <w:marRight w:val="0"/>
      <w:marTop w:val="0"/>
      <w:marBottom w:val="0"/>
      <w:divBdr>
        <w:top w:val="none" w:sz="0" w:space="0" w:color="auto"/>
        <w:left w:val="none" w:sz="0" w:space="0" w:color="auto"/>
        <w:bottom w:val="none" w:sz="0" w:space="0" w:color="auto"/>
        <w:right w:val="none" w:sz="0" w:space="0" w:color="auto"/>
      </w:divBdr>
    </w:div>
    <w:div w:id="490757929">
      <w:bodyDiv w:val="1"/>
      <w:marLeft w:val="0"/>
      <w:marRight w:val="0"/>
      <w:marTop w:val="0"/>
      <w:marBottom w:val="0"/>
      <w:divBdr>
        <w:top w:val="none" w:sz="0" w:space="0" w:color="auto"/>
        <w:left w:val="none" w:sz="0" w:space="0" w:color="auto"/>
        <w:bottom w:val="none" w:sz="0" w:space="0" w:color="auto"/>
        <w:right w:val="none" w:sz="0" w:space="0" w:color="auto"/>
      </w:divBdr>
    </w:div>
    <w:div w:id="684136562">
      <w:bodyDiv w:val="1"/>
      <w:marLeft w:val="0"/>
      <w:marRight w:val="0"/>
      <w:marTop w:val="0"/>
      <w:marBottom w:val="0"/>
      <w:divBdr>
        <w:top w:val="none" w:sz="0" w:space="0" w:color="auto"/>
        <w:left w:val="none" w:sz="0" w:space="0" w:color="auto"/>
        <w:bottom w:val="none" w:sz="0" w:space="0" w:color="auto"/>
        <w:right w:val="none" w:sz="0" w:space="0" w:color="auto"/>
      </w:divBdr>
    </w:div>
    <w:div w:id="763576341">
      <w:bodyDiv w:val="1"/>
      <w:marLeft w:val="0"/>
      <w:marRight w:val="0"/>
      <w:marTop w:val="0"/>
      <w:marBottom w:val="0"/>
      <w:divBdr>
        <w:top w:val="none" w:sz="0" w:space="0" w:color="auto"/>
        <w:left w:val="none" w:sz="0" w:space="0" w:color="auto"/>
        <w:bottom w:val="none" w:sz="0" w:space="0" w:color="auto"/>
        <w:right w:val="none" w:sz="0" w:space="0" w:color="auto"/>
      </w:divBdr>
    </w:div>
    <w:div w:id="987828821">
      <w:bodyDiv w:val="1"/>
      <w:marLeft w:val="0"/>
      <w:marRight w:val="0"/>
      <w:marTop w:val="0"/>
      <w:marBottom w:val="0"/>
      <w:divBdr>
        <w:top w:val="none" w:sz="0" w:space="0" w:color="auto"/>
        <w:left w:val="none" w:sz="0" w:space="0" w:color="auto"/>
        <w:bottom w:val="none" w:sz="0" w:space="0" w:color="auto"/>
        <w:right w:val="none" w:sz="0" w:space="0" w:color="auto"/>
      </w:divBdr>
    </w:div>
    <w:div w:id="1306230065">
      <w:bodyDiv w:val="1"/>
      <w:marLeft w:val="0"/>
      <w:marRight w:val="0"/>
      <w:marTop w:val="0"/>
      <w:marBottom w:val="0"/>
      <w:divBdr>
        <w:top w:val="none" w:sz="0" w:space="0" w:color="auto"/>
        <w:left w:val="none" w:sz="0" w:space="0" w:color="auto"/>
        <w:bottom w:val="none" w:sz="0" w:space="0" w:color="auto"/>
        <w:right w:val="none" w:sz="0" w:space="0" w:color="auto"/>
      </w:divBdr>
    </w:div>
    <w:div w:id="1547639355">
      <w:bodyDiv w:val="1"/>
      <w:marLeft w:val="0"/>
      <w:marRight w:val="0"/>
      <w:marTop w:val="0"/>
      <w:marBottom w:val="0"/>
      <w:divBdr>
        <w:top w:val="none" w:sz="0" w:space="0" w:color="auto"/>
        <w:left w:val="none" w:sz="0" w:space="0" w:color="auto"/>
        <w:bottom w:val="none" w:sz="0" w:space="0" w:color="auto"/>
        <w:right w:val="none" w:sz="0" w:space="0" w:color="auto"/>
      </w:divBdr>
    </w:div>
    <w:div w:id="1669552059">
      <w:bodyDiv w:val="1"/>
      <w:marLeft w:val="0"/>
      <w:marRight w:val="0"/>
      <w:marTop w:val="0"/>
      <w:marBottom w:val="0"/>
      <w:divBdr>
        <w:top w:val="none" w:sz="0" w:space="0" w:color="auto"/>
        <w:left w:val="none" w:sz="0" w:space="0" w:color="auto"/>
        <w:bottom w:val="none" w:sz="0" w:space="0" w:color="auto"/>
        <w:right w:val="none" w:sz="0" w:space="0" w:color="auto"/>
      </w:divBdr>
    </w:div>
    <w:div w:id="1782872226">
      <w:bodyDiv w:val="1"/>
      <w:marLeft w:val="0"/>
      <w:marRight w:val="0"/>
      <w:marTop w:val="0"/>
      <w:marBottom w:val="0"/>
      <w:divBdr>
        <w:top w:val="none" w:sz="0" w:space="0" w:color="auto"/>
        <w:left w:val="none" w:sz="0" w:space="0" w:color="auto"/>
        <w:bottom w:val="none" w:sz="0" w:space="0" w:color="auto"/>
        <w:right w:val="none" w:sz="0" w:space="0" w:color="auto"/>
      </w:divBdr>
    </w:div>
    <w:div w:id="1783914346">
      <w:bodyDiv w:val="1"/>
      <w:marLeft w:val="0"/>
      <w:marRight w:val="0"/>
      <w:marTop w:val="0"/>
      <w:marBottom w:val="0"/>
      <w:divBdr>
        <w:top w:val="none" w:sz="0" w:space="0" w:color="auto"/>
        <w:left w:val="none" w:sz="0" w:space="0" w:color="auto"/>
        <w:bottom w:val="none" w:sz="0" w:space="0" w:color="auto"/>
        <w:right w:val="none" w:sz="0" w:space="0" w:color="auto"/>
      </w:divBdr>
    </w:div>
    <w:div w:id="180396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commentsExtended" Target="commentsExtended.xml"/><Relationship Id="rId18" Type="http://schemas.openxmlformats.org/officeDocument/2006/relationships/image" Target="media/image7.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mailto:darquitec@uniPamplona.edu.co"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rector&#237;a@unipamplona.edu.co"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28" Type="http://schemas.microsoft.com/office/2011/relationships/people" Target="people.xml"/><Relationship Id="rId10" Type="http://schemas.openxmlformats.org/officeDocument/2006/relationships/image" Target="media/image4.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3.png"/><Relationship Id="rId14" Type="http://schemas.microsoft.com/office/2016/09/relationships/commentsIds" Target="commentsIds.xm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footer3.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12.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C9941-8E24-419E-972B-56FA36B86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176</Pages>
  <Words>45507</Words>
  <Characters>250292</Characters>
  <Application>Microsoft Office Word</Application>
  <DocSecurity>0</DocSecurity>
  <Lines>2085</Lines>
  <Paragraphs>590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María Victoria Guanare Palencia</cp:lastModifiedBy>
  <cp:revision>21</cp:revision>
  <cp:lastPrinted>2017-03-09T16:53:00Z</cp:lastPrinted>
  <dcterms:created xsi:type="dcterms:W3CDTF">2025-11-06T17:02:00Z</dcterms:created>
  <dcterms:modified xsi:type="dcterms:W3CDTF">2026-07-29T19:01:00Z</dcterms:modified>
</cp:coreProperties>
</file>