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F7" w:rsidRDefault="004365F7" w:rsidP="004365F7">
      <w:pPr>
        <w:jc w:val="both"/>
        <w:rPr>
          <w:i/>
          <w:iCs/>
        </w:rPr>
      </w:pPr>
      <w:bookmarkStart w:id="0" w:name="_GoBack"/>
      <w:bookmarkEnd w:id="0"/>
      <w:r>
        <w:rPr>
          <w:i/>
          <w:iCs/>
        </w:rPr>
        <w:t>Querido graduado:</w:t>
      </w:r>
    </w:p>
    <w:p w:rsidR="004365F7" w:rsidRDefault="004365F7" w:rsidP="004365F7">
      <w:pPr>
        <w:jc w:val="both"/>
        <w:rPr>
          <w:i/>
          <w:iCs/>
        </w:rPr>
      </w:pPr>
    </w:p>
    <w:p w:rsidR="004365F7" w:rsidRDefault="004365F7" w:rsidP="004365F7">
      <w:pPr>
        <w:jc w:val="both"/>
        <w:rPr>
          <w:i/>
          <w:iCs/>
        </w:rPr>
      </w:pPr>
      <w:r>
        <w:rPr>
          <w:i/>
          <w:iCs/>
        </w:rPr>
        <w:t>Actualmente, el Observatorio Laboral del Ministerio de Educación Nacional adelanta vía web y a nivel nacional, la</w:t>
      </w:r>
      <w:r w:rsidRPr="004365F7">
        <w:rPr>
          <w:b/>
          <w:i/>
          <w:iCs/>
        </w:rPr>
        <w:t xml:space="preserve"> 10ª</w:t>
      </w:r>
      <w:r>
        <w:rPr>
          <w:i/>
          <w:iCs/>
        </w:rPr>
        <w:t xml:space="preserve"> </w:t>
      </w:r>
      <w:r>
        <w:rPr>
          <w:b/>
          <w:bCs/>
          <w:i/>
          <w:iCs/>
        </w:rPr>
        <w:t>encuesta de seguimiento a graduados</w:t>
      </w:r>
      <w:r>
        <w:rPr>
          <w:i/>
          <w:iCs/>
        </w:rPr>
        <w:t xml:space="preserve">. </w:t>
      </w:r>
    </w:p>
    <w:p w:rsidR="004365F7" w:rsidRDefault="004365F7" w:rsidP="004365F7">
      <w:pPr>
        <w:jc w:val="both"/>
        <w:rPr>
          <w:i/>
          <w:iCs/>
        </w:rPr>
      </w:pPr>
    </w:p>
    <w:p w:rsidR="004365F7" w:rsidRDefault="004365F7" w:rsidP="004365F7">
      <w:pPr>
        <w:jc w:val="both"/>
        <w:rPr>
          <w:i/>
          <w:iCs/>
        </w:rPr>
      </w:pPr>
      <w:r>
        <w:rPr>
          <w:i/>
          <w:iCs/>
        </w:rPr>
        <w:t xml:space="preserve">A partir de la segunda semana de septiembre usted recibirá un correo con un enlace para acceder al formulario de la encuesta. Posteriormente, entre septiembre y noviembre, en caso de que usted no haya diligenciado el formulario, recibirá llamada telefónica de un centro de contacto del Ministerio para asistirlo en el diligenciamiento. </w:t>
      </w:r>
    </w:p>
    <w:p w:rsidR="004365F7" w:rsidRDefault="004365F7" w:rsidP="004365F7">
      <w:pPr>
        <w:jc w:val="both"/>
        <w:rPr>
          <w:i/>
          <w:iCs/>
        </w:rPr>
      </w:pPr>
    </w:p>
    <w:p w:rsidR="004365F7" w:rsidRDefault="004365F7" w:rsidP="004365F7">
      <w:pPr>
        <w:jc w:val="both"/>
        <w:rPr>
          <w:i/>
          <w:iCs/>
        </w:rPr>
      </w:pPr>
      <w:r>
        <w:rPr>
          <w:i/>
          <w:iCs/>
        </w:rPr>
        <w:t>La información suministrada,</w:t>
      </w:r>
      <w:r>
        <w:t xml:space="preserve"> </w:t>
      </w:r>
      <w:r>
        <w:rPr>
          <w:i/>
          <w:iCs/>
        </w:rPr>
        <w:t xml:space="preserve">es de gran valor estratégico para que el Ministerio y la institución </w:t>
      </w:r>
      <w:r>
        <w:rPr>
          <w:i/>
          <w:iCs/>
          <w:color w:val="FF0000"/>
        </w:rPr>
        <w:t>&lt;nombre de la institución&gt;</w:t>
      </w:r>
      <w:r>
        <w:rPr>
          <w:i/>
          <w:iCs/>
        </w:rPr>
        <w:t xml:space="preserve"> identifiquen fortalezas y áreas de mejora en los procesos de formación en educación superior. Asimismo, el Ministerio, se apoya en los resultados de la encuesta para medir los avances en la calidad de la educación, la pertinencia de los programas académicos y la equidad social.</w:t>
      </w:r>
    </w:p>
    <w:p w:rsidR="004365F7" w:rsidRDefault="004365F7" w:rsidP="004365F7">
      <w:pPr>
        <w:jc w:val="both"/>
        <w:rPr>
          <w:i/>
          <w:iCs/>
        </w:rPr>
      </w:pPr>
    </w:p>
    <w:p w:rsidR="004365F7" w:rsidRDefault="005042B9" w:rsidP="004365F7">
      <w:pPr>
        <w:jc w:val="both"/>
        <w:rPr>
          <w:i/>
          <w:iCs/>
        </w:rPr>
      </w:pPr>
      <w:r>
        <w:rPr>
          <w:i/>
          <w:iCs/>
        </w:rPr>
        <w:t xml:space="preserve">La información recolectada </w:t>
      </w:r>
      <w:r w:rsidR="004365F7">
        <w:rPr>
          <w:i/>
          <w:iCs/>
        </w:rPr>
        <w:t>será utilizada para fines académicos y se garantiza l</w:t>
      </w:r>
      <w:r>
        <w:rPr>
          <w:i/>
          <w:iCs/>
        </w:rPr>
        <w:t>a confidencialidad de los datos conforme a lo estipulado por la Ley 1581 del 2012 por la cual se dictan disposiciones generales para la protección de datos.</w:t>
      </w:r>
    </w:p>
    <w:p w:rsidR="004365F7" w:rsidRDefault="004365F7" w:rsidP="004365F7">
      <w:pPr>
        <w:jc w:val="both"/>
        <w:rPr>
          <w:i/>
          <w:iCs/>
        </w:rPr>
      </w:pPr>
    </w:p>
    <w:p w:rsidR="004365F7" w:rsidRDefault="004365F7" w:rsidP="004365F7">
      <w:pPr>
        <w:jc w:val="both"/>
        <w:rPr>
          <w:i/>
          <w:iCs/>
        </w:rPr>
      </w:pPr>
      <w:r>
        <w:rPr>
          <w:i/>
          <w:iCs/>
        </w:rPr>
        <w:t>Inmensamente agradecidos por la información y el tiempo que usted nos dedique para contestar el formulario.</w:t>
      </w:r>
    </w:p>
    <w:p w:rsidR="00607DB9" w:rsidRDefault="00607DB9"/>
    <w:sectPr w:rsidR="00607D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7"/>
    <w:rsid w:val="00115B2D"/>
    <w:rsid w:val="004365F7"/>
    <w:rsid w:val="005042B9"/>
    <w:rsid w:val="005754A8"/>
    <w:rsid w:val="005F716B"/>
    <w:rsid w:val="00607DB9"/>
    <w:rsid w:val="00BB5E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6A134-5B95-44CF-8304-E29308F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F7"/>
    <w:pPr>
      <w:spacing w:after="0" w:line="240" w:lineRule="auto"/>
    </w:pPr>
    <w:rPr>
      <w:rFonts w:ascii="Calibri" w:hAnsi="Calibri" w:cs="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Julio Quiroga Quevedo</dc:creator>
  <cp:keywords/>
  <dc:description/>
  <cp:lastModifiedBy>Jose Pachón</cp:lastModifiedBy>
  <cp:revision>2</cp:revision>
  <dcterms:created xsi:type="dcterms:W3CDTF">2017-09-07T23:07:00Z</dcterms:created>
  <dcterms:modified xsi:type="dcterms:W3CDTF">2017-09-07T23:07:00Z</dcterms:modified>
</cp:coreProperties>
</file>